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13500"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28"/>
        <w:gridCol w:w="1242"/>
        <w:gridCol w:w="5670"/>
        <w:gridCol w:w="1260"/>
      </w:tblGrid>
      <w:tr w:rsidR="00354E53" w:rsidRPr="00CC56B1" w14:paraId="48CBF987" w14:textId="77777777" w:rsidTr="0086290E">
        <w:trPr>
          <w:gridAfter w:val="1"/>
          <w:wAfter w:w="1260" w:type="dxa"/>
          <w:trHeight w:val="20"/>
        </w:trPr>
        <w:tc>
          <w:tcPr>
            <w:tcW w:w="12240" w:type="dxa"/>
            <w:gridSpan w:val="3"/>
            <w:shd w:val="clear" w:color="auto" w:fill="262626" w:themeFill="text1"/>
          </w:tcPr>
          <w:bookmarkStart w:id="0" w:name="_Toc364696477"/>
          <w:p w14:paraId="4647BA89" w14:textId="11307BC3" w:rsidR="00354E53" w:rsidRPr="00CC56B1" w:rsidRDefault="000F5AFF" w:rsidP="003B5AA0">
            <w:pPr>
              <w:spacing w:after="0" w:line="240" w:lineRule="auto"/>
            </w:pPr>
            <w:r>
              <w:rPr>
                <w:noProof/>
              </w:rPr>
              <mc:AlternateContent>
                <mc:Choice Requires="wps">
                  <w:drawing>
                    <wp:anchor distT="0" distB="0" distL="114300" distR="114300" simplePos="0" relativeHeight="251679744" behindDoc="0" locked="0" layoutInCell="1" allowOverlap="1" wp14:anchorId="0C089699" wp14:editId="3237CEA5">
                      <wp:simplePos x="0" y="0"/>
                      <wp:positionH relativeFrom="column">
                        <wp:posOffset>3299460</wp:posOffset>
                      </wp:positionH>
                      <wp:positionV relativeFrom="paragraph">
                        <wp:posOffset>135255</wp:posOffset>
                      </wp:positionV>
                      <wp:extent cx="83820" cy="800100"/>
                      <wp:effectExtent l="0" t="0" r="0" b="0"/>
                      <wp:wrapNone/>
                      <wp:docPr id="37" name="Rectangle 37"/>
                      <wp:cNvGraphicFramePr/>
                      <a:graphic xmlns:a="http://schemas.openxmlformats.org/drawingml/2006/main">
                        <a:graphicData uri="http://schemas.microsoft.com/office/word/2010/wordprocessingShape">
                          <wps:wsp>
                            <wps:cNvSpPr/>
                            <wps:spPr>
                              <a:xfrm>
                                <a:off x="0" y="0"/>
                                <a:ext cx="83820" cy="8001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395AEF" id="Rectangle 37" o:spid="_x0000_s1026" style="position:absolute;margin-left:259.8pt;margin-top:10.65pt;width:6.6pt;height:63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" fillcolor="#262626 [3213]" stroked="f" strokeweight="2pt"/>
                  </w:pict>
                </mc:Fallback>
              </mc:AlternateContent>
            </w:r>
          </w:p>
        </w:tc>
      </w:tr>
      <w:tr w:rsidR="008F4852" w:rsidRPr="00CC56B1" w14:paraId="0AFC6B36" w14:textId="77777777" w:rsidTr="0086290E">
        <w:trPr>
          <w:trHeight w:hRule="exact" w:val="1152"/>
        </w:trPr>
        <w:tc>
          <w:tcPr>
            <w:tcW w:w="5328" w:type="dxa"/>
            <w:vAlign w:val="bottom"/>
          </w:tcPr>
          <w:p w14:paraId="54308F20" w14:textId="59423565" w:rsidR="00F04585" w:rsidRPr="00CC56B1" w:rsidRDefault="00F04585" w:rsidP="00F04585">
            <w:pPr>
              <w:spacing w:after="0" w:line="240" w:lineRule="auto"/>
              <w:ind w:left="-108"/>
            </w:pPr>
            <w:r>
              <w:rPr>
                <w:noProof/>
              </w:rPr>
              <w:drawing>
                <wp:inline distT="0" distB="0" distL="0" distR="0" wp14:anchorId="0C09FA29" wp14:editId="760233D2">
                  <wp:extent cx="3408045" cy="861034"/>
                  <wp:effectExtent l="0" t="0" r="1905" b="0"/>
                  <wp:docPr id="19" name="Picture 19" descr="This cover image shows an above-ground light rail commuter train against a downtown city backdrop." title="Cover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39084" r="5640" b="25188"/>
                          <a:stretch/>
                        </pic:blipFill>
                        <pic:spPr bwMode="auto">
                          <a:xfrm>
                            <a:off x="0" y="0"/>
                            <a:ext cx="3431551" cy="8669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42" w:type="dxa"/>
            <w:vAlign w:val="center"/>
          </w:tcPr>
          <w:p w14:paraId="65EFABB8" w14:textId="25EBBD69" w:rsidR="00F04585" w:rsidRPr="00CC56B1" w:rsidRDefault="0086290E" w:rsidP="00316EB4">
            <w:pPr>
              <w:spacing w:after="0" w:line="240" w:lineRule="auto"/>
            </w:pPr>
            <w:r>
              <w:rPr>
                <w:noProof/>
              </w:rPr>
              <w:drawing>
                <wp:inline distT="0" distB="0" distL="0" distR="0" wp14:anchorId="1DFD61E6" wp14:editId="5FCE305F">
                  <wp:extent cx="735330" cy="73152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TFSed7.bmp"/>
                          <pic:cNvPicPr/>
                        </pic:nvPicPr>
                        <pic:blipFill>
                          <a:blip r:embed="rId10"/>
                          <a:stretch>
                            <a:fillRect/>
                          </a:stretch>
                        </pic:blipFill>
                        <pic:spPr>
                          <a:xfrm>
                            <a:off x="0" y="0"/>
                            <a:ext cx="735330" cy="731520"/>
                          </a:xfrm>
                          <a:prstGeom prst="rect">
                            <a:avLst/>
                          </a:prstGeom>
                        </pic:spPr>
                      </pic:pic>
                    </a:graphicData>
                  </a:graphic>
                </wp:inline>
              </w:drawing>
            </w:r>
            <w:r>
              <w:rPr>
                <w:noProof/>
              </w:rPr>
              <w:drawing>
                <wp:inline distT="0" distB="0" distL="0" distR="0" wp14:anchorId="611999D3" wp14:editId="2E2F2864">
                  <wp:extent cx="735330" cy="7315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TFSed7.bmp"/>
                          <pic:cNvPicPr/>
                        </pic:nvPicPr>
                        <pic:blipFill>
                          <a:blip r:embed="rId10"/>
                          <a:stretch>
                            <a:fillRect/>
                          </a:stretch>
                        </pic:blipFill>
                        <pic:spPr>
                          <a:xfrm>
                            <a:off x="0" y="0"/>
                            <a:ext cx="735330" cy="731520"/>
                          </a:xfrm>
                          <a:prstGeom prst="rect">
                            <a:avLst/>
                          </a:prstGeom>
                        </pic:spPr>
                      </pic:pic>
                    </a:graphicData>
                  </a:graphic>
                </wp:inline>
              </w:drawing>
            </w:r>
          </w:p>
        </w:tc>
        <w:tc>
          <w:tcPr>
            <w:tcW w:w="6930" w:type="dxa"/>
            <w:gridSpan w:val="2"/>
            <w:vAlign w:val="bottom"/>
          </w:tcPr>
          <w:p w14:paraId="369B9DAB" w14:textId="4F62FAFD" w:rsidR="00F04585" w:rsidRPr="00CC56B1" w:rsidRDefault="000F5AFF" w:rsidP="00F04585">
            <w:pPr>
              <w:spacing w:after="0" w:line="240" w:lineRule="auto"/>
              <w:ind w:left="-115"/>
            </w:pPr>
            <w:r>
              <w:rPr>
                <w:noProof/>
              </w:rPr>
              <mc:AlternateContent>
                <mc:Choice Requires="wps">
                  <w:drawing>
                    <wp:anchor distT="0" distB="0" distL="114300" distR="114300" simplePos="0" relativeHeight="251681792" behindDoc="0" locked="0" layoutInCell="1" allowOverlap="1" wp14:anchorId="2D0EF5ED" wp14:editId="7F9E4F02">
                      <wp:simplePos x="0" y="0"/>
                      <wp:positionH relativeFrom="column">
                        <wp:posOffset>-83820</wp:posOffset>
                      </wp:positionH>
                      <wp:positionV relativeFrom="paragraph">
                        <wp:posOffset>3810</wp:posOffset>
                      </wp:positionV>
                      <wp:extent cx="83820" cy="800100"/>
                      <wp:effectExtent l="0" t="0" r="0" b="0"/>
                      <wp:wrapNone/>
                      <wp:docPr id="41" name="Rectangle 41"/>
                      <wp:cNvGraphicFramePr/>
                      <a:graphic xmlns:a="http://schemas.openxmlformats.org/drawingml/2006/main">
                        <a:graphicData uri="http://schemas.microsoft.com/office/word/2010/wordprocessingShape">
                          <wps:wsp>
                            <wps:cNvSpPr/>
                            <wps:spPr>
                              <a:xfrm>
                                <a:off x="0" y="0"/>
                                <a:ext cx="83820" cy="8001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632CD" id="Rectangle 41" o:spid="_x0000_s1026" style="position:absolute;margin-left:-6.6pt;margin-top:.3pt;width:6.6pt;height:6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" fillcolor="#262626 [3213]" stroked="f" strokeweight="2pt"/>
                  </w:pict>
                </mc:Fallback>
              </mc:AlternateContent>
            </w:r>
            <w:r w:rsidR="00F04585">
              <w:rPr>
                <w:noProof/>
              </w:rPr>
              <w:drawing>
                <wp:inline distT="0" distB="0" distL="0" distR="0" wp14:anchorId="6399362A" wp14:editId="150B0297">
                  <wp:extent cx="3609975" cy="746635"/>
                  <wp:effectExtent l="0" t="0" r="0" b="0"/>
                  <wp:docPr id="17" name="Picture 17" descr="This cover image shows a highway with cars in the foreground and a commuter rail train in the background. " title="Cover 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seph.wildey\AppData\Local\Microsoft\Windows\INetCacheContent.Word\Commuter Train w Highway_iStock_8756146_Medium.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7077" t="50987" b="20460"/>
                          <a:stretch/>
                        </pic:blipFill>
                        <pic:spPr bwMode="auto">
                          <a:xfrm>
                            <a:off x="0" y="0"/>
                            <a:ext cx="3708920" cy="7670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4E53" w:rsidRPr="00CC56B1" w14:paraId="591FDEAE" w14:textId="77777777" w:rsidTr="0086290E">
        <w:trPr>
          <w:gridAfter w:val="1"/>
          <w:wAfter w:w="1260" w:type="dxa"/>
        </w:trPr>
        <w:tc>
          <w:tcPr>
            <w:tcW w:w="12240" w:type="dxa"/>
            <w:gridSpan w:val="3"/>
            <w:shd w:val="clear" w:color="auto" w:fill="262626" w:themeFill="text1"/>
          </w:tcPr>
          <w:p w14:paraId="10A9B20A" w14:textId="4CD68C0D" w:rsidR="00354E53" w:rsidRPr="00CC56B1" w:rsidRDefault="00354E53" w:rsidP="00354E53">
            <w:pPr>
              <w:spacing w:after="0" w:line="240" w:lineRule="auto"/>
            </w:pPr>
          </w:p>
        </w:tc>
      </w:tr>
    </w:tbl>
    <w:p w14:paraId="36AEAA21" w14:textId="3DAA754E" w:rsidR="00E30696" w:rsidRPr="00CC56B1" w:rsidRDefault="00E30696" w:rsidP="00BD50E8">
      <w:pPr>
        <w:pStyle w:val="BodyParagraph"/>
      </w:pPr>
    </w:p>
    <w:tbl>
      <w:tblPr>
        <w:tblStyle w:val="TableGrid"/>
        <w:tblW w:w="10170" w:type="dxa"/>
        <w:tblInd w:w="-810" w:type="dxa"/>
        <w:tblBorders>
          <w:top w:val="none" w:sz="0" w:space="0" w:color="auto"/>
          <w:left w:val="none" w:sz="0" w:space="0" w:color="auto"/>
          <w:bottom w:val="none" w:sz="0" w:space="0" w:color="auto"/>
          <w:right w:val="none" w:sz="0" w:space="0" w:color="auto"/>
          <w:insideH w:val="none" w:sz="0" w:space="0" w:color="auto"/>
          <w:insideV w:val="single" w:sz="4" w:space="0" w:color="262626" w:themeColor="text1"/>
        </w:tblBorders>
        <w:tblLayout w:type="fixed"/>
        <w:tblCellMar>
          <w:left w:w="115" w:type="dxa"/>
          <w:right w:w="115" w:type="dxa"/>
        </w:tblCellMar>
        <w:tblLook w:val="04A0" w:firstRow="1" w:lastRow="0" w:firstColumn="1" w:lastColumn="0" w:noHBand="0" w:noVBand="1"/>
      </w:tblPr>
      <w:tblGrid>
        <w:gridCol w:w="3510"/>
        <w:gridCol w:w="6660"/>
      </w:tblGrid>
      <w:tr w:rsidR="00530B6A" w:rsidRPr="00CC56B1" w14:paraId="11FFC14F" w14:textId="77777777" w:rsidTr="00F74235">
        <w:trPr>
          <w:trHeight w:val="4320"/>
        </w:trPr>
        <w:tc>
          <w:tcPr>
            <w:tcW w:w="3510" w:type="dxa"/>
            <w:vMerge w:val="restart"/>
            <w:vAlign w:val="bottom"/>
          </w:tcPr>
          <w:p w14:paraId="40A8441A" w14:textId="77777777" w:rsidR="00F720F8" w:rsidRDefault="000F5AFF" w:rsidP="00F720F8">
            <w:pPr>
              <w:spacing w:after="0" w:line="40" w:lineRule="atLeast"/>
              <w:jc w:val="center"/>
              <w:rPr>
                <w:rFonts w:ascii="Arial" w:hAnsi="Arial" w:cs="Arial"/>
                <w:sz w:val="18"/>
                <w:szCs w:val="18"/>
              </w:rPr>
            </w:pPr>
            <w:r>
              <w:rPr>
                <w:rFonts w:ascii="Arial" w:hAnsi="Arial" w:cs="Arial"/>
                <w:sz w:val="18"/>
                <w:szCs w:val="18"/>
              </w:rPr>
              <w:t>RSG</w:t>
            </w:r>
          </w:p>
          <w:p w14:paraId="65C1838F" w14:textId="41D5C30B" w:rsidR="00530B6A" w:rsidRPr="00CC56B1" w:rsidRDefault="000F5AFF" w:rsidP="00F720F8">
            <w:pPr>
              <w:spacing w:after="0" w:line="40" w:lineRule="atLeast"/>
              <w:jc w:val="center"/>
            </w:pPr>
            <w:r>
              <w:rPr>
                <w:rFonts w:ascii="Arial" w:hAnsi="Arial" w:cs="Arial"/>
                <w:sz w:val="18"/>
                <w:szCs w:val="18"/>
              </w:rPr>
              <w:t>55 Railroad Row</w:t>
            </w:r>
            <w:r w:rsidR="00F720F8">
              <w:rPr>
                <w:rFonts w:ascii="Arial" w:hAnsi="Arial" w:cs="Arial"/>
                <w:sz w:val="18"/>
                <w:szCs w:val="18"/>
              </w:rPr>
              <w:br/>
            </w:r>
            <w:r>
              <w:rPr>
                <w:rFonts w:ascii="Arial" w:hAnsi="Arial" w:cs="Arial"/>
                <w:sz w:val="18"/>
                <w:szCs w:val="18"/>
              </w:rPr>
              <w:t>White River Junction, VT</w:t>
            </w:r>
            <w:r w:rsidR="00F720F8">
              <w:rPr>
                <w:rFonts w:ascii="Arial" w:hAnsi="Arial" w:cs="Arial"/>
                <w:sz w:val="18"/>
                <w:szCs w:val="18"/>
              </w:rPr>
              <w:t xml:space="preserve"> 05001</w:t>
            </w:r>
            <w:r>
              <w:rPr>
                <w:rFonts w:ascii="Arial" w:hAnsi="Arial" w:cs="Arial"/>
                <w:sz w:val="18"/>
                <w:szCs w:val="18"/>
              </w:rPr>
              <w:t xml:space="preserve"> </w:t>
            </w:r>
            <w:sdt>
              <w:sdtPr>
                <w:rPr>
                  <w:rFonts w:ascii="Arial" w:hAnsi="Arial" w:cs="Arial"/>
                  <w:sz w:val="18"/>
                  <w:szCs w:val="18"/>
                </w:rPr>
                <w:id w:val="-2030092550"/>
                <w:placeholder>
                  <w:docPart w:val="7EA3F63FAB9645B58042EAB0BA477D57"/>
                </w:placeholder>
                <w:docPartList>
                  <w:docPartGallery w:val="Quick Parts"/>
                </w:docPartList>
              </w:sdtPr>
              <w:sdtContent>
                <w:r>
                  <w:rPr>
                    <w:rFonts w:ascii="Arial" w:hAnsi="Arial" w:cs="Arial"/>
                    <w:sz w:val="18"/>
                    <w:szCs w:val="18"/>
                  </w:rPr>
                  <w:t>www.rsginc.com</w:t>
                </w:r>
              </w:sdtContent>
            </w:sdt>
          </w:p>
        </w:tc>
        <w:tc>
          <w:tcPr>
            <w:tcW w:w="6660" w:type="dxa"/>
            <w:vAlign w:val="bottom"/>
          </w:tcPr>
          <w:p w14:paraId="4BE10168" w14:textId="07B21145" w:rsidR="00530B6A" w:rsidRPr="00CC56B1" w:rsidRDefault="001811BA" w:rsidP="00721F83">
            <w:pPr>
              <w:pStyle w:val="BodyParagraph"/>
              <w:spacing w:before="0" w:after="0"/>
              <w:rPr>
                <w:rFonts w:ascii="Arial" w:hAnsi="Arial" w:cs="Arial"/>
                <w:b/>
                <w:caps/>
              </w:rPr>
            </w:pPr>
            <w:r w:rsidRPr="00CC56B1">
              <w:rPr>
                <w:rFonts w:ascii="Arial" w:hAnsi="Arial" w:cs="Arial"/>
                <w:b/>
              </w:rPr>
              <w:t>Prepared for:</w:t>
            </w:r>
            <w:r w:rsidR="00A92E36">
              <w:rPr>
                <w:rFonts w:ascii="Arial" w:hAnsi="Arial" w:cs="Arial"/>
                <w:b/>
              </w:rPr>
              <w:t xml:space="preserve"> </w:t>
            </w:r>
          </w:p>
        </w:tc>
      </w:tr>
      <w:tr w:rsidR="00530B6A" w:rsidRPr="00CC56B1" w14:paraId="31122417" w14:textId="77777777" w:rsidTr="00F04585">
        <w:trPr>
          <w:trHeight w:val="376"/>
        </w:trPr>
        <w:tc>
          <w:tcPr>
            <w:tcW w:w="3510" w:type="dxa"/>
            <w:vMerge/>
          </w:tcPr>
          <w:p w14:paraId="1BA7B4F7" w14:textId="77777777" w:rsidR="00530B6A" w:rsidRPr="00CC56B1" w:rsidRDefault="00530B6A" w:rsidP="00721F83">
            <w:pPr>
              <w:spacing w:after="0"/>
            </w:pPr>
          </w:p>
        </w:tc>
        <w:tc>
          <w:tcPr>
            <w:tcW w:w="6660" w:type="dxa"/>
          </w:tcPr>
          <w:sdt>
            <w:sdtPr>
              <w:rPr>
                <w:rFonts w:ascii="Arial" w:hAnsi="Arial" w:cs="Arial"/>
                <w:caps/>
                <w:szCs w:val="24"/>
              </w:rPr>
              <w:alias w:val="Company"/>
              <w:tag w:val=""/>
              <w:id w:val="1231418275"/>
              <w:placeholder>
                <w:docPart w:val="FE580A43947C43B9B13F945CAAEE0A72"/>
              </w:placeholder>
              <w:dataBinding w:prefixMappings="xmlns:ns0='http://schemas.openxmlformats.org/officeDocument/2006/extended-properties' " w:xpath="/ns0:Properties[1]/ns0:Company[1]" w:storeItemID="{6668398D-A668-4E3E-A5EB-62B293D839F1}"/>
              <w:text/>
            </w:sdtPr>
            <w:sdtContent>
              <w:p w14:paraId="0BD6233A" w14:textId="77777777" w:rsidR="00530B6A" w:rsidRPr="00CC56B1" w:rsidRDefault="00512693" w:rsidP="00721F83">
                <w:pPr>
                  <w:pStyle w:val="BodyParagraph"/>
                  <w:spacing w:before="0" w:after="0"/>
                  <w:rPr>
                    <w:rFonts w:ascii="Arial" w:hAnsi="Arial" w:cs="Arial"/>
                    <w:caps/>
                    <w:szCs w:val="24"/>
                  </w:rPr>
                </w:pPr>
                <w:r>
                  <w:rPr>
                    <w:rFonts w:ascii="Arial" w:hAnsi="Arial" w:cs="Arial"/>
                    <w:caps/>
                    <w:szCs w:val="24"/>
                  </w:rPr>
                  <w:t>Federal Transit Administration</w:t>
                </w:r>
              </w:p>
            </w:sdtContent>
          </w:sdt>
        </w:tc>
      </w:tr>
      <w:tr w:rsidR="00530B6A" w:rsidRPr="00CC56B1" w14:paraId="2D6CDC74" w14:textId="77777777" w:rsidTr="00F74235">
        <w:trPr>
          <w:trHeight w:val="432"/>
        </w:trPr>
        <w:tc>
          <w:tcPr>
            <w:tcW w:w="3510" w:type="dxa"/>
            <w:vMerge/>
          </w:tcPr>
          <w:p w14:paraId="1FFF4CCA" w14:textId="77777777" w:rsidR="00530B6A" w:rsidRPr="00CC56B1" w:rsidRDefault="00530B6A" w:rsidP="00721F83">
            <w:pPr>
              <w:spacing w:after="0"/>
            </w:pPr>
          </w:p>
        </w:tc>
        <w:tc>
          <w:tcPr>
            <w:tcW w:w="6660" w:type="dxa"/>
            <w:vAlign w:val="bottom"/>
          </w:tcPr>
          <w:p w14:paraId="2031B155" w14:textId="77777777" w:rsidR="00530B6A" w:rsidRPr="00CC56B1" w:rsidRDefault="001811BA" w:rsidP="00721F83">
            <w:pPr>
              <w:pStyle w:val="BodyParagraph"/>
              <w:spacing w:before="0" w:after="0"/>
              <w:rPr>
                <w:rFonts w:ascii="Arial" w:hAnsi="Arial" w:cs="Arial"/>
                <w:b/>
                <w:caps/>
              </w:rPr>
            </w:pPr>
            <w:r w:rsidRPr="00CC56B1">
              <w:rPr>
                <w:rFonts w:ascii="Arial" w:hAnsi="Arial" w:cs="Arial"/>
                <w:b/>
              </w:rPr>
              <w:t>Submitted by:</w:t>
            </w:r>
          </w:p>
        </w:tc>
      </w:tr>
      <w:tr w:rsidR="00F74235" w:rsidRPr="00CC56B1" w14:paraId="5BF30A86" w14:textId="77777777" w:rsidTr="00F74235">
        <w:trPr>
          <w:trHeight w:val="144"/>
        </w:trPr>
        <w:tc>
          <w:tcPr>
            <w:tcW w:w="3510" w:type="dxa"/>
            <w:vMerge/>
          </w:tcPr>
          <w:p w14:paraId="4452080F" w14:textId="77777777" w:rsidR="00F74235" w:rsidRPr="00CC56B1" w:rsidRDefault="00F74235" w:rsidP="00721F83">
            <w:pPr>
              <w:spacing w:after="0"/>
            </w:pPr>
          </w:p>
        </w:tc>
        <w:tc>
          <w:tcPr>
            <w:tcW w:w="6660" w:type="dxa"/>
          </w:tcPr>
          <w:p w14:paraId="1A0C10F3" w14:textId="77777777" w:rsidR="00F74235" w:rsidRPr="00CC56B1" w:rsidRDefault="00F74235" w:rsidP="00721F83">
            <w:pPr>
              <w:pStyle w:val="BodyParagraph"/>
              <w:spacing w:before="0" w:after="0"/>
              <w:rPr>
                <w:rFonts w:ascii="Arial" w:hAnsi="Arial" w:cs="Arial"/>
              </w:rPr>
            </w:pPr>
            <w:r w:rsidRPr="00CC56B1">
              <w:rPr>
                <w:rFonts w:ascii="Arial" w:hAnsi="Arial" w:cs="Arial"/>
              </w:rPr>
              <w:t>RSG</w:t>
            </w:r>
          </w:p>
        </w:tc>
      </w:tr>
    </w:tbl>
    <w:p w14:paraId="15E7A520" w14:textId="77777777" w:rsidR="00D05D42" w:rsidRPr="00CC56B1" w:rsidRDefault="00D05D42" w:rsidP="00BD50E8">
      <w:pPr>
        <w:pStyle w:val="BodyParagraph"/>
      </w:pPr>
    </w:p>
    <w:p w14:paraId="02EA6CD6" w14:textId="77777777" w:rsidR="00D05D42" w:rsidRPr="00CC56B1" w:rsidRDefault="00D05D42" w:rsidP="00BD50E8">
      <w:pPr>
        <w:pStyle w:val="BodyParagraph"/>
        <w:sectPr w:rsidR="00D05D42" w:rsidRPr="00CC56B1" w:rsidSect="003F3DA8">
          <w:headerReference w:type="even" r:id="rId12"/>
          <w:footerReference w:type="even" r:id="rId13"/>
          <w:headerReference w:type="first" r:id="rId14"/>
          <w:type w:val="oddPage"/>
          <w:pgSz w:w="12240" w:h="15840" w:code="1"/>
          <w:pgMar w:top="1440" w:right="3600" w:bottom="1440" w:left="1440" w:header="720" w:footer="144" w:gutter="0"/>
          <w:pgBorders w:offsetFrom="page">
            <w:top w:val="none" w:sz="0" w:space="6" w:color="000000"/>
            <w:left w:val="none" w:sz="0" w:space="6" w:color="000000"/>
            <w:bottom w:val="none" w:sz="0" w:space="14" w:color="000000"/>
            <w:right w:val="none" w:sz="0" w:space="0" w:color="000000"/>
          </w:pgBorders>
          <w:pgNumType w:fmt="lowerRoman" w:start="0"/>
          <w:cols w:space="720"/>
          <w:titlePg/>
          <w:docGrid w:linePitch="360"/>
        </w:sectPr>
      </w:pPr>
    </w:p>
    <w:p w14:paraId="765DF2FB" w14:textId="77777777" w:rsidR="00414D12" w:rsidRPr="00CC56B1" w:rsidRDefault="00283220" w:rsidP="00414D12">
      <w:pPr>
        <w:pStyle w:val="BodyParagraph"/>
        <w:spacing w:after="600"/>
        <w:jc w:val="center"/>
        <w:rPr>
          <w:rFonts w:ascii="Arial" w:hAnsi="Arial" w:cs="Arial"/>
          <w:b/>
          <w:sz w:val="32"/>
          <w:szCs w:val="32"/>
        </w:rPr>
      </w:pPr>
      <w:r w:rsidRPr="00CC56B1">
        <w:rPr>
          <w:rFonts w:ascii="Arial" w:hAnsi="Arial" w:cs="Arial"/>
          <w:b/>
          <w:sz w:val="32"/>
          <w:szCs w:val="32"/>
        </w:rPr>
        <w:lastRenderedPageBreak/>
        <w:t>Table of Contents</w:t>
      </w:r>
    </w:p>
    <w:p w14:paraId="706347E6" w14:textId="14A58087" w:rsidR="008E3CEA" w:rsidRDefault="00553F63">
      <w:pPr>
        <w:pStyle w:val="TOC1"/>
        <w:rPr>
          <w:rFonts w:asciiTheme="minorHAnsi" w:eastAsiaTheme="minorEastAsia" w:hAnsiTheme="minorHAnsi"/>
          <w:b w:val="0"/>
          <w:noProof/>
          <w:color w:val="auto"/>
          <w:sz w:val="22"/>
        </w:rPr>
      </w:pPr>
      <w:r>
        <w:rPr>
          <w:caps/>
        </w:rPr>
        <w:fldChar w:fldCharType="begin"/>
      </w:r>
      <w:r>
        <w:rPr>
          <w:caps/>
        </w:rPr>
        <w:instrText xml:space="preserve"> TOC \o "1-3" \h \z \t "Heading 9,1,Tasks,3" </w:instrText>
      </w:r>
      <w:r>
        <w:rPr>
          <w:caps/>
        </w:rPr>
        <w:fldChar w:fldCharType="separate"/>
      </w:r>
      <w:hyperlink w:anchor="_Toc119918655" w:history="1">
        <w:r w:rsidR="008E3CEA" w:rsidRPr="006772AE">
          <w:rPr>
            <w:rStyle w:val="Hyperlink"/>
            <w:noProof/>
          </w:rPr>
          <w:t>1.0</w:t>
        </w:r>
        <w:r w:rsidR="008E3CEA">
          <w:rPr>
            <w:rFonts w:asciiTheme="minorHAnsi" w:eastAsiaTheme="minorEastAsia" w:hAnsiTheme="minorHAnsi"/>
            <w:b w:val="0"/>
            <w:noProof/>
            <w:color w:val="auto"/>
            <w:sz w:val="22"/>
          </w:rPr>
          <w:tab/>
        </w:r>
        <w:r w:rsidR="008E3CEA" w:rsidRPr="006772AE">
          <w:rPr>
            <w:rStyle w:val="Hyperlink"/>
            <w:noProof/>
          </w:rPr>
          <w:t>Introduction</w:t>
        </w:r>
        <w:r w:rsidR="008E3CEA">
          <w:rPr>
            <w:noProof/>
            <w:webHidden/>
          </w:rPr>
          <w:tab/>
        </w:r>
        <w:r w:rsidR="008E3CEA">
          <w:rPr>
            <w:noProof/>
            <w:webHidden/>
          </w:rPr>
          <w:fldChar w:fldCharType="begin"/>
        </w:r>
        <w:r w:rsidR="008E3CEA">
          <w:rPr>
            <w:noProof/>
            <w:webHidden/>
          </w:rPr>
          <w:instrText xml:space="preserve"> PAGEREF _Toc119918655 \h </w:instrText>
        </w:r>
        <w:r w:rsidR="008E3CEA">
          <w:rPr>
            <w:noProof/>
            <w:webHidden/>
          </w:rPr>
        </w:r>
        <w:r w:rsidR="008E3CEA">
          <w:rPr>
            <w:noProof/>
            <w:webHidden/>
          </w:rPr>
          <w:fldChar w:fldCharType="separate"/>
        </w:r>
        <w:r w:rsidR="008E3CEA">
          <w:rPr>
            <w:noProof/>
            <w:webHidden/>
          </w:rPr>
          <w:t>1</w:t>
        </w:r>
        <w:r w:rsidR="008E3CEA">
          <w:rPr>
            <w:noProof/>
            <w:webHidden/>
          </w:rPr>
          <w:fldChar w:fldCharType="end"/>
        </w:r>
      </w:hyperlink>
    </w:p>
    <w:p w14:paraId="2BCA34D2" w14:textId="0EE47405" w:rsidR="008E3CEA" w:rsidRDefault="008E3CEA">
      <w:pPr>
        <w:pStyle w:val="TOC2"/>
        <w:rPr>
          <w:rFonts w:asciiTheme="minorHAnsi" w:eastAsiaTheme="minorEastAsia" w:hAnsiTheme="minorHAnsi"/>
          <w:noProof/>
          <w:color w:val="auto"/>
          <w:sz w:val="22"/>
        </w:rPr>
      </w:pPr>
      <w:hyperlink w:anchor="_Toc119918656" w:history="1">
        <w:r w:rsidRPr="006772AE">
          <w:rPr>
            <w:rStyle w:val="Hyperlink"/>
            <w:noProof/>
          </w:rPr>
          <w:t>1.1</w:t>
        </w:r>
        <w:r>
          <w:rPr>
            <w:rFonts w:asciiTheme="minorHAnsi" w:eastAsiaTheme="minorEastAsia" w:hAnsiTheme="minorHAnsi"/>
            <w:noProof/>
            <w:color w:val="auto"/>
            <w:sz w:val="22"/>
          </w:rPr>
          <w:tab/>
        </w:r>
        <w:r w:rsidRPr="006772AE">
          <w:rPr>
            <w:rStyle w:val="Hyperlink"/>
            <w:noProof/>
          </w:rPr>
          <w:t>Version Release Information</w:t>
        </w:r>
        <w:r>
          <w:rPr>
            <w:noProof/>
            <w:webHidden/>
          </w:rPr>
          <w:tab/>
        </w:r>
        <w:r>
          <w:rPr>
            <w:noProof/>
            <w:webHidden/>
          </w:rPr>
          <w:fldChar w:fldCharType="begin"/>
        </w:r>
        <w:r>
          <w:rPr>
            <w:noProof/>
            <w:webHidden/>
          </w:rPr>
          <w:instrText xml:space="preserve"> PAGEREF _Toc119918656 \h </w:instrText>
        </w:r>
        <w:r>
          <w:rPr>
            <w:noProof/>
            <w:webHidden/>
          </w:rPr>
        </w:r>
        <w:r>
          <w:rPr>
            <w:noProof/>
            <w:webHidden/>
          </w:rPr>
          <w:fldChar w:fldCharType="separate"/>
        </w:r>
        <w:r>
          <w:rPr>
            <w:noProof/>
            <w:webHidden/>
          </w:rPr>
          <w:t>1</w:t>
        </w:r>
        <w:r>
          <w:rPr>
            <w:noProof/>
            <w:webHidden/>
          </w:rPr>
          <w:fldChar w:fldCharType="end"/>
        </w:r>
      </w:hyperlink>
    </w:p>
    <w:p w14:paraId="07593648" w14:textId="6BFD0F63" w:rsidR="008E3CEA" w:rsidRDefault="008E3CEA">
      <w:pPr>
        <w:pStyle w:val="TOC2"/>
        <w:rPr>
          <w:rFonts w:asciiTheme="minorHAnsi" w:eastAsiaTheme="minorEastAsia" w:hAnsiTheme="minorHAnsi"/>
          <w:noProof/>
          <w:color w:val="auto"/>
          <w:sz w:val="22"/>
        </w:rPr>
      </w:pPr>
      <w:hyperlink w:anchor="_Toc119918657" w:history="1">
        <w:r w:rsidRPr="006772AE">
          <w:rPr>
            <w:rStyle w:val="Hyperlink"/>
            <w:noProof/>
          </w:rPr>
          <w:t>1.2</w:t>
        </w:r>
        <w:r>
          <w:rPr>
            <w:rFonts w:asciiTheme="minorHAnsi" w:eastAsiaTheme="minorEastAsia" w:hAnsiTheme="minorHAnsi"/>
            <w:noProof/>
            <w:color w:val="auto"/>
            <w:sz w:val="22"/>
          </w:rPr>
          <w:tab/>
        </w:r>
        <w:r w:rsidRPr="006772AE">
          <w:rPr>
            <w:rStyle w:val="Hyperlink"/>
            <w:noProof/>
          </w:rPr>
          <w:t>GTFSed Installation</w:t>
        </w:r>
        <w:r>
          <w:rPr>
            <w:noProof/>
            <w:webHidden/>
          </w:rPr>
          <w:tab/>
        </w:r>
        <w:r>
          <w:rPr>
            <w:noProof/>
            <w:webHidden/>
          </w:rPr>
          <w:fldChar w:fldCharType="begin"/>
        </w:r>
        <w:r>
          <w:rPr>
            <w:noProof/>
            <w:webHidden/>
          </w:rPr>
          <w:instrText xml:space="preserve"> PAGEREF _Toc119918657 \h </w:instrText>
        </w:r>
        <w:r>
          <w:rPr>
            <w:noProof/>
            <w:webHidden/>
          </w:rPr>
        </w:r>
        <w:r>
          <w:rPr>
            <w:noProof/>
            <w:webHidden/>
          </w:rPr>
          <w:fldChar w:fldCharType="separate"/>
        </w:r>
        <w:r>
          <w:rPr>
            <w:noProof/>
            <w:webHidden/>
          </w:rPr>
          <w:t>2</w:t>
        </w:r>
        <w:r>
          <w:rPr>
            <w:noProof/>
            <w:webHidden/>
          </w:rPr>
          <w:fldChar w:fldCharType="end"/>
        </w:r>
      </w:hyperlink>
    </w:p>
    <w:p w14:paraId="04842168" w14:textId="6E034925" w:rsidR="008E3CEA" w:rsidRDefault="008E3CEA">
      <w:pPr>
        <w:pStyle w:val="TOC1"/>
        <w:rPr>
          <w:rFonts w:asciiTheme="minorHAnsi" w:eastAsiaTheme="minorEastAsia" w:hAnsiTheme="minorHAnsi"/>
          <w:b w:val="0"/>
          <w:noProof/>
          <w:color w:val="auto"/>
          <w:sz w:val="22"/>
        </w:rPr>
      </w:pPr>
      <w:hyperlink w:anchor="_Toc119918658" w:history="1">
        <w:r w:rsidRPr="006772AE">
          <w:rPr>
            <w:rStyle w:val="Hyperlink"/>
            <w:noProof/>
          </w:rPr>
          <w:t>2.0</w:t>
        </w:r>
        <w:r>
          <w:rPr>
            <w:rFonts w:asciiTheme="minorHAnsi" w:eastAsiaTheme="minorEastAsia" w:hAnsiTheme="minorHAnsi"/>
            <w:b w:val="0"/>
            <w:noProof/>
            <w:color w:val="auto"/>
            <w:sz w:val="22"/>
          </w:rPr>
          <w:tab/>
        </w:r>
        <w:r w:rsidRPr="006772AE">
          <w:rPr>
            <w:rStyle w:val="Hyperlink"/>
            <w:noProof/>
          </w:rPr>
          <w:t>Overview of GTFS</w:t>
        </w:r>
        <w:r>
          <w:rPr>
            <w:noProof/>
            <w:webHidden/>
          </w:rPr>
          <w:tab/>
        </w:r>
        <w:r>
          <w:rPr>
            <w:noProof/>
            <w:webHidden/>
          </w:rPr>
          <w:fldChar w:fldCharType="begin"/>
        </w:r>
        <w:r>
          <w:rPr>
            <w:noProof/>
            <w:webHidden/>
          </w:rPr>
          <w:instrText xml:space="preserve"> PAGEREF _Toc119918658 \h </w:instrText>
        </w:r>
        <w:r>
          <w:rPr>
            <w:noProof/>
            <w:webHidden/>
          </w:rPr>
        </w:r>
        <w:r>
          <w:rPr>
            <w:noProof/>
            <w:webHidden/>
          </w:rPr>
          <w:fldChar w:fldCharType="separate"/>
        </w:r>
        <w:r>
          <w:rPr>
            <w:noProof/>
            <w:webHidden/>
          </w:rPr>
          <w:t>3</w:t>
        </w:r>
        <w:r>
          <w:rPr>
            <w:noProof/>
            <w:webHidden/>
          </w:rPr>
          <w:fldChar w:fldCharType="end"/>
        </w:r>
      </w:hyperlink>
    </w:p>
    <w:p w14:paraId="5C023D90" w14:textId="223AAED0" w:rsidR="008E3CEA" w:rsidRDefault="008E3CEA">
      <w:pPr>
        <w:pStyle w:val="TOC2"/>
        <w:rPr>
          <w:rFonts w:asciiTheme="minorHAnsi" w:eastAsiaTheme="minorEastAsia" w:hAnsiTheme="minorHAnsi"/>
          <w:noProof/>
          <w:color w:val="auto"/>
          <w:sz w:val="22"/>
        </w:rPr>
      </w:pPr>
      <w:hyperlink w:anchor="_Toc119918659" w:history="1">
        <w:r w:rsidRPr="006772AE">
          <w:rPr>
            <w:rStyle w:val="Hyperlink"/>
            <w:noProof/>
          </w:rPr>
          <w:t>2.1</w:t>
        </w:r>
        <w:r>
          <w:rPr>
            <w:rFonts w:asciiTheme="minorHAnsi" w:eastAsiaTheme="minorEastAsia" w:hAnsiTheme="minorHAnsi"/>
            <w:noProof/>
            <w:color w:val="auto"/>
            <w:sz w:val="22"/>
          </w:rPr>
          <w:tab/>
        </w:r>
        <w:r w:rsidRPr="006772AE">
          <w:rPr>
            <w:rStyle w:val="Hyperlink"/>
            <w:noProof/>
          </w:rPr>
          <w:t>GTFS File Specifications</w:t>
        </w:r>
        <w:r>
          <w:rPr>
            <w:noProof/>
            <w:webHidden/>
          </w:rPr>
          <w:tab/>
        </w:r>
        <w:r>
          <w:rPr>
            <w:noProof/>
            <w:webHidden/>
          </w:rPr>
          <w:fldChar w:fldCharType="begin"/>
        </w:r>
        <w:r>
          <w:rPr>
            <w:noProof/>
            <w:webHidden/>
          </w:rPr>
          <w:instrText xml:space="preserve"> PAGEREF _Toc119918659 \h </w:instrText>
        </w:r>
        <w:r>
          <w:rPr>
            <w:noProof/>
            <w:webHidden/>
          </w:rPr>
        </w:r>
        <w:r>
          <w:rPr>
            <w:noProof/>
            <w:webHidden/>
          </w:rPr>
          <w:fldChar w:fldCharType="separate"/>
        </w:r>
        <w:r>
          <w:rPr>
            <w:noProof/>
            <w:webHidden/>
          </w:rPr>
          <w:t>5</w:t>
        </w:r>
        <w:r>
          <w:rPr>
            <w:noProof/>
            <w:webHidden/>
          </w:rPr>
          <w:fldChar w:fldCharType="end"/>
        </w:r>
      </w:hyperlink>
    </w:p>
    <w:p w14:paraId="5D00B2A6" w14:textId="29815C5E" w:rsidR="008E3CEA" w:rsidRDefault="008E3CEA">
      <w:pPr>
        <w:pStyle w:val="TOC3"/>
        <w:rPr>
          <w:rFonts w:asciiTheme="minorHAnsi" w:eastAsiaTheme="minorEastAsia" w:hAnsiTheme="minorHAnsi"/>
          <w:noProof/>
          <w:color w:val="auto"/>
          <w:sz w:val="22"/>
        </w:rPr>
      </w:pPr>
      <w:hyperlink w:anchor="_Toc119918660" w:history="1">
        <w:r w:rsidRPr="006772AE">
          <w:rPr>
            <w:rStyle w:val="Hyperlink"/>
            <w:noProof/>
          </w:rPr>
          <w:t>Agency.txt (Conditionally Required)</w:t>
        </w:r>
        <w:r>
          <w:rPr>
            <w:noProof/>
            <w:webHidden/>
          </w:rPr>
          <w:tab/>
        </w:r>
        <w:r>
          <w:rPr>
            <w:noProof/>
            <w:webHidden/>
          </w:rPr>
          <w:fldChar w:fldCharType="begin"/>
        </w:r>
        <w:r>
          <w:rPr>
            <w:noProof/>
            <w:webHidden/>
          </w:rPr>
          <w:instrText xml:space="preserve"> PAGEREF _Toc119918660 \h </w:instrText>
        </w:r>
        <w:r>
          <w:rPr>
            <w:noProof/>
            <w:webHidden/>
          </w:rPr>
        </w:r>
        <w:r>
          <w:rPr>
            <w:noProof/>
            <w:webHidden/>
          </w:rPr>
          <w:fldChar w:fldCharType="separate"/>
        </w:r>
        <w:r>
          <w:rPr>
            <w:noProof/>
            <w:webHidden/>
          </w:rPr>
          <w:t>5</w:t>
        </w:r>
        <w:r>
          <w:rPr>
            <w:noProof/>
            <w:webHidden/>
          </w:rPr>
          <w:fldChar w:fldCharType="end"/>
        </w:r>
      </w:hyperlink>
    </w:p>
    <w:p w14:paraId="7ED27560" w14:textId="1A79DD95" w:rsidR="008E3CEA" w:rsidRDefault="008E3CEA">
      <w:pPr>
        <w:pStyle w:val="TOC3"/>
        <w:rPr>
          <w:rFonts w:asciiTheme="minorHAnsi" w:eastAsiaTheme="minorEastAsia" w:hAnsiTheme="minorHAnsi"/>
          <w:noProof/>
          <w:color w:val="auto"/>
          <w:sz w:val="22"/>
        </w:rPr>
      </w:pPr>
      <w:hyperlink w:anchor="_Toc119918661" w:history="1">
        <w:r w:rsidRPr="006772AE">
          <w:rPr>
            <w:rStyle w:val="Hyperlink"/>
            <w:noProof/>
          </w:rPr>
          <w:t>Calendar.txt (Required unless the calendar_dates file is provided)</w:t>
        </w:r>
        <w:r>
          <w:rPr>
            <w:noProof/>
            <w:webHidden/>
          </w:rPr>
          <w:tab/>
        </w:r>
        <w:r>
          <w:rPr>
            <w:noProof/>
            <w:webHidden/>
          </w:rPr>
          <w:fldChar w:fldCharType="begin"/>
        </w:r>
        <w:r>
          <w:rPr>
            <w:noProof/>
            <w:webHidden/>
          </w:rPr>
          <w:instrText xml:space="preserve"> PAGEREF _Toc119918661 \h </w:instrText>
        </w:r>
        <w:r>
          <w:rPr>
            <w:noProof/>
            <w:webHidden/>
          </w:rPr>
        </w:r>
        <w:r>
          <w:rPr>
            <w:noProof/>
            <w:webHidden/>
          </w:rPr>
          <w:fldChar w:fldCharType="separate"/>
        </w:r>
        <w:r>
          <w:rPr>
            <w:noProof/>
            <w:webHidden/>
          </w:rPr>
          <w:t>5</w:t>
        </w:r>
        <w:r>
          <w:rPr>
            <w:noProof/>
            <w:webHidden/>
          </w:rPr>
          <w:fldChar w:fldCharType="end"/>
        </w:r>
      </w:hyperlink>
    </w:p>
    <w:p w14:paraId="6AEDD35E" w14:textId="13E696EF" w:rsidR="008E3CEA" w:rsidRDefault="008E3CEA">
      <w:pPr>
        <w:pStyle w:val="TOC3"/>
        <w:rPr>
          <w:rFonts w:asciiTheme="minorHAnsi" w:eastAsiaTheme="minorEastAsia" w:hAnsiTheme="minorHAnsi"/>
          <w:noProof/>
          <w:color w:val="auto"/>
          <w:sz w:val="22"/>
        </w:rPr>
      </w:pPr>
      <w:hyperlink w:anchor="_Toc119918662" w:history="1">
        <w:r w:rsidRPr="006772AE">
          <w:rPr>
            <w:rStyle w:val="Hyperlink"/>
            <w:noProof/>
          </w:rPr>
          <w:t>Calendar_dates.txt (Optional unless the calendar.txt file is not provided then calendar_dates is required)</w:t>
        </w:r>
        <w:r>
          <w:rPr>
            <w:noProof/>
            <w:webHidden/>
          </w:rPr>
          <w:tab/>
        </w:r>
        <w:r>
          <w:rPr>
            <w:noProof/>
            <w:webHidden/>
          </w:rPr>
          <w:fldChar w:fldCharType="begin"/>
        </w:r>
        <w:r>
          <w:rPr>
            <w:noProof/>
            <w:webHidden/>
          </w:rPr>
          <w:instrText xml:space="preserve"> PAGEREF _Toc119918662 \h </w:instrText>
        </w:r>
        <w:r>
          <w:rPr>
            <w:noProof/>
            <w:webHidden/>
          </w:rPr>
        </w:r>
        <w:r>
          <w:rPr>
            <w:noProof/>
            <w:webHidden/>
          </w:rPr>
          <w:fldChar w:fldCharType="separate"/>
        </w:r>
        <w:r>
          <w:rPr>
            <w:noProof/>
            <w:webHidden/>
          </w:rPr>
          <w:t>6</w:t>
        </w:r>
        <w:r>
          <w:rPr>
            <w:noProof/>
            <w:webHidden/>
          </w:rPr>
          <w:fldChar w:fldCharType="end"/>
        </w:r>
      </w:hyperlink>
    </w:p>
    <w:p w14:paraId="40D2A1C7" w14:textId="72FA5603" w:rsidR="008E3CEA" w:rsidRDefault="008E3CEA">
      <w:pPr>
        <w:pStyle w:val="TOC3"/>
        <w:rPr>
          <w:rFonts w:asciiTheme="minorHAnsi" w:eastAsiaTheme="minorEastAsia" w:hAnsiTheme="minorHAnsi"/>
          <w:noProof/>
          <w:color w:val="auto"/>
          <w:sz w:val="22"/>
        </w:rPr>
      </w:pPr>
      <w:hyperlink w:anchor="_Toc119918663" w:history="1">
        <w:r w:rsidRPr="006772AE">
          <w:rPr>
            <w:rStyle w:val="Hyperlink"/>
            <w:noProof/>
          </w:rPr>
          <w:t>Stops.txt (required)</w:t>
        </w:r>
        <w:r>
          <w:rPr>
            <w:noProof/>
            <w:webHidden/>
          </w:rPr>
          <w:tab/>
        </w:r>
        <w:r>
          <w:rPr>
            <w:noProof/>
            <w:webHidden/>
          </w:rPr>
          <w:fldChar w:fldCharType="begin"/>
        </w:r>
        <w:r>
          <w:rPr>
            <w:noProof/>
            <w:webHidden/>
          </w:rPr>
          <w:instrText xml:space="preserve"> PAGEREF _Toc119918663 \h </w:instrText>
        </w:r>
        <w:r>
          <w:rPr>
            <w:noProof/>
            <w:webHidden/>
          </w:rPr>
        </w:r>
        <w:r>
          <w:rPr>
            <w:noProof/>
            <w:webHidden/>
          </w:rPr>
          <w:fldChar w:fldCharType="separate"/>
        </w:r>
        <w:r>
          <w:rPr>
            <w:noProof/>
            <w:webHidden/>
          </w:rPr>
          <w:t>7</w:t>
        </w:r>
        <w:r>
          <w:rPr>
            <w:noProof/>
            <w:webHidden/>
          </w:rPr>
          <w:fldChar w:fldCharType="end"/>
        </w:r>
      </w:hyperlink>
    </w:p>
    <w:p w14:paraId="6B952708" w14:textId="1CA232EE" w:rsidR="008E3CEA" w:rsidRDefault="008E3CEA">
      <w:pPr>
        <w:pStyle w:val="TOC3"/>
        <w:rPr>
          <w:rFonts w:asciiTheme="minorHAnsi" w:eastAsiaTheme="minorEastAsia" w:hAnsiTheme="minorHAnsi"/>
          <w:noProof/>
          <w:color w:val="auto"/>
          <w:sz w:val="22"/>
        </w:rPr>
      </w:pPr>
      <w:hyperlink w:anchor="_Toc119918664" w:history="1">
        <w:r w:rsidRPr="006772AE">
          <w:rPr>
            <w:rStyle w:val="Hyperlink"/>
            <w:noProof/>
          </w:rPr>
          <w:t>Routes.txt (required)</w:t>
        </w:r>
        <w:r>
          <w:rPr>
            <w:noProof/>
            <w:webHidden/>
          </w:rPr>
          <w:tab/>
        </w:r>
        <w:r>
          <w:rPr>
            <w:noProof/>
            <w:webHidden/>
          </w:rPr>
          <w:fldChar w:fldCharType="begin"/>
        </w:r>
        <w:r>
          <w:rPr>
            <w:noProof/>
            <w:webHidden/>
          </w:rPr>
          <w:instrText xml:space="preserve"> PAGEREF _Toc119918664 \h </w:instrText>
        </w:r>
        <w:r>
          <w:rPr>
            <w:noProof/>
            <w:webHidden/>
          </w:rPr>
        </w:r>
        <w:r>
          <w:rPr>
            <w:noProof/>
            <w:webHidden/>
          </w:rPr>
          <w:fldChar w:fldCharType="separate"/>
        </w:r>
        <w:r>
          <w:rPr>
            <w:noProof/>
            <w:webHidden/>
          </w:rPr>
          <w:t>8</w:t>
        </w:r>
        <w:r>
          <w:rPr>
            <w:noProof/>
            <w:webHidden/>
          </w:rPr>
          <w:fldChar w:fldCharType="end"/>
        </w:r>
      </w:hyperlink>
    </w:p>
    <w:p w14:paraId="540752A5" w14:textId="083883DC" w:rsidR="008E3CEA" w:rsidRDefault="008E3CEA">
      <w:pPr>
        <w:pStyle w:val="TOC3"/>
        <w:rPr>
          <w:rFonts w:asciiTheme="minorHAnsi" w:eastAsiaTheme="minorEastAsia" w:hAnsiTheme="minorHAnsi"/>
          <w:noProof/>
          <w:color w:val="auto"/>
          <w:sz w:val="22"/>
        </w:rPr>
      </w:pPr>
      <w:hyperlink w:anchor="_Toc119918665" w:history="1">
        <w:r w:rsidRPr="006772AE">
          <w:rPr>
            <w:rStyle w:val="Hyperlink"/>
            <w:noProof/>
          </w:rPr>
          <w:t>Trips.txt (required)</w:t>
        </w:r>
        <w:r>
          <w:rPr>
            <w:noProof/>
            <w:webHidden/>
          </w:rPr>
          <w:tab/>
        </w:r>
        <w:r>
          <w:rPr>
            <w:noProof/>
            <w:webHidden/>
          </w:rPr>
          <w:fldChar w:fldCharType="begin"/>
        </w:r>
        <w:r>
          <w:rPr>
            <w:noProof/>
            <w:webHidden/>
          </w:rPr>
          <w:instrText xml:space="preserve"> PAGEREF _Toc119918665 \h </w:instrText>
        </w:r>
        <w:r>
          <w:rPr>
            <w:noProof/>
            <w:webHidden/>
          </w:rPr>
        </w:r>
        <w:r>
          <w:rPr>
            <w:noProof/>
            <w:webHidden/>
          </w:rPr>
          <w:fldChar w:fldCharType="separate"/>
        </w:r>
        <w:r>
          <w:rPr>
            <w:noProof/>
            <w:webHidden/>
          </w:rPr>
          <w:t>10</w:t>
        </w:r>
        <w:r>
          <w:rPr>
            <w:noProof/>
            <w:webHidden/>
          </w:rPr>
          <w:fldChar w:fldCharType="end"/>
        </w:r>
      </w:hyperlink>
    </w:p>
    <w:p w14:paraId="37FA5DC8" w14:textId="0982C1A7" w:rsidR="008E3CEA" w:rsidRDefault="008E3CEA">
      <w:pPr>
        <w:pStyle w:val="TOC3"/>
        <w:rPr>
          <w:rFonts w:asciiTheme="minorHAnsi" w:eastAsiaTheme="minorEastAsia" w:hAnsiTheme="minorHAnsi"/>
          <w:noProof/>
          <w:color w:val="auto"/>
          <w:sz w:val="22"/>
        </w:rPr>
      </w:pPr>
      <w:hyperlink w:anchor="_Toc119918666" w:history="1">
        <w:r w:rsidRPr="006772AE">
          <w:rPr>
            <w:rStyle w:val="Hyperlink"/>
            <w:noProof/>
          </w:rPr>
          <w:t>Stop_times.txt (required)</w:t>
        </w:r>
        <w:r>
          <w:rPr>
            <w:noProof/>
            <w:webHidden/>
          </w:rPr>
          <w:tab/>
        </w:r>
        <w:r>
          <w:rPr>
            <w:noProof/>
            <w:webHidden/>
          </w:rPr>
          <w:fldChar w:fldCharType="begin"/>
        </w:r>
        <w:r>
          <w:rPr>
            <w:noProof/>
            <w:webHidden/>
          </w:rPr>
          <w:instrText xml:space="preserve"> PAGEREF _Toc119918666 \h </w:instrText>
        </w:r>
        <w:r>
          <w:rPr>
            <w:noProof/>
            <w:webHidden/>
          </w:rPr>
        </w:r>
        <w:r>
          <w:rPr>
            <w:noProof/>
            <w:webHidden/>
          </w:rPr>
          <w:fldChar w:fldCharType="separate"/>
        </w:r>
        <w:r>
          <w:rPr>
            <w:noProof/>
            <w:webHidden/>
          </w:rPr>
          <w:t>11</w:t>
        </w:r>
        <w:r>
          <w:rPr>
            <w:noProof/>
            <w:webHidden/>
          </w:rPr>
          <w:fldChar w:fldCharType="end"/>
        </w:r>
      </w:hyperlink>
    </w:p>
    <w:p w14:paraId="1AEC9355" w14:textId="379B33D6" w:rsidR="008E3CEA" w:rsidRDefault="008E3CEA">
      <w:pPr>
        <w:pStyle w:val="TOC3"/>
        <w:rPr>
          <w:rFonts w:asciiTheme="minorHAnsi" w:eastAsiaTheme="minorEastAsia" w:hAnsiTheme="minorHAnsi"/>
          <w:noProof/>
          <w:color w:val="auto"/>
          <w:sz w:val="22"/>
        </w:rPr>
      </w:pPr>
      <w:hyperlink w:anchor="_Toc119918667" w:history="1">
        <w:r w:rsidRPr="006772AE">
          <w:rPr>
            <w:rStyle w:val="Hyperlink"/>
            <w:noProof/>
          </w:rPr>
          <w:t>Frequencies.txt (optional)</w:t>
        </w:r>
        <w:r>
          <w:rPr>
            <w:noProof/>
            <w:webHidden/>
          </w:rPr>
          <w:tab/>
        </w:r>
        <w:r>
          <w:rPr>
            <w:noProof/>
            <w:webHidden/>
          </w:rPr>
          <w:fldChar w:fldCharType="begin"/>
        </w:r>
        <w:r>
          <w:rPr>
            <w:noProof/>
            <w:webHidden/>
          </w:rPr>
          <w:instrText xml:space="preserve"> PAGEREF _Toc119918667 \h </w:instrText>
        </w:r>
        <w:r>
          <w:rPr>
            <w:noProof/>
            <w:webHidden/>
          </w:rPr>
        </w:r>
        <w:r>
          <w:rPr>
            <w:noProof/>
            <w:webHidden/>
          </w:rPr>
          <w:fldChar w:fldCharType="separate"/>
        </w:r>
        <w:r>
          <w:rPr>
            <w:noProof/>
            <w:webHidden/>
          </w:rPr>
          <w:t>13</w:t>
        </w:r>
        <w:r>
          <w:rPr>
            <w:noProof/>
            <w:webHidden/>
          </w:rPr>
          <w:fldChar w:fldCharType="end"/>
        </w:r>
      </w:hyperlink>
    </w:p>
    <w:p w14:paraId="00DCD6E9" w14:textId="114B60CA" w:rsidR="008E3CEA" w:rsidRDefault="008E3CEA">
      <w:pPr>
        <w:pStyle w:val="TOC3"/>
        <w:rPr>
          <w:rFonts w:asciiTheme="minorHAnsi" w:eastAsiaTheme="minorEastAsia" w:hAnsiTheme="minorHAnsi"/>
          <w:noProof/>
          <w:color w:val="auto"/>
          <w:sz w:val="22"/>
        </w:rPr>
      </w:pPr>
      <w:hyperlink w:anchor="_Toc119918668" w:history="1">
        <w:r w:rsidRPr="006772AE">
          <w:rPr>
            <w:rStyle w:val="Hyperlink"/>
            <w:noProof/>
          </w:rPr>
          <w:t>Transfers.txt (optional)</w:t>
        </w:r>
        <w:r>
          <w:rPr>
            <w:noProof/>
            <w:webHidden/>
          </w:rPr>
          <w:tab/>
        </w:r>
        <w:r>
          <w:rPr>
            <w:noProof/>
            <w:webHidden/>
          </w:rPr>
          <w:fldChar w:fldCharType="begin"/>
        </w:r>
        <w:r>
          <w:rPr>
            <w:noProof/>
            <w:webHidden/>
          </w:rPr>
          <w:instrText xml:space="preserve"> PAGEREF _Toc119918668 \h </w:instrText>
        </w:r>
        <w:r>
          <w:rPr>
            <w:noProof/>
            <w:webHidden/>
          </w:rPr>
        </w:r>
        <w:r>
          <w:rPr>
            <w:noProof/>
            <w:webHidden/>
          </w:rPr>
          <w:fldChar w:fldCharType="separate"/>
        </w:r>
        <w:r>
          <w:rPr>
            <w:noProof/>
            <w:webHidden/>
          </w:rPr>
          <w:t>13</w:t>
        </w:r>
        <w:r>
          <w:rPr>
            <w:noProof/>
            <w:webHidden/>
          </w:rPr>
          <w:fldChar w:fldCharType="end"/>
        </w:r>
      </w:hyperlink>
    </w:p>
    <w:p w14:paraId="332D5082" w14:textId="5D686C2B" w:rsidR="008E3CEA" w:rsidRDefault="008E3CEA">
      <w:pPr>
        <w:pStyle w:val="TOC3"/>
        <w:rPr>
          <w:rFonts w:asciiTheme="minorHAnsi" w:eastAsiaTheme="minorEastAsia" w:hAnsiTheme="minorHAnsi"/>
          <w:noProof/>
          <w:color w:val="auto"/>
          <w:sz w:val="22"/>
        </w:rPr>
      </w:pPr>
      <w:hyperlink w:anchor="_Toc119918669" w:history="1">
        <w:r w:rsidRPr="006772AE">
          <w:rPr>
            <w:rStyle w:val="Hyperlink"/>
            <w:noProof/>
          </w:rPr>
          <w:t>PNR.txt (optional STOPS extension to the GTFS standard)</w:t>
        </w:r>
        <w:r>
          <w:rPr>
            <w:noProof/>
            <w:webHidden/>
          </w:rPr>
          <w:tab/>
        </w:r>
        <w:r>
          <w:rPr>
            <w:noProof/>
            <w:webHidden/>
          </w:rPr>
          <w:fldChar w:fldCharType="begin"/>
        </w:r>
        <w:r>
          <w:rPr>
            <w:noProof/>
            <w:webHidden/>
          </w:rPr>
          <w:instrText xml:space="preserve"> PAGEREF _Toc119918669 \h </w:instrText>
        </w:r>
        <w:r>
          <w:rPr>
            <w:noProof/>
            <w:webHidden/>
          </w:rPr>
        </w:r>
        <w:r>
          <w:rPr>
            <w:noProof/>
            <w:webHidden/>
          </w:rPr>
          <w:fldChar w:fldCharType="separate"/>
        </w:r>
        <w:r>
          <w:rPr>
            <w:noProof/>
            <w:webHidden/>
          </w:rPr>
          <w:t>14</w:t>
        </w:r>
        <w:r>
          <w:rPr>
            <w:noProof/>
            <w:webHidden/>
          </w:rPr>
          <w:fldChar w:fldCharType="end"/>
        </w:r>
      </w:hyperlink>
    </w:p>
    <w:p w14:paraId="6C7656FA" w14:textId="6AD29A4A" w:rsidR="008E3CEA" w:rsidRDefault="008E3CEA">
      <w:pPr>
        <w:pStyle w:val="TOC1"/>
        <w:rPr>
          <w:rFonts w:asciiTheme="minorHAnsi" w:eastAsiaTheme="minorEastAsia" w:hAnsiTheme="minorHAnsi"/>
          <w:b w:val="0"/>
          <w:noProof/>
          <w:color w:val="auto"/>
          <w:sz w:val="22"/>
        </w:rPr>
      </w:pPr>
      <w:hyperlink w:anchor="_Toc119918670" w:history="1">
        <w:r w:rsidRPr="006772AE">
          <w:rPr>
            <w:rStyle w:val="Hyperlink"/>
            <w:noProof/>
          </w:rPr>
          <w:t>3.0</w:t>
        </w:r>
        <w:r>
          <w:rPr>
            <w:rFonts w:asciiTheme="minorHAnsi" w:eastAsiaTheme="minorEastAsia" w:hAnsiTheme="minorHAnsi"/>
            <w:b w:val="0"/>
            <w:noProof/>
            <w:color w:val="auto"/>
            <w:sz w:val="22"/>
          </w:rPr>
          <w:tab/>
        </w:r>
        <w:r w:rsidRPr="006772AE">
          <w:rPr>
            <w:rStyle w:val="Hyperlink"/>
            <w:noProof/>
          </w:rPr>
          <w:t>Using GTFSed to Edit an Existing GTFS File Set</w:t>
        </w:r>
        <w:r>
          <w:rPr>
            <w:noProof/>
            <w:webHidden/>
          </w:rPr>
          <w:tab/>
        </w:r>
        <w:r>
          <w:rPr>
            <w:noProof/>
            <w:webHidden/>
          </w:rPr>
          <w:fldChar w:fldCharType="begin"/>
        </w:r>
        <w:r>
          <w:rPr>
            <w:noProof/>
            <w:webHidden/>
          </w:rPr>
          <w:instrText xml:space="preserve"> PAGEREF _Toc119918670 \h </w:instrText>
        </w:r>
        <w:r>
          <w:rPr>
            <w:noProof/>
            <w:webHidden/>
          </w:rPr>
        </w:r>
        <w:r>
          <w:rPr>
            <w:noProof/>
            <w:webHidden/>
          </w:rPr>
          <w:fldChar w:fldCharType="separate"/>
        </w:r>
        <w:r>
          <w:rPr>
            <w:noProof/>
            <w:webHidden/>
          </w:rPr>
          <w:t>16</w:t>
        </w:r>
        <w:r>
          <w:rPr>
            <w:noProof/>
            <w:webHidden/>
          </w:rPr>
          <w:fldChar w:fldCharType="end"/>
        </w:r>
      </w:hyperlink>
    </w:p>
    <w:p w14:paraId="12F3B2AA" w14:textId="0B91CACA" w:rsidR="008E3CEA" w:rsidRDefault="008E3CEA">
      <w:pPr>
        <w:pStyle w:val="TOC2"/>
        <w:rPr>
          <w:rFonts w:asciiTheme="minorHAnsi" w:eastAsiaTheme="minorEastAsia" w:hAnsiTheme="minorHAnsi"/>
          <w:noProof/>
          <w:color w:val="auto"/>
          <w:sz w:val="22"/>
        </w:rPr>
      </w:pPr>
      <w:hyperlink w:anchor="_Toc119918671" w:history="1">
        <w:r w:rsidRPr="006772AE">
          <w:rPr>
            <w:rStyle w:val="Hyperlink"/>
            <w:noProof/>
          </w:rPr>
          <w:t>3.1</w:t>
        </w:r>
        <w:r>
          <w:rPr>
            <w:rFonts w:asciiTheme="minorHAnsi" w:eastAsiaTheme="minorEastAsia" w:hAnsiTheme="minorHAnsi"/>
            <w:noProof/>
            <w:color w:val="auto"/>
            <w:sz w:val="22"/>
          </w:rPr>
          <w:tab/>
        </w:r>
        <w:r w:rsidRPr="006772AE">
          <w:rPr>
            <w:rStyle w:val="Hyperlink"/>
            <w:noProof/>
          </w:rPr>
          <w:t>Copying an Existing GTFS File Set to a New Folder</w:t>
        </w:r>
        <w:r>
          <w:rPr>
            <w:noProof/>
            <w:webHidden/>
          </w:rPr>
          <w:tab/>
        </w:r>
        <w:r>
          <w:rPr>
            <w:noProof/>
            <w:webHidden/>
          </w:rPr>
          <w:fldChar w:fldCharType="begin"/>
        </w:r>
        <w:r>
          <w:rPr>
            <w:noProof/>
            <w:webHidden/>
          </w:rPr>
          <w:instrText xml:space="preserve"> PAGEREF _Toc119918671 \h </w:instrText>
        </w:r>
        <w:r>
          <w:rPr>
            <w:noProof/>
            <w:webHidden/>
          </w:rPr>
        </w:r>
        <w:r>
          <w:rPr>
            <w:noProof/>
            <w:webHidden/>
          </w:rPr>
          <w:fldChar w:fldCharType="separate"/>
        </w:r>
        <w:r>
          <w:rPr>
            <w:noProof/>
            <w:webHidden/>
          </w:rPr>
          <w:t>16</w:t>
        </w:r>
        <w:r>
          <w:rPr>
            <w:noProof/>
            <w:webHidden/>
          </w:rPr>
          <w:fldChar w:fldCharType="end"/>
        </w:r>
      </w:hyperlink>
    </w:p>
    <w:p w14:paraId="2A19ECF7" w14:textId="764B87A1" w:rsidR="008E3CEA" w:rsidRDefault="008E3CEA">
      <w:pPr>
        <w:pStyle w:val="TOC2"/>
        <w:rPr>
          <w:rFonts w:asciiTheme="minorHAnsi" w:eastAsiaTheme="minorEastAsia" w:hAnsiTheme="minorHAnsi"/>
          <w:noProof/>
          <w:color w:val="auto"/>
          <w:sz w:val="22"/>
        </w:rPr>
      </w:pPr>
      <w:hyperlink w:anchor="_Toc119918672" w:history="1">
        <w:r w:rsidRPr="006772AE">
          <w:rPr>
            <w:rStyle w:val="Hyperlink"/>
            <w:noProof/>
          </w:rPr>
          <w:t>3.2</w:t>
        </w:r>
        <w:r>
          <w:rPr>
            <w:rFonts w:asciiTheme="minorHAnsi" w:eastAsiaTheme="minorEastAsia" w:hAnsiTheme="minorHAnsi"/>
            <w:noProof/>
            <w:color w:val="auto"/>
            <w:sz w:val="22"/>
          </w:rPr>
          <w:tab/>
        </w:r>
        <w:r w:rsidRPr="006772AE">
          <w:rPr>
            <w:rStyle w:val="Hyperlink"/>
            <w:noProof/>
          </w:rPr>
          <w:t>Preparing a Street Layer</w:t>
        </w:r>
        <w:r>
          <w:rPr>
            <w:noProof/>
            <w:webHidden/>
          </w:rPr>
          <w:tab/>
        </w:r>
        <w:r>
          <w:rPr>
            <w:noProof/>
            <w:webHidden/>
          </w:rPr>
          <w:fldChar w:fldCharType="begin"/>
        </w:r>
        <w:r>
          <w:rPr>
            <w:noProof/>
            <w:webHidden/>
          </w:rPr>
          <w:instrText xml:space="preserve"> PAGEREF _Toc119918672 \h </w:instrText>
        </w:r>
        <w:r>
          <w:rPr>
            <w:noProof/>
            <w:webHidden/>
          </w:rPr>
        </w:r>
        <w:r>
          <w:rPr>
            <w:noProof/>
            <w:webHidden/>
          </w:rPr>
          <w:fldChar w:fldCharType="separate"/>
        </w:r>
        <w:r>
          <w:rPr>
            <w:noProof/>
            <w:webHidden/>
          </w:rPr>
          <w:t>17</w:t>
        </w:r>
        <w:r>
          <w:rPr>
            <w:noProof/>
            <w:webHidden/>
          </w:rPr>
          <w:fldChar w:fldCharType="end"/>
        </w:r>
      </w:hyperlink>
    </w:p>
    <w:p w14:paraId="3FA484F7" w14:textId="45A6318F" w:rsidR="008E3CEA" w:rsidRDefault="008E3CEA">
      <w:pPr>
        <w:pStyle w:val="TOC2"/>
        <w:rPr>
          <w:rFonts w:asciiTheme="minorHAnsi" w:eastAsiaTheme="minorEastAsia" w:hAnsiTheme="minorHAnsi"/>
          <w:noProof/>
          <w:color w:val="auto"/>
          <w:sz w:val="22"/>
        </w:rPr>
      </w:pPr>
      <w:hyperlink w:anchor="_Toc119918673" w:history="1">
        <w:r w:rsidRPr="006772AE">
          <w:rPr>
            <w:rStyle w:val="Hyperlink"/>
            <w:noProof/>
          </w:rPr>
          <w:t>3.3</w:t>
        </w:r>
        <w:r>
          <w:rPr>
            <w:rFonts w:asciiTheme="minorHAnsi" w:eastAsiaTheme="minorEastAsia" w:hAnsiTheme="minorHAnsi"/>
            <w:noProof/>
            <w:color w:val="auto"/>
            <w:sz w:val="22"/>
          </w:rPr>
          <w:tab/>
        </w:r>
        <w:r w:rsidRPr="006772AE">
          <w:rPr>
            <w:rStyle w:val="Hyperlink"/>
            <w:noProof/>
          </w:rPr>
          <w:t>Preparing a Zone Boundary Layer</w:t>
        </w:r>
        <w:r>
          <w:rPr>
            <w:noProof/>
            <w:webHidden/>
          </w:rPr>
          <w:tab/>
        </w:r>
        <w:r>
          <w:rPr>
            <w:noProof/>
            <w:webHidden/>
          </w:rPr>
          <w:fldChar w:fldCharType="begin"/>
        </w:r>
        <w:r>
          <w:rPr>
            <w:noProof/>
            <w:webHidden/>
          </w:rPr>
          <w:instrText xml:space="preserve"> PAGEREF _Toc119918673 \h </w:instrText>
        </w:r>
        <w:r>
          <w:rPr>
            <w:noProof/>
            <w:webHidden/>
          </w:rPr>
        </w:r>
        <w:r>
          <w:rPr>
            <w:noProof/>
            <w:webHidden/>
          </w:rPr>
          <w:fldChar w:fldCharType="separate"/>
        </w:r>
        <w:r>
          <w:rPr>
            <w:noProof/>
            <w:webHidden/>
          </w:rPr>
          <w:t>18</w:t>
        </w:r>
        <w:r>
          <w:rPr>
            <w:noProof/>
            <w:webHidden/>
          </w:rPr>
          <w:fldChar w:fldCharType="end"/>
        </w:r>
      </w:hyperlink>
    </w:p>
    <w:p w14:paraId="258DCB47" w14:textId="7BF11662" w:rsidR="008E3CEA" w:rsidRDefault="008E3CEA">
      <w:pPr>
        <w:pStyle w:val="TOC2"/>
        <w:rPr>
          <w:rFonts w:asciiTheme="minorHAnsi" w:eastAsiaTheme="minorEastAsia" w:hAnsiTheme="minorHAnsi"/>
          <w:noProof/>
          <w:color w:val="auto"/>
          <w:sz w:val="22"/>
        </w:rPr>
      </w:pPr>
      <w:hyperlink w:anchor="_Toc119918674" w:history="1">
        <w:r w:rsidRPr="006772AE">
          <w:rPr>
            <w:rStyle w:val="Hyperlink"/>
            <w:noProof/>
          </w:rPr>
          <w:t>3.4</w:t>
        </w:r>
        <w:r>
          <w:rPr>
            <w:rFonts w:asciiTheme="minorHAnsi" w:eastAsiaTheme="minorEastAsia" w:hAnsiTheme="minorHAnsi"/>
            <w:noProof/>
            <w:color w:val="auto"/>
            <w:sz w:val="22"/>
          </w:rPr>
          <w:tab/>
        </w:r>
        <w:r w:rsidRPr="006772AE">
          <w:rPr>
            <w:rStyle w:val="Hyperlink"/>
            <w:noProof/>
          </w:rPr>
          <w:t>Start GTFSed</w:t>
        </w:r>
        <w:r>
          <w:rPr>
            <w:noProof/>
            <w:webHidden/>
          </w:rPr>
          <w:tab/>
        </w:r>
        <w:r>
          <w:rPr>
            <w:noProof/>
            <w:webHidden/>
          </w:rPr>
          <w:fldChar w:fldCharType="begin"/>
        </w:r>
        <w:r>
          <w:rPr>
            <w:noProof/>
            <w:webHidden/>
          </w:rPr>
          <w:instrText xml:space="preserve"> PAGEREF _Toc119918674 \h </w:instrText>
        </w:r>
        <w:r>
          <w:rPr>
            <w:noProof/>
            <w:webHidden/>
          </w:rPr>
        </w:r>
        <w:r>
          <w:rPr>
            <w:noProof/>
            <w:webHidden/>
          </w:rPr>
          <w:fldChar w:fldCharType="separate"/>
        </w:r>
        <w:r>
          <w:rPr>
            <w:noProof/>
            <w:webHidden/>
          </w:rPr>
          <w:t>18</w:t>
        </w:r>
        <w:r>
          <w:rPr>
            <w:noProof/>
            <w:webHidden/>
          </w:rPr>
          <w:fldChar w:fldCharType="end"/>
        </w:r>
      </w:hyperlink>
    </w:p>
    <w:p w14:paraId="4BBC2A93" w14:textId="7D90E6EF" w:rsidR="008E3CEA" w:rsidRDefault="008E3CEA">
      <w:pPr>
        <w:pStyle w:val="TOC2"/>
        <w:rPr>
          <w:rFonts w:asciiTheme="minorHAnsi" w:eastAsiaTheme="minorEastAsia" w:hAnsiTheme="minorHAnsi"/>
          <w:noProof/>
          <w:color w:val="auto"/>
          <w:sz w:val="22"/>
        </w:rPr>
      </w:pPr>
      <w:hyperlink w:anchor="_Toc119918675" w:history="1">
        <w:r w:rsidRPr="006772AE">
          <w:rPr>
            <w:rStyle w:val="Hyperlink"/>
            <w:noProof/>
          </w:rPr>
          <w:t>3.5</w:t>
        </w:r>
        <w:r>
          <w:rPr>
            <w:rFonts w:asciiTheme="minorHAnsi" w:eastAsiaTheme="minorEastAsia" w:hAnsiTheme="minorHAnsi"/>
            <w:noProof/>
            <w:color w:val="auto"/>
            <w:sz w:val="22"/>
          </w:rPr>
          <w:tab/>
        </w:r>
        <w:r w:rsidRPr="006772AE">
          <w:rPr>
            <w:rStyle w:val="Hyperlink"/>
            <w:noProof/>
          </w:rPr>
          <w:t>Initial Display</w:t>
        </w:r>
        <w:r>
          <w:rPr>
            <w:noProof/>
            <w:webHidden/>
          </w:rPr>
          <w:tab/>
        </w:r>
        <w:r>
          <w:rPr>
            <w:noProof/>
            <w:webHidden/>
          </w:rPr>
          <w:fldChar w:fldCharType="begin"/>
        </w:r>
        <w:r>
          <w:rPr>
            <w:noProof/>
            <w:webHidden/>
          </w:rPr>
          <w:instrText xml:space="preserve"> PAGEREF _Toc119918675 \h </w:instrText>
        </w:r>
        <w:r>
          <w:rPr>
            <w:noProof/>
            <w:webHidden/>
          </w:rPr>
        </w:r>
        <w:r>
          <w:rPr>
            <w:noProof/>
            <w:webHidden/>
          </w:rPr>
          <w:fldChar w:fldCharType="separate"/>
        </w:r>
        <w:r>
          <w:rPr>
            <w:noProof/>
            <w:webHidden/>
          </w:rPr>
          <w:t>21</w:t>
        </w:r>
        <w:r>
          <w:rPr>
            <w:noProof/>
            <w:webHidden/>
          </w:rPr>
          <w:fldChar w:fldCharType="end"/>
        </w:r>
      </w:hyperlink>
    </w:p>
    <w:p w14:paraId="0CBA23B2" w14:textId="551151C8" w:rsidR="008E3CEA" w:rsidRDefault="008E3CEA">
      <w:pPr>
        <w:pStyle w:val="TOC2"/>
        <w:rPr>
          <w:rFonts w:asciiTheme="minorHAnsi" w:eastAsiaTheme="minorEastAsia" w:hAnsiTheme="minorHAnsi"/>
          <w:noProof/>
          <w:color w:val="auto"/>
          <w:sz w:val="22"/>
        </w:rPr>
      </w:pPr>
      <w:hyperlink w:anchor="_Toc119918676" w:history="1">
        <w:r w:rsidRPr="006772AE">
          <w:rPr>
            <w:rStyle w:val="Hyperlink"/>
            <w:noProof/>
          </w:rPr>
          <w:t>3.6</w:t>
        </w:r>
        <w:r>
          <w:rPr>
            <w:rFonts w:asciiTheme="minorHAnsi" w:eastAsiaTheme="minorEastAsia" w:hAnsiTheme="minorHAnsi"/>
            <w:noProof/>
            <w:color w:val="auto"/>
            <w:sz w:val="22"/>
          </w:rPr>
          <w:tab/>
        </w:r>
        <w:r w:rsidRPr="006772AE">
          <w:rPr>
            <w:rStyle w:val="Hyperlink"/>
            <w:noProof/>
          </w:rPr>
          <w:t>Selection of Routes, Trip Groups and Trips</w:t>
        </w:r>
        <w:r>
          <w:rPr>
            <w:noProof/>
            <w:webHidden/>
          </w:rPr>
          <w:tab/>
        </w:r>
        <w:r>
          <w:rPr>
            <w:noProof/>
            <w:webHidden/>
          </w:rPr>
          <w:fldChar w:fldCharType="begin"/>
        </w:r>
        <w:r>
          <w:rPr>
            <w:noProof/>
            <w:webHidden/>
          </w:rPr>
          <w:instrText xml:space="preserve"> PAGEREF _Toc119918676 \h </w:instrText>
        </w:r>
        <w:r>
          <w:rPr>
            <w:noProof/>
            <w:webHidden/>
          </w:rPr>
        </w:r>
        <w:r>
          <w:rPr>
            <w:noProof/>
            <w:webHidden/>
          </w:rPr>
          <w:fldChar w:fldCharType="separate"/>
        </w:r>
        <w:r>
          <w:rPr>
            <w:noProof/>
            <w:webHidden/>
          </w:rPr>
          <w:t>21</w:t>
        </w:r>
        <w:r>
          <w:rPr>
            <w:noProof/>
            <w:webHidden/>
          </w:rPr>
          <w:fldChar w:fldCharType="end"/>
        </w:r>
      </w:hyperlink>
    </w:p>
    <w:p w14:paraId="5BF8126B" w14:textId="1F4B89F2" w:rsidR="008E3CEA" w:rsidRDefault="008E3CEA">
      <w:pPr>
        <w:pStyle w:val="TOC2"/>
        <w:rPr>
          <w:rFonts w:asciiTheme="minorHAnsi" w:eastAsiaTheme="minorEastAsia" w:hAnsiTheme="minorHAnsi"/>
          <w:noProof/>
          <w:color w:val="auto"/>
          <w:sz w:val="22"/>
        </w:rPr>
      </w:pPr>
      <w:hyperlink w:anchor="_Toc119918677" w:history="1">
        <w:r w:rsidRPr="006772AE">
          <w:rPr>
            <w:rStyle w:val="Hyperlink"/>
            <w:noProof/>
          </w:rPr>
          <w:t>3.7</w:t>
        </w:r>
        <w:r>
          <w:rPr>
            <w:rFonts w:asciiTheme="minorHAnsi" w:eastAsiaTheme="minorEastAsia" w:hAnsiTheme="minorHAnsi"/>
            <w:noProof/>
            <w:color w:val="auto"/>
            <w:sz w:val="22"/>
          </w:rPr>
          <w:tab/>
        </w:r>
        <w:r w:rsidRPr="006772AE">
          <w:rPr>
            <w:rStyle w:val="Hyperlink"/>
            <w:noProof/>
          </w:rPr>
          <w:t>Adding a Street or TAZ Layer to GTFSed</w:t>
        </w:r>
        <w:r>
          <w:rPr>
            <w:noProof/>
            <w:webHidden/>
          </w:rPr>
          <w:tab/>
        </w:r>
        <w:r>
          <w:rPr>
            <w:noProof/>
            <w:webHidden/>
          </w:rPr>
          <w:fldChar w:fldCharType="begin"/>
        </w:r>
        <w:r>
          <w:rPr>
            <w:noProof/>
            <w:webHidden/>
          </w:rPr>
          <w:instrText xml:space="preserve"> PAGEREF _Toc119918677 \h </w:instrText>
        </w:r>
        <w:r>
          <w:rPr>
            <w:noProof/>
            <w:webHidden/>
          </w:rPr>
        </w:r>
        <w:r>
          <w:rPr>
            <w:noProof/>
            <w:webHidden/>
          </w:rPr>
          <w:fldChar w:fldCharType="separate"/>
        </w:r>
        <w:r>
          <w:rPr>
            <w:noProof/>
            <w:webHidden/>
          </w:rPr>
          <w:t>22</w:t>
        </w:r>
        <w:r>
          <w:rPr>
            <w:noProof/>
            <w:webHidden/>
          </w:rPr>
          <w:fldChar w:fldCharType="end"/>
        </w:r>
      </w:hyperlink>
    </w:p>
    <w:p w14:paraId="56E779E5" w14:textId="56117B11" w:rsidR="008E3CEA" w:rsidRDefault="008E3CEA">
      <w:pPr>
        <w:pStyle w:val="TOC2"/>
        <w:rPr>
          <w:rFonts w:asciiTheme="minorHAnsi" w:eastAsiaTheme="minorEastAsia" w:hAnsiTheme="minorHAnsi"/>
          <w:noProof/>
          <w:color w:val="auto"/>
          <w:sz w:val="22"/>
        </w:rPr>
      </w:pPr>
      <w:hyperlink w:anchor="_Toc119918678" w:history="1">
        <w:r w:rsidRPr="006772AE">
          <w:rPr>
            <w:rStyle w:val="Hyperlink"/>
            <w:noProof/>
          </w:rPr>
          <w:t>3.1</w:t>
        </w:r>
        <w:r>
          <w:rPr>
            <w:rFonts w:asciiTheme="minorHAnsi" w:eastAsiaTheme="minorEastAsia" w:hAnsiTheme="minorHAnsi"/>
            <w:noProof/>
            <w:color w:val="auto"/>
            <w:sz w:val="22"/>
          </w:rPr>
          <w:tab/>
        </w:r>
        <w:r w:rsidRPr="006772AE">
          <w:rPr>
            <w:rStyle w:val="Hyperlink"/>
            <w:noProof/>
          </w:rPr>
          <w:t>Change the View Parameters</w:t>
        </w:r>
        <w:r>
          <w:rPr>
            <w:noProof/>
            <w:webHidden/>
          </w:rPr>
          <w:tab/>
        </w:r>
        <w:r>
          <w:rPr>
            <w:noProof/>
            <w:webHidden/>
          </w:rPr>
          <w:fldChar w:fldCharType="begin"/>
        </w:r>
        <w:r>
          <w:rPr>
            <w:noProof/>
            <w:webHidden/>
          </w:rPr>
          <w:instrText xml:space="preserve"> PAGEREF _Toc119918678 \h </w:instrText>
        </w:r>
        <w:r>
          <w:rPr>
            <w:noProof/>
            <w:webHidden/>
          </w:rPr>
        </w:r>
        <w:r>
          <w:rPr>
            <w:noProof/>
            <w:webHidden/>
          </w:rPr>
          <w:fldChar w:fldCharType="separate"/>
        </w:r>
        <w:r>
          <w:rPr>
            <w:noProof/>
            <w:webHidden/>
          </w:rPr>
          <w:t>23</w:t>
        </w:r>
        <w:r>
          <w:rPr>
            <w:noProof/>
            <w:webHidden/>
          </w:rPr>
          <w:fldChar w:fldCharType="end"/>
        </w:r>
      </w:hyperlink>
    </w:p>
    <w:p w14:paraId="093C3D08" w14:textId="305B0A7A" w:rsidR="008E3CEA" w:rsidRDefault="008E3CEA">
      <w:pPr>
        <w:pStyle w:val="TOC2"/>
        <w:rPr>
          <w:rFonts w:asciiTheme="minorHAnsi" w:eastAsiaTheme="minorEastAsia" w:hAnsiTheme="minorHAnsi"/>
          <w:noProof/>
          <w:color w:val="auto"/>
          <w:sz w:val="22"/>
        </w:rPr>
      </w:pPr>
      <w:hyperlink w:anchor="_Toc119918679" w:history="1">
        <w:r w:rsidRPr="006772AE">
          <w:rPr>
            <w:rStyle w:val="Hyperlink"/>
            <w:noProof/>
          </w:rPr>
          <w:t>3.2</w:t>
        </w:r>
        <w:r>
          <w:rPr>
            <w:rFonts w:asciiTheme="minorHAnsi" w:eastAsiaTheme="minorEastAsia" w:hAnsiTheme="minorHAnsi"/>
            <w:noProof/>
            <w:color w:val="auto"/>
            <w:sz w:val="22"/>
          </w:rPr>
          <w:tab/>
        </w:r>
        <w:r w:rsidRPr="006772AE">
          <w:rPr>
            <w:rStyle w:val="Hyperlink"/>
            <w:noProof/>
          </w:rPr>
          <w:t>GTFSed Map Cursor Styles</w:t>
        </w:r>
        <w:r>
          <w:rPr>
            <w:noProof/>
            <w:webHidden/>
          </w:rPr>
          <w:tab/>
        </w:r>
        <w:r>
          <w:rPr>
            <w:noProof/>
            <w:webHidden/>
          </w:rPr>
          <w:fldChar w:fldCharType="begin"/>
        </w:r>
        <w:r>
          <w:rPr>
            <w:noProof/>
            <w:webHidden/>
          </w:rPr>
          <w:instrText xml:space="preserve"> PAGEREF _Toc119918679 \h </w:instrText>
        </w:r>
        <w:r>
          <w:rPr>
            <w:noProof/>
            <w:webHidden/>
          </w:rPr>
        </w:r>
        <w:r>
          <w:rPr>
            <w:noProof/>
            <w:webHidden/>
          </w:rPr>
          <w:fldChar w:fldCharType="separate"/>
        </w:r>
        <w:r>
          <w:rPr>
            <w:noProof/>
            <w:webHidden/>
          </w:rPr>
          <w:t>27</w:t>
        </w:r>
        <w:r>
          <w:rPr>
            <w:noProof/>
            <w:webHidden/>
          </w:rPr>
          <w:fldChar w:fldCharType="end"/>
        </w:r>
      </w:hyperlink>
    </w:p>
    <w:p w14:paraId="66FE1287" w14:textId="26F94121" w:rsidR="008E3CEA" w:rsidRDefault="008E3CEA">
      <w:pPr>
        <w:pStyle w:val="TOC2"/>
        <w:rPr>
          <w:rFonts w:asciiTheme="minorHAnsi" w:eastAsiaTheme="minorEastAsia" w:hAnsiTheme="minorHAnsi"/>
          <w:noProof/>
          <w:color w:val="auto"/>
          <w:sz w:val="22"/>
        </w:rPr>
      </w:pPr>
      <w:hyperlink w:anchor="_Toc119918680" w:history="1">
        <w:r w:rsidRPr="006772AE">
          <w:rPr>
            <w:rStyle w:val="Hyperlink"/>
            <w:noProof/>
          </w:rPr>
          <w:t>3.1</w:t>
        </w:r>
        <w:r>
          <w:rPr>
            <w:rFonts w:asciiTheme="minorHAnsi" w:eastAsiaTheme="minorEastAsia" w:hAnsiTheme="minorHAnsi"/>
            <w:noProof/>
            <w:color w:val="auto"/>
            <w:sz w:val="22"/>
          </w:rPr>
          <w:tab/>
        </w:r>
        <w:r w:rsidRPr="006772AE">
          <w:rPr>
            <w:rStyle w:val="Hyperlink"/>
            <w:noProof/>
          </w:rPr>
          <w:t>Map Zoom Operations</w:t>
        </w:r>
        <w:r>
          <w:rPr>
            <w:noProof/>
            <w:webHidden/>
          </w:rPr>
          <w:tab/>
        </w:r>
        <w:r>
          <w:rPr>
            <w:noProof/>
            <w:webHidden/>
          </w:rPr>
          <w:fldChar w:fldCharType="begin"/>
        </w:r>
        <w:r>
          <w:rPr>
            <w:noProof/>
            <w:webHidden/>
          </w:rPr>
          <w:instrText xml:space="preserve"> PAGEREF _Toc119918680 \h </w:instrText>
        </w:r>
        <w:r>
          <w:rPr>
            <w:noProof/>
            <w:webHidden/>
          </w:rPr>
        </w:r>
        <w:r>
          <w:rPr>
            <w:noProof/>
            <w:webHidden/>
          </w:rPr>
          <w:fldChar w:fldCharType="separate"/>
        </w:r>
        <w:r>
          <w:rPr>
            <w:noProof/>
            <w:webHidden/>
          </w:rPr>
          <w:t>28</w:t>
        </w:r>
        <w:r>
          <w:rPr>
            <w:noProof/>
            <w:webHidden/>
          </w:rPr>
          <w:fldChar w:fldCharType="end"/>
        </w:r>
      </w:hyperlink>
    </w:p>
    <w:p w14:paraId="3C19AED8" w14:textId="6EF75994" w:rsidR="008E3CEA" w:rsidRDefault="008E3CEA">
      <w:pPr>
        <w:pStyle w:val="TOC2"/>
        <w:rPr>
          <w:rFonts w:asciiTheme="minorHAnsi" w:eastAsiaTheme="minorEastAsia" w:hAnsiTheme="minorHAnsi"/>
          <w:noProof/>
          <w:color w:val="auto"/>
          <w:sz w:val="22"/>
        </w:rPr>
      </w:pPr>
      <w:hyperlink w:anchor="_Toc119918681" w:history="1">
        <w:r w:rsidRPr="006772AE">
          <w:rPr>
            <w:rStyle w:val="Hyperlink"/>
            <w:noProof/>
          </w:rPr>
          <w:t>3.2</w:t>
        </w:r>
        <w:r>
          <w:rPr>
            <w:rFonts w:asciiTheme="minorHAnsi" w:eastAsiaTheme="minorEastAsia" w:hAnsiTheme="minorHAnsi"/>
            <w:noProof/>
            <w:color w:val="auto"/>
            <w:sz w:val="22"/>
          </w:rPr>
          <w:tab/>
        </w:r>
        <w:r w:rsidRPr="006772AE">
          <w:rPr>
            <w:rStyle w:val="Hyperlink"/>
            <w:noProof/>
          </w:rPr>
          <w:t>Select the Operating Day</w:t>
        </w:r>
        <w:r>
          <w:rPr>
            <w:noProof/>
            <w:webHidden/>
          </w:rPr>
          <w:tab/>
        </w:r>
        <w:r>
          <w:rPr>
            <w:noProof/>
            <w:webHidden/>
          </w:rPr>
          <w:fldChar w:fldCharType="begin"/>
        </w:r>
        <w:r>
          <w:rPr>
            <w:noProof/>
            <w:webHidden/>
          </w:rPr>
          <w:instrText xml:space="preserve"> PAGEREF _Toc119918681 \h </w:instrText>
        </w:r>
        <w:r>
          <w:rPr>
            <w:noProof/>
            <w:webHidden/>
          </w:rPr>
        </w:r>
        <w:r>
          <w:rPr>
            <w:noProof/>
            <w:webHidden/>
          </w:rPr>
          <w:fldChar w:fldCharType="separate"/>
        </w:r>
        <w:r>
          <w:rPr>
            <w:noProof/>
            <w:webHidden/>
          </w:rPr>
          <w:t>31</w:t>
        </w:r>
        <w:r>
          <w:rPr>
            <w:noProof/>
            <w:webHidden/>
          </w:rPr>
          <w:fldChar w:fldCharType="end"/>
        </w:r>
      </w:hyperlink>
    </w:p>
    <w:p w14:paraId="40555A3A" w14:textId="06F077BF" w:rsidR="008E3CEA" w:rsidRDefault="008E3CEA">
      <w:pPr>
        <w:pStyle w:val="TOC2"/>
        <w:rPr>
          <w:rFonts w:asciiTheme="minorHAnsi" w:eastAsiaTheme="minorEastAsia" w:hAnsiTheme="minorHAnsi"/>
          <w:noProof/>
          <w:color w:val="auto"/>
          <w:sz w:val="22"/>
        </w:rPr>
      </w:pPr>
      <w:hyperlink w:anchor="_Toc119918682" w:history="1">
        <w:r w:rsidRPr="006772AE">
          <w:rPr>
            <w:rStyle w:val="Hyperlink"/>
            <w:noProof/>
          </w:rPr>
          <w:t>3.3</w:t>
        </w:r>
        <w:r>
          <w:rPr>
            <w:rFonts w:asciiTheme="minorHAnsi" w:eastAsiaTheme="minorEastAsia" w:hAnsiTheme="minorHAnsi"/>
            <w:noProof/>
            <w:color w:val="auto"/>
            <w:sz w:val="22"/>
          </w:rPr>
          <w:tab/>
        </w:r>
        <w:r w:rsidRPr="006772AE">
          <w:rPr>
            <w:rStyle w:val="Hyperlink"/>
            <w:noProof/>
          </w:rPr>
          <w:t>Adding New Stop Locations</w:t>
        </w:r>
        <w:r>
          <w:rPr>
            <w:noProof/>
            <w:webHidden/>
          </w:rPr>
          <w:tab/>
        </w:r>
        <w:r>
          <w:rPr>
            <w:noProof/>
            <w:webHidden/>
          </w:rPr>
          <w:fldChar w:fldCharType="begin"/>
        </w:r>
        <w:r>
          <w:rPr>
            <w:noProof/>
            <w:webHidden/>
          </w:rPr>
          <w:instrText xml:space="preserve"> PAGEREF _Toc119918682 \h </w:instrText>
        </w:r>
        <w:r>
          <w:rPr>
            <w:noProof/>
            <w:webHidden/>
          </w:rPr>
        </w:r>
        <w:r>
          <w:rPr>
            <w:noProof/>
            <w:webHidden/>
          </w:rPr>
          <w:fldChar w:fldCharType="separate"/>
        </w:r>
        <w:r>
          <w:rPr>
            <w:noProof/>
            <w:webHidden/>
          </w:rPr>
          <w:t>32</w:t>
        </w:r>
        <w:r>
          <w:rPr>
            <w:noProof/>
            <w:webHidden/>
          </w:rPr>
          <w:fldChar w:fldCharType="end"/>
        </w:r>
      </w:hyperlink>
    </w:p>
    <w:p w14:paraId="25734108" w14:textId="05CB9AC4" w:rsidR="008E3CEA" w:rsidRDefault="008E3CEA">
      <w:pPr>
        <w:pStyle w:val="TOC2"/>
        <w:rPr>
          <w:rFonts w:asciiTheme="minorHAnsi" w:eastAsiaTheme="minorEastAsia" w:hAnsiTheme="minorHAnsi"/>
          <w:noProof/>
          <w:color w:val="auto"/>
          <w:sz w:val="22"/>
        </w:rPr>
      </w:pPr>
      <w:hyperlink w:anchor="_Toc119918683" w:history="1">
        <w:r w:rsidRPr="006772AE">
          <w:rPr>
            <w:rStyle w:val="Hyperlink"/>
            <w:noProof/>
          </w:rPr>
          <w:t>3.4</w:t>
        </w:r>
        <w:r>
          <w:rPr>
            <w:rFonts w:asciiTheme="minorHAnsi" w:eastAsiaTheme="minorEastAsia" w:hAnsiTheme="minorHAnsi"/>
            <w:noProof/>
            <w:color w:val="auto"/>
            <w:sz w:val="22"/>
          </w:rPr>
          <w:tab/>
        </w:r>
        <w:r w:rsidRPr="006772AE">
          <w:rPr>
            <w:rStyle w:val="Hyperlink"/>
            <w:noProof/>
          </w:rPr>
          <w:t>Save Your Work</w:t>
        </w:r>
        <w:r>
          <w:rPr>
            <w:noProof/>
            <w:webHidden/>
          </w:rPr>
          <w:tab/>
        </w:r>
        <w:r>
          <w:rPr>
            <w:noProof/>
            <w:webHidden/>
          </w:rPr>
          <w:fldChar w:fldCharType="begin"/>
        </w:r>
        <w:r>
          <w:rPr>
            <w:noProof/>
            <w:webHidden/>
          </w:rPr>
          <w:instrText xml:space="preserve"> PAGEREF _Toc119918683 \h </w:instrText>
        </w:r>
        <w:r>
          <w:rPr>
            <w:noProof/>
            <w:webHidden/>
          </w:rPr>
        </w:r>
        <w:r>
          <w:rPr>
            <w:noProof/>
            <w:webHidden/>
          </w:rPr>
          <w:fldChar w:fldCharType="separate"/>
        </w:r>
        <w:r>
          <w:rPr>
            <w:noProof/>
            <w:webHidden/>
          </w:rPr>
          <w:t>40</w:t>
        </w:r>
        <w:r>
          <w:rPr>
            <w:noProof/>
            <w:webHidden/>
          </w:rPr>
          <w:fldChar w:fldCharType="end"/>
        </w:r>
      </w:hyperlink>
    </w:p>
    <w:p w14:paraId="5192A134" w14:textId="28BDAE66" w:rsidR="008E3CEA" w:rsidRDefault="008E3CEA">
      <w:pPr>
        <w:pStyle w:val="TOC2"/>
        <w:rPr>
          <w:rFonts w:asciiTheme="minorHAnsi" w:eastAsiaTheme="minorEastAsia" w:hAnsiTheme="minorHAnsi"/>
          <w:noProof/>
          <w:color w:val="auto"/>
          <w:sz w:val="22"/>
        </w:rPr>
      </w:pPr>
      <w:hyperlink w:anchor="_Toc119918684" w:history="1">
        <w:r w:rsidRPr="006772AE">
          <w:rPr>
            <w:rStyle w:val="Hyperlink"/>
            <w:noProof/>
          </w:rPr>
          <w:t>3.5</w:t>
        </w:r>
        <w:r>
          <w:rPr>
            <w:rFonts w:asciiTheme="minorHAnsi" w:eastAsiaTheme="minorEastAsia" w:hAnsiTheme="minorHAnsi"/>
            <w:noProof/>
            <w:color w:val="auto"/>
            <w:sz w:val="22"/>
          </w:rPr>
          <w:tab/>
        </w:r>
        <w:r w:rsidRPr="006772AE">
          <w:rPr>
            <w:rStyle w:val="Hyperlink"/>
            <w:noProof/>
          </w:rPr>
          <w:t>Adding A New Route</w:t>
        </w:r>
        <w:r>
          <w:rPr>
            <w:noProof/>
            <w:webHidden/>
          </w:rPr>
          <w:tab/>
        </w:r>
        <w:r>
          <w:rPr>
            <w:noProof/>
            <w:webHidden/>
          </w:rPr>
          <w:fldChar w:fldCharType="begin"/>
        </w:r>
        <w:r>
          <w:rPr>
            <w:noProof/>
            <w:webHidden/>
          </w:rPr>
          <w:instrText xml:space="preserve"> PAGEREF _Toc119918684 \h </w:instrText>
        </w:r>
        <w:r>
          <w:rPr>
            <w:noProof/>
            <w:webHidden/>
          </w:rPr>
        </w:r>
        <w:r>
          <w:rPr>
            <w:noProof/>
            <w:webHidden/>
          </w:rPr>
          <w:fldChar w:fldCharType="separate"/>
        </w:r>
        <w:r>
          <w:rPr>
            <w:noProof/>
            <w:webHidden/>
          </w:rPr>
          <w:t>41</w:t>
        </w:r>
        <w:r>
          <w:rPr>
            <w:noProof/>
            <w:webHidden/>
          </w:rPr>
          <w:fldChar w:fldCharType="end"/>
        </w:r>
      </w:hyperlink>
    </w:p>
    <w:p w14:paraId="013F24CE" w14:textId="6E756078" w:rsidR="008E3CEA" w:rsidRDefault="008E3CEA">
      <w:pPr>
        <w:pStyle w:val="TOC2"/>
        <w:rPr>
          <w:rFonts w:asciiTheme="minorHAnsi" w:eastAsiaTheme="minorEastAsia" w:hAnsiTheme="minorHAnsi"/>
          <w:noProof/>
          <w:color w:val="auto"/>
          <w:sz w:val="22"/>
        </w:rPr>
      </w:pPr>
      <w:hyperlink w:anchor="_Toc119918685" w:history="1">
        <w:r w:rsidRPr="006772AE">
          <w:rPr>
            <w:rStyle w:val="Hyperlink"/>
            <w:noProof/>
          </w:rPr>
          <w:t>3.1</w:t>
        </w:r>
        <w:r>
          <w:rPr>
            <w:rFonts w:asciiTheme="minorHAnsi" w:eastAsiaTheme="minorEastAsia" w:hAnsiTheme="minorHAnsi"/>
            <w:noProof/>
            <w:color w:val="auto"/>
            <w:sz w:val="22"/>
          </w:rPr>
          <w:tab/>
        </w:r>
        <w:r w:rsidRPr="006772AE">
          <w:rPr>
            <w:rStyle w:val="Hyperlink"/>
            <w:noProof/>
          </w:rPr>
          <w:t>Editing an Existing Route</w:t>
        </w:r>
        <w:r>
          <w:rPr>
            <w:noProof/>
            <w:webHidden/>
          </w:rPr>
          <w:tab/>
        </w:r>
        <w:r>
          <w:rPr>
            <w:noProof/>
            <w:webHidden/>
          </w:rPr>
          <w:fldChar w:fldCharType="begin"/>
        </w:r>
        <w:r>
          <w:rPr>
            <w:noProof/>
            <w:webHidden/>
          </w:rPr>
          <w:instrText xml:space="preserve"> PAGEREF _Toc119918685 \h </w:instrText>
        </w:r>
        <w:r>
          <w:rPr>
            <w:noProof/>
            <w:webHidden/>
          </w:rPr>
        </w:r>
        <w:r>
          <w:rPr>
            <w:noProof/>
            <w:webHidden/>
          </w:rPr>
          <w:fldChar w:fldCharType="separate"/>
        </w:r>
        <w:r>
          <w:rPr>
            <w:noProof/>
            <w:webHidden/>
          </w:rPr>
          <w:t>44</w:t>
        </w:r>
        <w:r>
          <w:rPr>
            <w:noProof/>
            <w:webHidden/>
          </w:rPr>
          <w:fldChar w:fldCharType="end"/>
        </w:r>
      </w:hyperlink>
    </w:p>
    <w:p w14:paraId="6E73AF4D" w14:textId="5DE5DAD0" w:rsidR="008E3CEA" w:rsidRDefault="008E3CEA">
      <w:pPr>
        <w:pStyle w:val="TOC2"/>
        <w:rPr>
          <w:rFonts w:asciiTheme="minorHAnsi" w:eastAsiaTheme="minorEastAsia" w:hAnsiTheme="minorHAnsi"/>
          <w:noProof/>
          <w:color w:val="auto"/>
          <w:sz w:val="22"/>
        </w:rPr>
      </w:pPr>
      <w:hyperlink w:anchor="_Toc119918686" w:history="1">
        <w:r w:rsidRPr="006772AE">
          <w:rPr>
            <w:rStyle w:val="Hyperlink"/>
            <w:noProof/>
          </w:rPr>
          <w:t>3.2</w:t>
        </w:r>
        <w:r>
          <w:rPr>
            <w:rFonts w:asciiTheme="minorHAnsi" w:eastAsiaTheme="minorEastAsia" w:hAnsiTheme="minorHAnsi"/>
            <w:noProof/>
            <w:color w:val="auto"/>
            <w:sz w:val="22"/>
          </w:rPr>
          <w:tab/>
        </w:r>
        <w:r w:rsidRPr="006772AE">
          <w:rPr>
            <w:rStyle w:val="Hyperlink"/>
            <w:noProof/>
          </w:rPr>
          <w:t>Deleting and Restoring Routes</w:t>
        </w:r>
        <w:r>
          <w:rPr>
            <w:noProof/>
            <w:webHidden/>
          </w:rPr>
          <w:tab/>
        </w:r>
        <w:r>
          <w:rPr>
            <w:noProof/>
            <w:webHidden/>
          </w:rPr>
          <w:fldChar w:fldCharType="begin"/>
        </w:r>
        <w:r>
          <w:rPr>
            <w:noProof/>
            <w:webHidden/>
          </w:rPr>
          <w:instrText xml:space="preserve"> PAGEREF _Toc119918686 \h </w:instrText>
        </w:r>
        <w:r>
          <w:rPr>
            <w:noProof/>
            <w:webHidden/>
          </w:rPr>
        </w:r>
        <w:r>
          <w:rPr>
            <w:noProof/>
            <w:webHidden/>
          </w:rPr>
          <w:fldChar w:fldCharType="separate"/>
        </w:r>
        <w:r>
          <w:rPr>
            <w:noProof/>
            <w:webHidden/>
          </w:rPr>
          <w:t>45</w:t>
        </w:r>
        <w:r>
          <w:rPr>
            <w:noProof/>
            <w:webHidden/>
          </w:rPr>
          <w:fldChar w:fldCharType="end"/>
        </w:r>
      </w:hyperlink>
    </w:p>
    <w:p w14:paraId="67190D37" w14:textId="266FCD40" w:rsidR="008E3CEA" w:rsidRDefault="008E3CEA">
      <w:pPr>
        <w:pStyle w:val="TOC2"/>
        <w:rPr>
          <w:rFonts w:asciiTheme="minorHAnsi" w:eastAsiaTheme="minorEastAsia" w:hAnsiTheme="minorHAnsi"/>
          <w:noProof/>
          <w:color w:val="auto"/>
          <w:sz w:val="22"/>
        </w:rPr>
      </w:pPr>
      <w:hyperlink w:anchor="_Toc119918687" w:history="1">
        <w:r w:rsidRPr="006772AE">
          <w:rPr>
            <w:rStyle w:val="Hyperlink"/>
            <w:noProof/>
          </w:rPr>
          <w:t>3.3</w:t>
        </w:r>
        <w:r>
          <w:rPr>
            <w:rFonts w:asciiTheme="minorHAnsi" w:eastAsiaTheme="minorEastAsia" w:hAnsiTheme="minorHAnsi"/>
            <w:noProof/>
            <w:color w:val="auto"/>
            <w:sz w:val="22"/>
          </w:rPr>
          <w:tab/>
        </w:r>
        <w:r w:rsidRPr="006772AE">
          <w:rPr>
            <w:rStyle w:val="Hyperlink"/>
            <w:noProof/>
          </w:rPr>
          <w:t>Updating the Trip File</w:t>
        </w:r>
        <w:r>
          <w:rPr>
            <w:noProof/>
            <w:webHidden/>
          </w:rPr>
          <w:tab/>
        </w:r>
        <w:r>
          <w:rPr>
            <w:noProof/>
            <w:webHidden/>
          </w:rPr>
          <w:fldChar w:fldCharType="begin"/>
        </w:r>
        <w:r>
          <w:rPr>
            <w:noProof/>
            <w:webHidden/>
          </w:rPr>
          <w:instrText xml:space="preserve"> PAGEREF _Toc119918687 \h </w:instrText>
        </w:r>
        <w:r>
          <w:rPr>
            <w:noProof/>
            <w:webHidden/>
          </w:rPr>
        </w:r>
        <w:r>
          <w:rPr>
            <w:noProof/>
            <w:webHidden/>
          </w:rPr>
          <w:fldChar w:fldCharType="separate"/>
        </w:r>
        <w:r>
          <w:rPr>
            <w:noProof/>
            <w:webHidden/>
          </w:rPr>
          <w:t>47</w:t>
        </w:r>
        <w:r>
          <w:rPr>
            <w:noProof/>
            <w:webHidden/>
          </w:rPr>
          <w:fldChar w:fldCharType="end"/>
        </w:r>
      </w:hyperlink>
    </w:p>
    <w:p w14:paraId="471CE01B" w14:textId="0101FA62" w:rsidR="008E3CEA" w:rsidRDefault="008E3CEA">
      <w:pPr>
        <w:pStyle w:val="TOC2"/>
        <w:rPr>
          <w:rFonts w:asciiTheme="minorHAnsi" w:eastAsiaTheme="minorEastAsia" w:hAnsiTheme="minorHAnsi"/>
          <w:noProof/>
          <w:color w:val="auto"/>
          <w:sz w:val="22"/>
        </w:rPr>
      </w:pPr>
      <w:hyperlink w:anchor="_Toc119918688" w:history="1">
        <w:r w:rsidRPr="006772AE">
          <w:rPr>
            <w:rStyle w:val="Hyperlink"/>
            <w:noProof/>
          </w:rPr>
          <w:t>3.4</w:t>
        </w:r>
        <w:r>
          <w:rPr>
            <w:rFonts w:asciiTheme="minorHAnsi" w:eastAsiaTheme="minorEastAsia" w:hAnsiTheme="minorHAnsi"/>
            <w:noProof/>
            <w:color w:val="auto"/>
            <w:sz w:val="22"/>
          </w:rPr>
          <w:tab/>
        </w:r>
        <w:r w:rsidRPr="006772AE">
          <w:rPr>
            <w:rStyle w:val="Hyperlink"/>
            <w:noProof/>
          </w:rPr>
          <w:t>Updating the Trip File for a Specific Route</w:t>
        </w:r>
        <w:r>
          <w:rPr>
            <w:noProof/>
            <w:webHidden/>
          </w:rPr>
          <w:tab/>
        </w:r>
        <w:r>
          <w:rPr>
            <w:noProof/>
            <w:webHidden/>
          </w:rPr>
          <w:fldChar w:fldCharType="begin"/>
        </w:r>
        <w:r>
          <w:rPr>
            <w:noProof/>
            <w:webHidden/>
          </w:rPr>
          <w:instrText xml:space="preserve"> PAGEREF _Toc119918688 \h </w:instrText>
        </w:r>
        <w:r>
          <w:rPr>
            <w:noProof/>
            <w:webHidden/>
          </w:rPr>
        </w:r>
        <w:r>
          <w:rPr>
            <w:noProof/>
            <w:webHidden/>
          </w:rPr>
          <w:fldChar w:fldCharType="separate"/>
        </w:r>
        <w:r>
          <w:rPr>
            <w:noProof/>
            <w:webHidden/>
          </w:rPr>
          <w:t>56</w:t>
        </w:r>
        <w:r>
          <w:rPr>
            <w:noProof/>
            <w:webHidden/>
          </w:rPr>
          <w:fldChar w:fldCharType="end"/>
        </w:r>
      </w:hyperlink>
    </w:p>
    <w:p w14:paraId="39CE3F94" w14:textId="3326900A" w:rsidR="008E3CEA" w:rsidRDefault="008E3CEA">
      <w:pPr>
        <w:pStyle w:val="TOC2"/>
        <w:rPr>
          <w:rFonts w:asciiTheme="minorHAnsi" w:eastAsiaTheme="minorEastAsia" w:hAnsiTheme="minorHAnsi"/>
          <w:noProof/>
          <w:color w:val="auto"/>
          <w:sz w:val="22"/>
        </w:rPr>
      </w:pPr>
      <w:hyperlink w:anchor="_Toc119918689" w:history="1">
        <w:r w:rsidRPr="006772AE">
          <w:rPr>
            <w:rStyle w:val="Hyperlink"/>
            <w:noProof/>
          </w:rPr>
          <w:t>3.5</w:t>
        </w:r>
        <w:r>
          <w:rPr>
            <w:rFonts w:asciiTheme="minorHAnsi" w:eastAsiaTheme="minorEastAsia" w:hAnsiTheme="minorHAnsi"/>
            <w:noProof/>
            <w:color w:val="auto"/>
            <w:sz w:val="22"/>
          </w:rPr>
          <w:tab/>
        </w:r>
        <w:r w:rsidRPr="006772AE">
          <w:rPr>
            <w:rStyle w:val="Hyperlink"/>
            <w:noProof/>
          </w:rPr>
          <w:t>Add Stop_times for a Specific Route</w:t>
        </w:r>
        <w:r>
          <w:rPr>
            <w:noProof/>
            <w:webHidden/>
          </w:rPr>
          <w:tab/>
        </w:r>
        <w:r>
          <w:rPr>
            <w:noProof/>
            <w:webHidden/>
          </w:rPr>
          <w:fldChar w:fldCharType="begin"/>
        </w:r>
        <w:r>
          <w:rPr>
            <w:noProof/>
            <w:webHidden/>
          </w:rPr>
          <w:instrText xml:space="preserve"> PAGEREF _Toc119918689 \h </w:instrText>
        </w:r>
        <w:r>
          <w:rPr>
            <w:noProof/>
            <w:webHidden/>
          </w:rPr>
        </w:r>
        <w:r>
          <w:rPr>
            <w:noProof/>
            <w:webHidden/>
          </w:rPr>
          <w:fldChar w:fldCharType="separate"/>
        </w:r>
        <w:r>
          <w:rPr>
            <w:noProof/>
            <w:webHidden/>
          </w:rPr>
          <w:t>59</w:t>
        </w:r>
        <w:r>
          <w:rPr>
            <w:noProof/>
            <w:webHidden/>
          </w:rPr>
          <w:fldChar w:fldCharType="end"/>
        </w:r>
      </w:hyperlink>
    </w:p>
    <w:p w14:paraId="3869ED74" w14:textId="736DFD87" w:rsidR="008E3CEA" w:rsidRDefault="008E3CEA">
      <w:pPr>
        <w:pStyle w:val="TOC2"/>
        <w:rPr>
          <w:rFonts w:asciiTheme="minorHAnsi" w:eastAsiaTheme="minorEastAsia" w:hAnsiTheme="minorHAnsi"/>
          <w:noProof/>
          <w:color w:val="auto"/>
          <w:sz w:val="22"/>
        </w:rPr>
      </w:pPr>
      <w:hyperlink w:anchor="_Toc119918690" w:history="1">
        <w:r w:rsidRPr="006772AE">
          <w:rPr>
            <w:rStyle w:val="Hyperlink"/>
            <w:noProof/>
          </w:rPr>
          <w:t>3.6</w:t>
        </w:r>
        <w:r>
          <w:rPr>
            <w:rFonts w:asciiTheme="minorHAnsi" w:eastAsiaTheme="minorEastAsia" w:hAnsiTheme="minorHAnsi"/>
            <w:noProof/>
            <w:color w:val="auto"/>
            <w:sz w:val="22"/>
          </w:rPr>
          <w:tab/>
        </w:r>
        <w:r w:rsidRPr="006772AE">
          <w:rPr>
            <w:rStyle w:val="Hyperlink"/>
            <w:noProof/>
          </w:rPr>
          <w:t>Checking Stop Time Coding with “Pop Out”</w:t>
        </w:r>
        <w:r>
          <w:rPr>
            <w:noProof/>
            <w:webHidden/>
          </w:rPr>
          <w:tab/>
        </w:r>
        <w:r>
          <w:rPr>
            <w:noProof/>
            <w:webHidden/>
          </w:rPr>
          <w:fldChar w:fldCharType="begin"/>
        </w:r>
        <w:r>
          <w:rPr>
            <w:noProof/>
            <w:webHidden/>
          </w:rPr>
          <w:instrText xml:space="preserve"> PAGEREF _Toc119918690 \h </w:instrText>
        </w:r>
        <w:r>
          <w:rPr>
            <w:noProof/>
            <w:webHidden/>
          </w:rPr>
        </w:r>
        <w:r>
          <w:rPr>
            <w:noProof/>
            <w:webHidden/>
          </w:rPr>
          <w:fldChar w:fldCharType="separate"/>
        </w:r>
        <w:r>
          <w:rPr>
            <w:noProof/>
            <w:webHidden/>
          </w:rPr>
          <w:t>65</w:t>
        </w:r>
        <w:r>
          <w:rPr>
            <w:noProof/>
            <w:webHidden/>
          </w:rPr>
          <w:fldChar w:fldCharType="end"/>
        </w:r>
      </w:hyperlink>
    </w:p>
    <w:p w14:paraId="52C74911" w14:textId="546B2A50" w:rsidR="008E3CEA" w:rsidRDefault="008E3CEA">
      <w:pPr>
        <w:pStyle w:val="TOC2"/>
        <w:rPr>
          <w:rFonts w:asciiTheme="minorHAnsi" w:eastAsiaTheme="minorEastAsia" w:hAnsiTheme="minorHAnsi"/>
          <w:noProof/>
          <w:color w:val="auto"/>
          <w:sz w:val="22"/>
        </w:rPr>
      </w:pPr>
      <w:hyperlink w:anchor="_Toc119918691" w:history="1">
        <w:r w:rsidRPr="006772AE">
          <w:rPr>
            <w:rStyle w:val="Hyperlink"/>
            <w:noProof/>
          </w:rPr>
          <w:t>3.7</w:t>
        </w:r>
        <w:r>
          <w:rPr>
            <w:rFonts w:asciiTheme="minorHAnsi" w:eastAsiaTheme="minorEastAsia" w:hAnsiTheme="minorHAnsi"/>
            <w:noProof/>
            <w:color w:val="auto"/>
            <w:sz w:val="22"/>
          </w:rPr>
          <w:tab/>
        </w:r>
        <w:r w:rsidRPr="006772AE">
          <w:rPr>
            <w:rStyle w:val="Hyperlink"/>
            <w:noProof/>
          </w:rPr>
          <w:t>Adding New Trips with Pop Out and Pop In</w:t>
        </w:r>
        <w:r>
          <w:rPr>
            <w:noProof/>
            <w:webHidden/>
          </w:rPr>
          <w:tab/>
        </w:r>
        <w:r>
          <w:rPr>
            <w:noProof/>
            <w:webHidden/>
          </w:rPr>
          <w:fldChar w:fldCharType="begin"/>
        </w:r>
        <w:r>
          <w:rPr>
            <w:noProof/>
            <w:webHidden/>
          </w:rPr>
          <w:instrText xml:space="preserve"> PAGEREF _Toc119918691 \h </w:instrText>
        </w:r>
        <w:r>
          <w:rPr>
            <w:noProof/>
            <w:webHidden/>
          </w:rPr>
        </w:r>
        <w:r>
          <w:rPr>
            <w:noProof/>
            <w:webHidden/>
          </w:rPr>
          <w:fldChar w:fldCharType="separate"/>
        </w:r>
        <w:r>
          <w:rPr>
            <w:noProof/>
            <w:webHidden/>
          </w:rPr>
          <w:t>68</w:t>
        </w:r>
        <w:r>
          <w:rPr>
            <w:noProof/>
            <w:webHidden/>
          </w:rPr>
          <w:fldChar w:fldCharType="end"/>
        </w:r>
      </w:hyperlink>
    </w:p>
    <w:p w14:paraId="424AE76B" w14:textId="1F5C1E32" w:rsidR="008E3CEA" w:rsidRDefault="008E3CEA">
      <w:pPr>
        <w:pStyle w:val="TOC2"/>
        <w:rPr>
          <w:rFonts w:asciiTheme="minorHAnsi" w:eastAsiaTheme="minorEastAsia" w:hAnsiTheme="minorHAnsi"/>
          <w:noProof/>
          <w:color w:val="auto"/>
          <w:sz w:val="22"/>
        </w:rPr>
      </w:pPr>
      <w:hyperlink w:anchor="_Toc119918692" w:history="1">
        <w:r w:rsidRPr="006772AE">
          <w:rPr>
            <w:rStyle w:val="Hyperlink"/>
            <w:noProof/>
          </w:rPr>
          <w:t>3.8</w:t>
        </w:r>
        <w:r>
          <w:rPr>
            <w:rFonts w:asciiTheme="minorHAnsi" w:eastAsiaTheme="minorEastAsia" w:hAnsiTheme="minorHAnsi"/>
            <w:noProof/>
            <w:color w:val="auto"/>
            <w:sz w:val="22"/>
          </w:rPr>
          <w:tab/>
        </w:r>
        <w:r w:rsidRPr="006772AE">
          <w:rPr>
            <w:rStyle w:val="Hyperlink"/>
            <w:noProof/>
          </w:rPr>
          <w:t>Alternate Method for Copying Stop Times</w:t>
        </w:r>
        <w:r>
          <w:rPr>
            <w:noProof/>
            <w:webHidden/>
          </w:rPr>
          <w:tab/>
        </w:r>
        <w:r>
          <w:rPr>
            <w:noProof/>
            <w:webHidden/>
          </w:rPr>
          <w:fldChar w:fldCharType="begin"/>
        </w:r>
        <w:r>
          <w:rPr>
            <w:noProof/>
            <w:webHidden/>
          </w:rPr>
          <w:instrText xml:space="preserve"> PAGEREF _Toc119918692 \h </w:instrText>
        </w:r>
        <w:r>
          <w:rPr>
            <w:noProof/>
            <w:webHidden/>
          </w:rPr>
        </w:r>
        <w:r>
          <w:rPr>
            <w:noProof/>
            <w:webHidden/>
          </w:rPr>
          <w:fldChar w:fldCharType="separate"/>
        </w:r>
        <w:r>
          <w:rPr>
            <w:noProof/>
            <w:webHidden/>
          </w:rPr>
          <w:t>72</w:t>
        </w:r>
        <w:r>
          <w:rPr>
            <w:noProof/>
            <w:webHidden/>
          </w:rPr>
          <w:fldChar w:fldCharType="end"/>
        </w:r>
      </w:hyperlink>
    </w:p>
    <w:p w14:paraId="4E9CD055" w14:textId="5D37E04A" w:rsidR="008E3CEA" w:rsidRDefault="008E3CEA">
      <w:pPr>
        <w:pStyle w:val="TOC2"/>
        <w:rPr>
          <w:rFonts w:asciiTheme="minorHAnsi" w:eastAsiaTheme="minorEastAsia" w:hAnsiTheme="minorHAnsi"/>
          <w:noProof/>
          <w:color w:val="auto"/>
          <w:sz w:val="22"/>
        </w:rPr>
      </w:pPr>
      <w:hyperlink w:anchor="_Toc119918693" w:history="1">
        <w:r w:rsidRPr="006772AE">
          <w:rPr>
            <w:rStyle w:val="Hyperlink"/>
            <w:noProof/>
          </w:rPr>
          <w:t>3.9</w:t>
        </w:r>
        <w:r>
          <w:rPr>
            <w:rFonts w:asciiTheme="minorHAnsi" w:eastAsiaTheme="minorEastAsia" w:hAnsiTheme="minorHAnsi"/>
            <w:noProof/>
            <w:color w:val="auto"/>
            <w:sz w:val="22"/>
          </w:rPr>
          <w:tab/>
        </w:r>
        <w:r w:rsidRPr="006772AE">
          <w:rPr>
            <w:rStyle w:val="Hyperlink"/>
            <w:noProof/>
          </w:rPr>
          <w:t>Create Stop Times for All Trips</w:t>
        </w:r>
        <w:r>
          <w:rPr>
            <w:noProof/>
            <w:webHidden/>
          </w:rPr>
          <w:tab/>
        </w:r>
        <w:r>
          <w:rPr>
            <w:noProof/>
            <w:webHidden/>
          </w:rPr>
          <w:fldChar w:fldCharType="begin"/>
        </w:r>
        <w:r>
          <w:rPr>
            <w:noProof/>
            <w:webHidden/>
          </w:rPr>
          <w:instrText xml:space="preserve"> PAGEREF _Toc119918693 \h </w:instrText>
        </w:r>
        <w:r>
          <w:rPr>
            <w:noProof/>
            <w:webHidden/>
          </w:rPr>
        </w:r>
        <w:r>
          <w:rPr>
            <w:noProof/>
            <w:webHidden/>
          </w:rPr>
          <w:fldChar w:fldCharType="separate"/>
        </w:r>
        <w:r>
          <w:rPr>
            <w:noProof/>
            <w:webHidden/>
          </w:rPr>
          <w:t>73</w:t>
        </w:r>
        <w:r>
          <w:rPr>
            <w:noProof/>
            <w:webHidden/>
          </w:rPr>
          <w:fldChar w:fldCharType="end"/>
        </w:r>
      </w:hyperlink>
    </w:p>
    <w:p w14:paraId="70F12C43" w14:textId="282B1811" w:rsidR="008E3CEA" w:rsidRDefault="008E3CEA">
      <w:pPr>
        <w:pStyle w:val="TOC2"/>
        <w:rPr>
          <w:rFonts w:asciiTheme="minorHAnsi" w:eastAsiaTheme="minorEastAsia" w:hAnsiTheme="minorHAnsi"/>
          <w:noProof/>
          <w:color w:val="auto"/>
          <w:sz w:val="22"/>
        </w:rPr>
      </w:pPr>
      <w:hyperlink w:anchor="_Toc119918694" w:history="1">
        <w:r w:rsidRPr="006772AE">
          <w:rPr>
            <w:rStyle w:val="Hyperlink"/>
            <w:noProof/>
          </w:rPr>
          <w:t>3.10</w:t>
        </w:r>
        <w:r>
          <w:rPr>
            <w:rFonts w:asciiTheme="minorHAnsi" w:eastAsiaTheme="minorEastAsia" w:hAnsiTheme="minorHAnsi"/>
            <w:noProof/>
            <w:color w:val="auto"/>
            <w:sz w:val="22"/>
          </w:rPr>
          <w:tab/>
        </w:r>
        <w:r w:rsidRPr="006772AE">
          <w:rPr>
            <w:rStyle w:val="Hyperlink"/>
            <w:noProof/>
          </w:rPr>
          <w:t>Creating Frequency Records</w:t>
        </w:r>
        <w:r>
          <w:rPr>
            <w:noProof/>
            <w:webHidden/>
          </w:rPr>
          <w:tab/>
        </w:r>
        <w:r>
          <w:rPr>
            <w:noProof/>
            <w:webHidden/>
          </w:rPr>
          <w:fldChar w:fldCharType="begin"/>
        </w:r>
        <w:r>
          <w:rPr>
            <w:noProof/>
            <w:webHidden/>
          </w:rPr>
          <w:instrText xml:space="preserve"> PAGEREF _Toc119918694 \h </w:instrText>
        </w:r>
        <w:r>
          <w:rPr>
            <w:noProof/>
            <w:webHidden/>
          </w:rPr>
        </w:r>
        <w:r>
          <w:rPr>
            <w:noProof/>
            <w:webHidden/>
          </w:rPr>
          <w:fldChar w:fldCharType="separate"/>
        </w:r>
        <w:r>
          <w:rPr>
            <w:noProof/>
            <w:webHidden/>
          </w:rPr>
          <w:t>76</w:t>
        </w:r>
        <w:r>
          <w:rPr>
            <w:noProof/>
            <w:webHidden/>
          </w:rPr>
          <w:fldChar w:fldCharType="end"/>
        </w:r>
      </w:hyperlink>
    </w:p>
    <w:p w14:paraId="6F3BE8F1" w14:textId="69AFDDA7" w:rsidR="008E3CEA" w:rsidRDefault="008E3CEA">
      <w:pPr>
        <w:pStyle w:val="TOC2"/>
        <w:rPr>
          <w:rFonts w:asciiTheme="minorHAnsi" w:eastAsiaTheme="minorEastAsia" w:hAnsiTheme="minorHAnsi"/>
          <w:noProof/>
          <w:color w:val="auto"/>
          <w:sz w:val="22"/>
        </w:rPr>
      </w:pPr>
      <w:hyperlink w:anchor="_Toc119918695" w:history="1">
        <w:r w:rsidRPr="006772AE">
          <w:rPr>
            <w:rStyle w:val="Hyperlink"/>
            <w:noProof/>
          </w:rPr>
          <w:t>3.11</w:t>
        </w:r>
        <w:r>
          <w:rPr>
            <w:rFonts w:asciiTheme="minorHAnsi" w:eastAsiaTheme="minorEastAsia" w:hAnsiTheme="minorHAnsi"/>
            <w:noProof/>
            <w:color w:val="auto"/>
            <w:sz w:val="22"/>
          </w:rPr>
          <w:tab/>
        </w:r>
        <w:r w:rsidRPr="006772AE">
          <w:rPr>
            <w:rStyle w:val="Hyperlink"/>
            <w:noProof/>
          </w:rPr>
          <w:t>Creating and Editing Park-and-Ride Facilities</w:t>
        </w:r>
        <w:r>
          <w:rPr>
            <w:noProof/>
            <w:webHidden/>
          </w:rPr>
          <w:tab/>
        </w:r>
        <w:r>
          <w:rPr>
            <w:noProof/>
            <w:webHidden/>
          </w:rPr>
          <w:fldChar w:fldCharType="begin"/>
        </w:r>
        <w:r>
          <w:rPr>
            <w:noProof/>
            <w:webHidden/>
          </w:rPr>
          <w:instrText xml:space="preserve"> PAGEREF _Toc119918695 \h </w:instrText>
        </w:r>
        <w:r>
          <w:rPr>
            <w:noProof/>
            <w:webHidden/>
          </w:rPr>
        </w:r>
        <w:r>
          <w:rPr>
            <w:noProof/>
            <w:webHidden/>
          </w:rPr>
          <w:fldChar w:fldCharType="separate"/>
        </w:r>
        <w:r>
          <w:rPr>
            <w:noProof/>
            <w:webHidden/>
          </w:rPr>
          <w:t>79</w:t>
        </w:r>
        <w:r>
          <w:rPr>
            <w:noProof/>
            <w:webHidden/>
          </w:rPr>
          <w:fldChar w:fldCharType="end"/>
        </w:r>
      </w:hyperlink>
    </w:p>
    <w:p w14:paraId="68646740" w14:textId="1A8496E5" w:rsidR="008E3CEA" w:rsidRDefault="008E3CEA">
      <w:pPr>
        <w:pStyle w:val="TOC2"/>
        <w:rPr>
          <w:rFonts w:asciiTheme="minorHAnsi" w:eastAsiaTheme="minorEastAsia" w:hAnsiTheme="minorHAnsi"/>
          <w:noProof/>
          <w:color w:val="auto"/>
          <w:sz w:val="22"/>
        </w:rPr>
      </w:pPr>
      <w:hyperlink w:anchor="_Toc119918696" w:history="1">
        <w:r w:rsidRPr="006772AE">
          <w:rPr>
            <w:rStyle w:val="Hyperlink"/>
            <w:noProof/>
          </w:rPr>
          <w:t>3.12</w:t>
        </w:r>
        <w:r>
          <w:rPr>
            <w:rFonts w:asciiTheme="minorHAnsi" w:eastAsiaTheme="minorEastAsia" w:hAnsiTheme="minorHAnsi"/>
            <w:noProof/>
            <w:color w:val="auto"/>
            <w:sz w:val="22"/>
          </w:rPr>
          <w:tab/>
        </w:r>
        <w:r w:rsidRPr="006772AE">
          <w:rPr>
            <w:rStyle w:val="Hyperlink"/>
            <w:noProof/>
          </w:rPr>
          <w:t>Creating and Editing Coded Transfers</w:t>
        </w:r>
        <w:r>
          <w:rPr>
            <w:noProof/>
            <w:webHidden/>
          </w:rPr>
          <w:tab/>
        </w:r>
        <w:r>
          <w:rPr>
            <w:noProof/>
            <w:webHidden/>
          </w:rPr>
          <w:fldChar w:fldCharType="begin"/>
        </w:r>
        <w:r>
          <w:rPr>
            <w:noProof/>
            <w:webHidden/>
          </w:rPr>
          <w:instrText xml:space="preserve"> PAGEREF _Toc119918696 \h </w:instrText>
        </w:r>
        <w:r>
          <w:rPr>
            <w:noProof/>
            <w:webHidden/>
          </w:rPr>
        </w:r>
        <w:r>
          <w:rPr>
            <w:noProof/>
            <w:webHidden/>
          </w:rPr>
          <w:fldChar w:fldCharType="separate"/>
        </w:r>
        <w:r>
          <w:rPr>
            <w:noProof/>
            <w:webHidden/>
          </w:rPr>
          <w:t>83</w:t>
        </w:r>
        <w:r>
          <w:rPr>
            <w:noProof/>
            <w:webHidden/>
          </w:rPr>
          <w:fldChar w:fldCharType="end"/>
        </w:r>
      </w:hyperlink>
    </w:p>
    <w:p w14:paraId="6ED9EC45" w14:textId="42D713DC" w:rsidR="008E3CEA" w:rsidRDefault="008E3CEA">
      <w:pPr>
        <w:pStyle w:val="TOC2"/>
        <w:rPr>
          <w:rFonts w:asciiTheme="minorHAnsi" w:eastAsiaTheme="minorEastAsia" w:hAnsiTheme="minorHAnsi"/>
          <w:noProof/>
          <w:color w:val="auto"/>
          <w:sz w:val="22"/>
        </w:rPr>
      </w:pPr>
      <w:hyperlink w:anchor="_Toc119918697" w:history="1">
        <w:r w:rsidRPr="006772AE">
          <w:rPr>
            <w:rStyle w:val="Hyperlink"/>
            <w:noProof/>
          </w:rPr>
          <w:t>3.13</w:t>
        </w:r>
        <w:r>
          <w:rPr>
            <w:rFonts w:asciiTheme="minorHAnsi" w:eastAsiaTheme="minorEastAsia" w:hAnsiTheme="minorHAnsi"/>
            <w:noProof/>
            <w:color w:val="auto"/>
            <w:sz w:val="22"/>
          </w:rPr>
          <w:tab/>
        </w:r>
        <w:r w:rsidRPr="006772AE">
          <w:rPr>
            <w:rStyle w:val="Hyperlink"/>
            <w:noProof/>
          </w:rPr>
          <w:t>Finalizing the GTFS File</w:t>
        </w:r>
        <w:r>
          <w:rPr>
            <w:noProof/>
            <w:webHidden/>
          </w:rPr>
          <w:tab/>
        </w:r>
        <w:r>
          <w:rPr>
            <w:noProof/>
            <w:webHidden/>
          </w:rPr>
          <w:fldChar w:fldCharType="begin"/>
        </w:r>
        <w:r>
          <w:rPr>
            <w:noProof/>
            <w:webHidden/>
          </w:rPr>
          <w:instrText xml:space="preserve"> PAGEREF _Toc119918697 \h </w:instrText>
        </w:r>
        <w:r>
          <w:rPr>
            <w:noProof/>
            <w:webHidden/>
          </w:rPr>
        </w:r>
        <w:r>
          <w:rPr>
            <w:noProof/>
            <w:webHidden/>
          </w:rPr>
          <w:fldChar w:fldCharType="separate"/>
        </w:r>
        <w:r>
          <w:rPr>
            <w:noProof/>
            <w:webHidden/>
          </w:rPr>
          <w:t>91</w:t>
        </w:r>
        <w:r>
          <w:rPr>
            <w:noProof/>
            <w:webHidden/>
          </w:rPr>
          <w:fldChar w:fldCharType="end"/>
        </w:r>
      </w:hyperlink>
    </w:p>
    <w:p w14:paraId="394A1418" w14:textId="10EECDF9" w:rsidR="008E3CEA" w:rsidRDefault="008E3CEA">
      <w:pPr>
        <w:pStyle w:val="TOC1"/>
        <w:rPr>
          <w:rFonts w:asciiTheme="minorHAnsi" w:eastAsiaTheme="minorEastAsia" w:hAnsiTheme="minorHAnsi"/>
          <w:b w:val="0"/>
          <w:noProof/>
          <w:color w:val="auto"/>
          <w:sz w:val="22"/>
        </w:rPr>
      </w:pPr>
      <w:hyperlink w:anchor="_Toc119918698" w:history="1">
        <w:r w:rsidRPr="006772AE">
          <w:rPr>
            <w:rStyle w:val="Hyperlink"/>
            <w:noProof/>
          </w:rPr>
          <w:t>4.0</w:t>
        </w:r>
        <w:r>
          <w:rPr>
            <w:rFonts w:asciiTheme="minorHAnsi" w:eastAsiaTheme="minorEastAsia" w:hAnsiTheme="minorHAnsi"/>
            <w:b w:val="0"/>
            <w:noProof/>
            <w:color w:val="auto"/>
            <w:sz w:val="22"/>
          </w:rPr>
          <w:tab/>
        </w:r>
        <w:r w:rsidRPr="006772AE">
          <w:rPr>
            <w:rStyle w:val="Hyperlink"/>
            <w:noProof/>
          </w:rPr>
          <w:t>Using GTFSed to Create a New GTFS File</w:t>
        </w:r>
        <w:r>
          <w:rPr>
            <w:noProof/>
            <w:webHidden/>
          </w:rPr>
          <w:tab/>
        </w:r>
        <w:r>
          <w:rPr>
            <w:noProof/>
            <w:webHidden/>
          </w:rPr>
          <w:fldChar w:fldCharType="begin"/>
        </w:r>
        <w:r>
          <w:rPr>
            <w:noProof/>
            <w:webHidden/>
          </w:rPr>
          <w:instrText xml:space="preserve"> PAGEREF _Toc119918698 \h </w:instrText>
        </w:r>
        <w:r>
          <w:rPr>
            <w:noProof/>
            <w:webHidden/>
          </w:rPr>
        </w:r>
        <w:r>
          <w:rPr>
            <w:noProof/>
            <w:webHidden/>
          </w:rPr>
          <w:fldChar w:fldCharType="separate"/>
        </w:r>
        <w:r>
          <w:rPr>
            <w:noProof/>
            <w:webHidden/>
          </w:rPr>
          <w:t>92</w:t>
        </w:r>
        <w:r>
          <w:rPr>
            <w:noProof/>
            <w:webHidden/>
          </w:rPr>
          <w:fldChar w:fldCharType="end"/>
        </w:r>
      </w:hyperlink>
    </w:p>
    <w:p w14:paraId="69F1AE77" w14:textId="0F564F67" w:rsidR="008E3CEA" w:rsidRDefault="008E3CEA">
      <w:pPr>
        <w:pStyle w:val="TOC2"/>
        <w:rPr>
          <w:rFonts w:asciiTheme="minorHAnsi" w:eastAsiaTheme="minorEastAsia" w:hAnsiTheme="minorHAnsi"/>
          <w:noProof/>
          <w:color w:val="auto"/>
          <w:sz w:val="22"/>
        </w:rPr>
      </w:pPr>
      <w:hyperlink w:anchor="_Toc119918699" w:history="1">
        <w:r w:rsidRPr="006772AE">
          <w:rPr>
            <w:rStyle w:val="Hyperlink"/>
            <w:noProof/>
          </w:rPr>
          <w:t>4.1</w:t>
        </w:r>
        <w:r>
          <w:rPr>
            <w:rFonts w:asciiTheme="minorHAnsi" w:eastAsiaTheme="minorEastAsia" w:hAnsiTheme="minorHAnsi"/>
            <w:noProof/>
            <w:color w:val="auto"/>
            <w:sz w:val="22"/>
          </w:rPr>
          <w:tab/>
        </w:r>
        <w:r w:rsidRPr="006772AE">
          <w:rPr>
            <w:rStyle w:val="Hyperlink"/>
            <w:noProof/>
          </w:rPr>
          <w:t>Starting GTFSed</w:t>
        </w:r>
        <w:r>
          <w:rPr>
            <w:noProof/>
            <w:webHidden/>
          </w:rPr>
          <w:tab/>
        </w:r>
        <w:r>
          <w:rPr>
            <w:noProof/>
            <w:webHidden/>
          </w:rPr>
          <w:fldChar w:fldCharType="begin"/>
        </w:r>
        <w:r>
          <w:rPr>
            <w:noProof/>
            <w:webHidden/>
          </w:rPr>
          <w:instrText xml:space="preserve"> PAGEREF _Toc119918699 \h </w:instrText>
        </w:r>
        <w:r>
          <w:rPr>
            <w:noProof/>
            <w:webHidden/>
          </w:rPr>
        </w:r>
        <w:r>
          <w:rPr>
            <w:noProof/>
            <w:webHidden/>
          </w:rPr>
          <w:fldChar w:fldCharType="separate"/>
        </w:r>
        <w:r>
          <w:rPr>
            <w:noProof/>
            <w:webHidden/>
          </w:rPr>
          <w:t>92</w:t>
        </w:r>
        <w:r>
          <w:rPr>
            <w:noProof/>
            <w:webHidden/>
          </w:rPr>
          <w:fldChar w:fldCharType="end"/>
        </w:r>
      </w:hyperlink>
    </w:p>
    <w:p w14:paraId="77BEEB96" w14:textId="6164BAE4" w:rsidR="008E3CEA" w:rsidRDefault="008E3CEA">
      <w:pPr>
        <w:pStyle w:val="TOC2"/>
        <w:rPr>
          <w:rFonts w:asciiTheme="minorHAnsi" w:eastAsiaTheme="minorEastAsia" w:hAnsiTheme="minorHAnsi"/>
          <w:noProof/>
          <w:color w:val="auto"/>
          <w:sz w:val="22"/>
        </w:rPr>
      </w:pPr>
      <w:hyperlink w:anchor="_Toc119918700" w:history="1">
        <w:r w:rsidRPr="006772AE">
          <w:rPr>
            <w:rStyle w:val="Hyperlink"/>
            <w:noProof/>
          </w:rPr>
          <w:t>4.2</w:t>
        </w:r>
        <w:r>
          <w:rPr>
            <w:rFonts w:asciiTheme="minorHAnsi" w:eastAsiaTheme="minorEastAsia" w:hAnsiTheme="minorHAnsi"/>
            <w:noProof/>
            <w:color w:val="auto"/>
            <w:sz w:val="22"/>
          </w:rPr>
          <w:tab/>
        </w:r>
        <w:r w:rsidRPr="006772AE">
          <w:rPr>
            <w:rStyle w:val="Hyperlink"/>
            <w:noProof/>
          </w:rPr>
          <w:t>Editing the New GTFS File</w:t>
        </w:r>
        <w:r>
          <w:rPr>
            <w:noProof/>
            <w:webHidden/>
          </w:rPr>
          <w:tab/>
        </w:r>
        <w:r>
          <w:rPr>
            <w:noProof/>
            <w:webHidden/>
          </w:rPr>
          <w:fldChar w:fldCharType="begin"/>
        </w:r>
        <w:r>
          <w:rPr>
            <w:noProof/>
            <w:webHidden/>
          </w:rPr>
          <w:instrText xml:space="preserve"> PAGEREF _Toc119918700 \h </w:instrText>
        </w:r>
        <w:r>
          <w:rPr>
            <w:noProof/>
            <w:webHidden/>
          </w:rPr>
        </w:r>
        <w:r>
          <w:rPr>
            <w:noProof/>
            <w:webHidden/>
          </w:rPr>
          <w:fldChar w:fldCharType="separate"/>
        </w:r>
        <w:r>
          <w:rPr>
            <w:noProof/>
            <w:webHidden/>
          </w:rPr>
          <w:t>96</w:t>
        </w:r>
        <w:r>
          <w:rPr>
            <w:noProof/>
            <w:webHidden/>
          </w:rPr>
          <w:fldChar w:fldCharType="end"/>
        </w:r>
      </w:hyperlink>
    </w:p>
    <w:p w14:paraId="7260C9F5" w14:textId="167FA046" w:rsidR="008E3CEA" w:rsidRDefault="008E3CEA">
      <w:pPr>
        <w:pStyle w:val="TOC1"/>
        <w:rPr>
          <w:rFonts w:asciiTheme="minorHAnsi" w:eastAsiaTheme="minorEastAsia" w:hAnsiTheme="minorHAnsi"/>
          <w:b w:val="0"/>
          <w:noProof/>
          <w:color w:val="auto"/>
          <w:sz w:val="22"/>
        </w:rPr>
      </w:pPr>
      <w:hyperlink w:anchor="_Toc119918701" w:history="1">
        <w:r w:rsidRPr="006772AE">
          <w:rPr>
            <w:rStyle w:val="Hyperlink"/>
            <w:noProof/>
          </w:rPr>
          <w:t>5.0</w:t>
        </w:r>
        <w:r>
          <w:rPr>
            <w:rFonts w:asciiTheme="minorHAnsi" w:eastAsiaTheme="minorEastAsia" w:hAnsiTheme="minorHAnsi"/>
            <w:b w:val="0"/>
            <w:noProof/>
            <w:color w:val="auto"/>
            <w:sz w:val="22"/>
          </w:rPr>
          <w:tab/>
        </w:r>
        <w:r w:rsidRPr="006772AE">
          <w:rPr>
            <w:rStyle w:val="Hyperlink"/>
            <w:noProof/>
          </w:rPr>
          <w:t>Support Functions</w:t>
        </w:r>
        <w:r>
          <w:rPr>
            <w:noProof/>
            <w:webHidden/>
          </w:rPr>
          <w:tab/>
        </w:r>
        <w:r>
          <w:rPr>
            <w:noProof/>
            <w:webHidden/>
          </w:rPr>
          <w:fldChar w:fldCharType="begin"/>
        </w:r>
        <w:r>
          <w:rPr>
            <w:noProof/>
            <w:webHidden/>
          </w:rPr>
          <w:instrText xml:space="preserve"> PAGEREF _Toc119918701 \h </w:instrText>
        </w:r>
        <w:r>
          <w:rPr>
            <w:noProof/>
            <w:webHidden/>
          </w:rPr>
        </w:r>
        <w:r>
          <w:rPr>
            <w:noProof/>
            <w:webHidden/>
          </w:rPr>
          <w:fldChar w:fldCharType="separate"/>
        </w:r>
        <w:r>
          <w:rPr>
            <w:noProof/>
            <w:webHidden/>
          </w:rPr>
          <w:t>97</w:t>
        </w:r>
        <w:r>
          <w:rPr>
            <w:noProof/>
            <w:webHidden/>
          </w:rPr>
          <w:fldChar w:fldCharType="end"/>
        </w:r>
      </w:hyperlink>
    </w:p>
    <w:p w14:paraId="0630AE93" w14:textId="486A060D" w:rsidR="008E3CEA" w:rsidRDefault="008E3CEA">
      <w:pPr>
        <w:pStyle w:val="TOC2"/>
        <w:rPr>
          <w:rFonts w:asciiTheme="minorHAnsi" w:eastAsiaTheme="minorEastAsia" w:hAnsiTheme="minorHAnsi"/>
          <w:noProof/>
          <w:color w:val="auto"/>
          <w:sz w:val="22"/>
        </w:rPr>
      </w:pPr>
      <w:hyperlink w:anchor="_Toc119918702" w:history="1">
        <w:r w:rsidRPr="006772AE">
          <w:rPr>
            <w:rStyle w:val="Hyperlink"/>
            <w:noProof/>
          </w:rPr>
          <w:t>5.1</w:t>
        </w:r>
        <w:r>
          <w:rPr>
            <w:rFonts w:asciiTheme="minorHAnsi" w:eastAsiaTheme="minorEastAsia" w:hAnsiTheme="minorHAnsi"/>
            <w:noProof/>
            <w:color w:val="auto"/>
            <w:sz w:val="22"/>
          </w:rPr>
          <w:tab/>
        </w:r>
        <w:r w:rsidRPr="006772AE">
          <w:rPr>
            <w:rStyle w:val="Hyperlink"/>
            <w:noProof/>
          </w:rPr>
          <w:t>Show Operating Statistics</w:t>
        </w:r>
        <w:r>
          <w:rPr>
            <w:noProof/>
            <w:webHidden/>
          </w:rPr>
          <w:tab/>
        </w:r>
        <w:r>
          <w:rPr>
            <w:noProof/>
            <w:webHidden/>
          </w:rPr>
          <w:fldChar w:fldCharType="begin"/>
        </w:r>
        <w:r>
          <w:rPr>
            <w:noProof/>
            <w:webHidden/>
          </w:rPr>
          <w:instrText xml:space="preserve"> PAGEREF _Toc119918702 \h </w:instrText>
        </w:r>
        <w:r>
          <w:rPr>
            <w:noProof/>
            <w:webHidden/>
          </w:rPr>
        </w:r>
        <w:r>
          <w:rPr>
            <w:noProof/>
            <w:webHidden/>
          </w:rPr>
          <w:fldChar w:fldCharType="separate"/>
        </w:r>
        <w:r>
          <w:rPr>
            <w:noProof/>
            <w:webHidden/>
          </w:rPr>
          <w:t>97</w:t>
        </w:r>
        <w:r>
          <w:rPr>
            <w:noProof/>
            <w:webHidden/>
          </w:rPr>
          <w:fldChar w:fldCharType="end"/>
        </w:r>
      </w:hyperlink>
    </w:p>
    <w:p w14:paraId="14A5E68A" w14:textId="629F09F7" w:rsidR="008E3CEA" w:rsidRDefault="008E3CEA">
      <w:pPr>
        <w:pStyle w:val="TOC2"/>
        <w:rPr>
          <w:rFonts w:asciiTheme="minorHAnsi" w:eastAsiaTheme="minorEastAsia" w:hAnsiTheme="minorHAnsi"/>
          <w:noProof/>
          <w:color w:val="auto"/>
          <w:sz w:val="22"/>
        </w:rPr>
      </w:pPr>
      <w:hyperlink w:anchor="_Toc119918703" w:history="1">
        <w:r w:rsidRPr="006772AE">
          <w:rPr>
            <w:rStyle w:val="Hyperlink"/>
            <w:noProof/>
          </w:rPr>
          <w:t>5.2</w:t>
        </w:r>
        <w:r>
          <w:rPr>
            <w:rFonts w:asciiTheme="minorHAnsi" w:eastAsiaTheme="minorEastAsia" w:hAnsiTheme="minorHAnsi"/>
            <w:noProof/>
            <w:color w:val="auto"/>
            <w:sz w:val="22"/>
          </w:rPr>
          <w:tab/>
        </w:r>
        <w:r w:rsidRPr="006772AE">
          <w:rPr>
            <w:rStyle w:val="Hyperlink"/>
            <w:noProof/>
          </w:rPr>
          <w:t>Define and Apply/Save GTFS Restructure</w:t>
        </w:r>
        <w:r>
          <w:rPr>
            <w:noProof/>
            <w:webHidden/>
          </w:rPr>
          <w:tab/>
        </w:r>
        <w:r>
          <w:rPr>
            <w:noProof/>
            <w:webHidden/>
          </w:rPr>
          <w:fldChar w:fldCharType="begin"/>
        </w:r>
        <w:r>
          <w:rPr>
            <w:noProof/>
            <w:webHidden/>
          </w:rPr>
          <w:instrText xml:space="preserve"> PAGEREF _Toc119918703 \h </w:instrText>
        </w:r>
        <w:r>
          <w:rPr>
            <w:noProof/>
            <w:webHidden/>
          </w:rPr>
        </w:r>
        <w:r>
          <w:rPr>
            <w:noProof/>
            <w:webHidden/>
          </w:rPr>
          <w:fldChar w:fldCharType="separate"/>
        </w:r>
        <w:r>
          <w:rPr>
            <w:noProof/>
            <w:webHidden/>
          </w:rPr>
          <w:t>98</w:t>
        </w:r>
        <w:r>
          <w:rPr>
            <w:noProof/>
            <w:webHidden/>
          </w:rPr>
          <w:fldChar w:fldCharType="end"/>
        </w:r>
      </w:hyperlink>
    </w:p>
    <w:p w14:paraId="3B8A0B42" w14:textId="4E9460A2" w:rsidR="008E3CEA" w:rsidRDefault="008E3CEA">
      <w:pPr>
        <w:pStyle w:val="TOC3"/>
        <w:rPr>
          <w:rFonts w:asciiTheme="minorHAnsi" w:eastAsiaTheme="minorEastAsia" w:hAnsiTheme="minorHAnsi"/>
          <w:noProof/>
          <w:color w:val="auto"/>
          <w:sz w:val="22"/>
        </w:rPr>
      </w:pPr>
      <w:hyperlink w:anchor="_Toc119918704" w:history="1">
        <w:r w:rsidRPr="006772AE">
          <w:rPr>
            <w:rStyle w:val="Hyperlink"/>
            <w:noProof/>
          </w:rPr>
          <w:t>Generate and Edit the Restructure File</w:t>
        </w:r>
        <w:r>
          <w:rPr>
            <w:noProof/>
            <w:webHidden/>
          </w:rPr>
          <w:tab/>
        </w:r>
        <w:r>
          <w:rPr>
            <w:noProof/>
            <w:webHidden/>
          </w:rPr>
          <w:fldChar w:fldCharType="begin"/>
        </w:r>
        <w:r>
          <w:rPr>
            <w:noProof/>
            <w:webHidden/>
          </w:rPr>
          <w:instrText xml:space="preserve"> PAGEREF _Toc119918704 \h </w:instrText>
        </w:r>
        <w:r>
          <w:rPr>
            <w:noProof/>
            <w:webHidden/>
          </w:rPr>
        </w:r>
        <w:r>
          <w:rPr>
            <w:noProof/>
            <w:webHidden/>
          </w:rPr>
          <w:fldChar w:fldCharType="separate"/>
        </w:r>
        <w:r>
          <w:rPr>
            <w:noProof/>
            <w:webHidden/>
          </w:rPr>
          <w:t>99</w:t>
        </w:r>
        <w:r>
          <w:rPr>
            <w:noProof/>
            <w:webHidden/>
          </w:rPr>
          <w:fldChar w:fldCharType="end"/>
        </w:r>
      </w:hyperlink>
    </w:p>
    <w:p w14:paraId="39DEB5A0" w14:textId="44E00159" w:rsidR="008E3CEA" w:rsidRDefault="008E3CEA">
      <w:pPr>
        <w:pStyle w:val="TOC3"/>
        <w:rPr>
          <w:rFonts w:asciiTheme="minorHAnsi" w:eastAsiaTheme="minorEastAsia" w:hAnsiTheme="minorHAnsi"/>
          <w:noProof/>
          <w:color w:val="auto"/>
          <w:sz w:val="22"/>
        </w:rPr>
      </w:pPr>
      <w:hyperlink w:anchor="_Toc119918705" w:history="1">
        <w:r w:rsidRPr="006772AE">
          <w:rPr>
            <w:rStyle w:val="Hyperlink"/>
            <w:noProof/>
          </w:rPr>
          <w:t>Apply the Restructure Process and Save the Resulting GTFS File</w:t>
        </w:r>
        <w:r>
          <w:rPr>
            <w:noProof/>
            <w:webHidden/>
          </w:rPr>
          <w:tab/>
        </w:r>
        <w:r>
          <w:rPr>
            <w:noProof/>
            <w:webHidden/>
          </w:rPr>
          <w:fldChar w:fldCharType="begin"/>
        </w:r>
        <w:r>
          <w:rPr>
            <w:noProof/>
            <w:webHidden/>
          </w:rPr>
          <w:instrText xml:space="preserve"> PAGEREF _Toc119918705 \h </w:instrText>
        </w:r>
        <w:r>
          <w:rPr>
            <w:noProof/>
            <w:webHidden/>
          </w:rPr>
        </w:r>
        <w:r>
          <w:rPr>
            <w:noProof/>
            <w:webHidden/>
          </w:rPr>
          <w:fldChar w:fldCharType="separate"/>
        </w:r>
        <w:r>
          <w:rPr>
            <w:noProof/>
            <w:webHidden/>
          </w:rPr>
          <w:t>103</w:t>
        </w:r>
        <w:r>
          <w:rPr>
            <w:noProof/>
            <w:webHidden/>
          </w:rPr>
          <w:fldChar w:fldCharType="end"/>
        </w:r>
      </w:hyperlink>
    </w:p>
    <w:p w14:paraId="2FEA7C04" w14:textId="1350F1E1" w:rsidR="008E3CEA" w:rsidRDefault="008E3CEA">
      <w:pPr>
        <w:pStyle w:val="TOC1"/>
        <w:rPr>
          <w:rFonts w:asciiTheme="minorHAnsi" w:eastAsiaTheme="minorEastAsia" w:hAnsiTheme="minorHAnsi"/>
          <w:b w:val="0"/>
          <w:noProof/>
          <w:color w:val="auto"/>
          <w:sz w:val="22"/>
        </w:rPr>
      </w:pPr>
      <w:hyperlink w:anchor="_Toc119918706" w:history="1">
        <w:r w:rsidRPr="006772AE">
          <w:rPr>
            <w:rStyle w:val="Hyperlink"/>
            <w:noProof/>
          </w:rPr>
          <w:t>6.0</w:t>
        </w:r>
        <w:r>
          <w:rPr>
            <w:rFonts w:asciiTheme="minorHAnsi" w:eastAsiaTheme="minorEastAsia" w:hAnsiTheme="minorHAnsi"/>
            <w:b w:val="0"/>
            <w:noProof/>
            <w:color w:val="auto"/>
            <w:sz w:val="22"/>
          </w:rPr>
          <w:tab/>
        </w:r>
        <w:r w:rsidRPr="006772AE">
          <w:rPr>
            <w:rStyle w:val="Hyperlink"/>
            <w:noProof/>
          </w:rPr>
          <w:t>Example Datasets Accompanying GTFSed Documentation</w:t>
        </w:r>
        <w:r>
          <w:rPr>
            <w:noProof/>
            <w:webHidden/>
          </w:rPr>
          <w:tab/>
        </w:r>
        <w:r>
          <w:rPr>
            <w:noProof/>
            <w:webHidden/>
          </w:rPr>
          <w:fldChar w:fldCharType="begin"/>
        </w:r>
        <w:r>
          <w:rPr>
            <w:noProof/>
            <w:webHidden/>
          </w:rPr>
          <w:instrText xml:space="preserve"> PAGEREF _Toc119918706 \h </w:instrText>
        </w:r>
        <w:r>
          <w:rPr>
            <w:noProof/>
            <w:webHidden/>
          </w:rPr>
        </w:r>
        <w:r>
          <w:rPr>
            <w:noProof/>
            <w:webHidden/>
          </w:rPr>
          <w:fldChar w:fldCharType="separate"/>
        </w:r>
        <w:r>
          <w:rPr>
            <w:noProof/>
            <w:webHidden/>
          </w:rPr>
          <w:t>106</w:t>
        </w:r>
        <w:r>
          <w:rPr>
            <w:noProof/>
            <w:webHidden/>
          </w:rPr>
          <w:fldChar w:fldCharType="end"/>
        </w:r>
      </w:hyperlink>
    </w:p>
    <w:p w14:paraId="1226023D" w14:textId="51A46478" w:rsidR="00230D80" w:rsidRPr="00CC56B1" w:rsidRDefault="00553F63" w:rsidP="009D2336">
      <w:pPr>
        <w:pStyle w:val="BodyParagraph"/>
        <w:spacing w:before="240"/>
      </w:pPr>
      <w:r>
        <w:rPr>
          <w:rFonts w:ascii="Arial Bold" w:hAnsi="Arial Bold"/>
          <w:caps/>
        </w:rPr>
        <w:fldChar w:fldCharType="end"/>
      </w:r>
      <w:r w:rsidR="009D2336">
        <w:rPr>
          <w:rFonts w:ascii="Arial Bold" w:hAnsi="Arial Bold"/>
          <w:b/>
        </w:rPr>
        <w:t>List of Figures</w:t>
      </w:r>
    </w:p>
    <w:p w14:paraId="15710EA2" w14:textId="468B01FB" w:rsidR="008E3CEA" w:rsidRDefault="00DF1C08">
      <w:pPr>
        <w:pStyle w:val="TableofFigures"/>
        <w:rPr>
          <w:rFonts w:asciiTheme="minorHAnsi" w:eastAsiaTheme="minorEastAsia" w:hAnsiTheme="minorHAnsi"/>
          <w:b w:val="0"/>
          <w:noProof/>
          <w:color w:val="auto"/>
          <w:sz w:val="22"/>
        </w:rPr>
      </w:pPr>
      <w:r w:rsidRPr="00CC56B1">
        <w:fldChar w:fldCharType="begin"/>
      </w:r>
      <w:r w:rsidRPr="00CC56B1">
        <w:instrText xml:space="preserve"> TOC \h \z \c "Figure" </w:instrText>
      </w:r>
      <w:r w:rsidRPr="00CC56B1">
        <w:fldChar w:fldCharType="separate"/>
      </w:r>
      <w:hyperlink w:anchor="_Toc119918707" w:history="1">
        <w:r w:rsidR="008E3CEA" w:rsidRPr="00BA1851">
          <w:rPr>
            <w:rStyle w:val="Hyperlink"/>
            <w:noProof/>
          </w:rPr>
          <w:t>Figure 1. GTFSed Installation</w:t>
        </w:r>
        <w:r w:rsidR="008E3CEA">
          <w:rPr>
            <w:noProof/>
            <w:webHidden/>
          </w:rPr>
          <w:tab/>
        </w:r>
        <w:r w:rsidR="008E3CEA">
          <w:rPr>
            <w:noProof/>
            <w:webHidden/>
          </w:rPr>
          <w:fldChar w:fldCharType="begin"/>
        </w:r>
        <w:r w:rsidR="008E3CEA">
          <w:rPr>
            <w:noProof/>
            <w:webHidden/>
          </w:rPr>
          <w:instrText xml:space="preserve"> PAGEREF _Toc119918707 \h </w:instrText>
        </w:r>
        <w:r w:rsidR="008E3CEA">
          <w:rPr>
            <w:noProof/>
            <w:webHidden/>
          </w:rPr>
        </w:r>
        <w:r w:rsidR="008E3CEA">
          <w:rPr>
            <w:noProof/>
            <w:webHidden/>
          </w:rPr>
          <w:fldChar w:fldCharType="separate"/>
        </w:r>
        <w:r w:rsidR="008E3CEA">
          <w:rPr>
            <w:noProof/>
            <w:webHidden/>
          </w:rPr>
          <w:t>2</w:t>
        </w:r>
        <w:r w:rsidR="008E3CEA">
          <w:rPr>
            <w:noProof/>
            <w:webHidden/>
          </w:rPr>
          <w:fldChar w:fldCharType="end"/>
        </w:r>
      </w:hyperlink>
    </w:p>
    <w:p w14:paraId="2D4B27DB" w14:textId="091D82C1" w:rsidR="008E3CEA" w:rsidRDefault="008E3CEA">
      <w:pPr>
        <w:pStyle w:val="TableofFigures"/>
        <w:rPr>
          <w:rFonts w:asciiTheme="minorHAnsi" w:eastAsiaTheme="minorEastAsia" w:hAnsiTheme="minorHAnsi"/>
          <w:b w:val="0"/>
          <w:noProof/>
          <w:color w:val="auto"/>
          <w:sz w:val="22"/>
        </w:rPr>
      </w:pPr>
      <w:hyperlink w:anchor="_Toc119918708" w:history="1">
        <w:r w:rsidRPr="00BA1851">
          <w:rPr>
            <w:rStyle w:val="Hyperlink"/>
            <w:noProof/>
          </w:rPr>
          <w:t>Figure 2. Sample GTFS Calendar File (from 2014 KCATA GTFS)</w:t>
        </w:r>
        <w:r>
          <w:rPr>
            <w:noProof/>
            <w:webHidden/>
          </w:rPr>
          <w:tab/>
        </w:r>
        <w:r>
          <w:rPr>
            <w:noProof/>
            <w:webHidden/>
          </w:rPr>
          <w:fldChar w:fldCharType="begin"/>
        </w:r>
        <w:r>
          <w:rPr>
            <w:noProof/>
            <w:webHidden/>
          </w:rPr>
          <w:instrText xml:space="preserve"> PAGEREF _Toc119918708 \h </w:instrText>
        </w:r>
        <w:r>
          <w:rPr>
            <w:noProof/>
            <w:webHidden/>
          </w:rPr>
        </w:r>
        <w:r>
          <w:rPr>
            <w:noProof/>
            <w:webHidden/>
          </w:rPr>
          <w:fldChar w:fldCharType="separate"/>
        </w:r>
        <w:r>
          <w:rPr>
            <w:noProof/>
            <w:webHidden/>
          </w:rPr>
          <w:t>6</w:t>
        </w:r>
        <w:r>
          <w:rPr>
            <w:noProof/>
            <w:webHidden/>
          </w:rPr>
          <w:fldChar w:fldCharType="end"/>
        </w:r>
      </w:hyperlink>
    </w:p>
    <w:p w14:paraId="3744CF94" w14:textId="793C9E3F" w:rsidR="008E3CEA" w:rsidRDefault="008E3CEA">
      <w:pPr>
        <w:pStyle w:val="TableofFigures"/>
        <w:rPr>
          <w:rFonts w:asciiTheme="minorHAnsi" w:eastAsiaTheme="minorEastAsia" w:hAnsiTheme="minorHAnsi"/>
          <w:b w:val="0"/>
          <w:noProof/>
          <w:color w:val="auto"/>
          <w:sz w:val="22"/>
        </w:rPr>
      </w:pPr>
      <w:hyperlink w:anchor="_Toc119918709" w:history="1">
        <w:r w:rsidRPr="00BA1851">
          <w:rPr>
            <w:rStyle w:val="Hyperlink"/>
            <w:noProof/>
          </w:rPr>
          <w:t>Figure 3. Sample Calendar_Dates File</w:t>
        </w:r>
        <w:r>
          <w:rPr>
            <w:noProof/>
            <w:webHidden/>
          </w:rPr>
          <w:tab/>
        </w:r>
        <w:r>
          <w:rPr>
            <w:noProof/>
            <w:webHidden/>
          </w:rPr>
          <w:fldChar w:fldCharType="begin"/>
        </w:r>
        <w:r>
          <w:rPr>
            <w:noProof/>
            <w:webHidden/>
          </w:rPr>
          <w:instrText xml:space="preserve"> PAGEREF _Toc119918709 \h </w:instrText>
        </w:r>
        <w:r>
          <w:rPr>
            <w:noProof/>
            <w:webHidden/>
          </w:rPr>
        </w:r>
        <w:r>
          <w:rPr>
            <w:noProof/>
            <w:webHidden/>
          </w:rPr>
          <w:fldChar w:fldCharType="separate"/>
        </w:r>
        <w:r>
          <w:rPr>
            <w:noProof/>
            <w:webHidden/>
          </w:rPr>
          <w:t>7</w:t>
        </w:r>
        <w:r>
          <w:rPr>
            <w:noProof/>
            <w:webHidden/>
          </w:rPr>
          <w:fldChar w:fldCharType="end"/>
        </w:r>
      </w:hyperlink>
    </w:p>
    <w:p w14:paraId="65DC447E" w14:textId="0CC93DF1" w:rsidR="008E3CEA" w:rsidRDefault="008E3CEA">
      <w:pPr>
        <w:pStyle w:val="TableofFigures"/>
        <w:rPr>
          <w:rFonts w:asciiTheme="minorHAnsi" w:eastAsiaTheme="minorEastAsia" w:hAnsiTheme="minorHAnsi"/>
          <w:b w:val="0"/>
          <w:noProof/>
          <w:color w:val="auto"/>
          <w:sz w:val="22"/>
        </w:rPr>
      </w:pPr>
      <w:hyperlink w:anchor="_Toc119918710" w:history="1">
        <w:r w:rsidRPr="00BA1851">
          <w:rPr>
            <w:rStyle w:val="Hyperlink"/>
            <w:noProof/>
          </w:rPr>
          <w:t>Figure 4. Sample GTFS Stops File</w:t>
        </w:r>
        <w:r>
          <w:rPr>
            <w:noProof/>
            <w:webHidden/>
          </w:rPr>
          <w:tab/>
        </w:r>
        <w:r>
          <w:rPr>
            <w:noProof/>
            <w:webHidden/>
          </w:rPr>
          <w:fldChar w:fldCharType="begin"/>
        </w:r>
        <w:r>
          <w:rPr>
            <w:noProof/>
            <w:webHidden/>
          </w:rPr>
          <w:instrText xml:space="preserve"> PAGEREF _Toc119918710 \h </w:instrText>
        </w:r>
        <w:r>
          <w:rPr>
            <w:noProof/>
            <w:webHidden/>
          </w:rPr>
        </w:r>
        <w:r>
          <w:rPr>
            <w:noProof/>
            <w:webHidden/>
          </w:rPr>
          <w:fldChar w:fldCharType="separate"/>
        </w:r>
        <w:r>
          <w:rPr>
            <w:noProof/>
            <w:webHidden/>
          </w:rPr>
          <w:t>8</w:t>
        </w:r>
        <w:r>
          <w:rPr>
            <w:noProof/>
            <w:webHidden/>
          </w:rPr>
          <w:fldChar w:fldCharType="end"/>
        </w:r>
      </w:hyperlink>
    </w:p>
    <w:p w14:paraId="4E3C8CE9" w14:textId="73726B67" w:rsidR="008E3CEA" w:rsidRDefault="008E3CEA">
      <w:pPr>
        <w:pStyle w:val="TableofFigures"/>
        <w:rPr>
          <w:rFonts w:asciiTheme="minorHAnsi" w:eastAsiaTheme="minorEastAsia" w:hAnsiTheme="minorHAnsi"/>
          <w:b w:val="0"/>
          <w:noProof/>
          <w:color w:val="auto"/>
          <w:sz w:val="22"/>
        </w:rPr>
      </w:pPr>
      <w:hyperlink w:anchor="_Toc119918711" w:history="1">
        <w:r w:rsidRPr="00BA1851">
          <w:rPr>
            <w:rStyle w:val="Hyperlink"/>
            <w:noProof/>
          </w:rPr>
          <w:t>Figure 5. Sample GTFS Routes File</w:t>
        </w:r>
        <w:r>
          <w:rPr>
            <w:noProof/>
            <w:webHidden/>
          </w:rPr>
          <w:tab/>
        </w:r>
        <w:r>
          <w:rPr>
            <w:noProof/>
            <w:webHidden/>
          </w:rPr>
          <w:fldChar w:fldCharType="begin"/>
        </w:r>
        <w:r>
          <w:rPr>
            <w:noProof/>
            <w:webHidden/>
          </w:rPr>
          <w:instrText xml:space="preserve"> PAGEREF _Toc119918711 \h </w:instrText>
        </w:r>
        <w:r>
          <w:rPr>
            <w:noProof/>
            <w:webHidden/>
          </w:rPr>
        </w:r>
        <w:r>
          <w:rPr>
            <w:noProof/>
            <w:webHidden/>
          </w:rPr>
          <w:fldChar w:fldCharType="separate"/>
        </w:r>
        <w:r>
          <w:rPr>
            <w:noProof/>
            <w:webHidden/>
          </w:rPr>
          <w:t>10</w:t>
        </w:r>
        <w:r>
          <w:rPr>
            <w:noProof/>
            <w:webHidden/>
          </w:rPr>
          <w:fldChar w:fldCharType="end"/>
        </w:r>
      </w:hyperlink>
    </w:p>
    <w:p w14:paraId="03F69925" w14:textId="795F7990" w:rsidR="008E3CEA" w:rsidRDefault="008E3CEA">
      <w:pPr>
        <w:pStyle w:val="TableofFigures"/>
        <w:rPr>
          <w:rFonts w:asciiTheme="minorHAnsi" w:eastAsiaTheme="minorEastAsia" w:hAnsiTheme="minorHAnsi"/>
          <w:b w:val="0"/>
          <w:noProof/>
          <w:color w:val="auto"/>
          <w:sz w:val="22"/>
        </w:rPr>
      </w:pPr>
      <w:hyperlink w:anchor="_Toc119918712" w:history="1">
        <w:r w:rsidRPr="00BA1851">
          <w:rPr>
            <w:rStyle w:val="Hyperlink"/>
            <w:noProof/>
          </w:rPr>
          <w:t>Figure 6. Sample GTFS Trips File</w:t>
        </w:r>
        <w:r>
          <w:rPr>
            <w:noProof/>
            <w:webHidden/>
          </w:rPr>
          <w:tab/>
        </w:r>
        <w:r>
          <w:rPr>
            <w:noProof/>
            <w:webHidden/>
          </w:rPr>
          <w:fldChar w:fldCharType="begin"/>
        </w:r>
        <w:r>
          <w:rPr>
            <w:noProof/>
            <w:webHidden/>
          </w:rPr>
          <w:instrText xml:space="preserve"> PAGEREF _Toc119918712 \h </w:instrText>
        </w:r>
        <w:r>
          <w:rPr>
            <w:noProof/>
            <w:webHidden/>
          </w:rPr>
        </w:r>
        <w:r>
          <w:rPr>
            <w:noProof/>
            <w:webHidden/>
          </w:rPr>
          <w:fldChar w:fldCharType="separate"/>
        </w:r>
        <w:r>
          <w:rPr>
            <w:noProof/>
            <w:webHidden/>
          </w:rPr>
          <w:t>11</w:t>
        </w:r>
        <w:r>
          <w:rPr>
            <w:noProof/>
            <w:webHidden/>
          </w:rPr>
          <w:fldChar w:fldCharType="end"/>
        </w:r>
      </w:hyperlink>
    </w:p>
    <w:p w14:paraId="265DD365" w14:textId="484587EB" w:rsidR="008E3CEA" w:rsidRDefault="008E3CEA">
      <w:pPr>
        <w:pStyle w:val="TableofFigures"/>
        <w:rPr>
          <w:rFonts w:asciiTheme="minorHAnsi" w:eastAsiaTheme="minorEastAsia" w:hAnsiTheme="minorHAnsi"/>
          <w:b w:val="0"/>
          <w:noProof/>
          <w:color w:val="auto"/>
          <w:sz w:val="22"/>
        </w:rPr>
      </w:pPr>
      <w:hyperlink w:anchor="_Toc119918713" w:history="1">
        <w:r w:rsidRPr="00BA1851">
          <w:rPr>
            <w:rStyle w:val="Hyperlink"/>
            <w:noProof/>
          </w:rPr>
          <w:t>Figure 7. Sample Stop_Times File</w:t>
        </w:r>
        <w:r>
          <w:rPr>
            <w:noProof/>
            <w:webHidden/>
          </w:rPr>
          <w:tab/>
        </w:r>
        <w:r>
          <w:rPr>
            <w:noProof/>
            <w:webHidden/>
          </w:rPr>
          <w:fldChar w:fldCharType="begin"/>
        </w:r>
        <w:r>
          <w:rPr>
            <w:noProof/>
            <w:webHidden/>
          </w:rPr>
          <w:instrText xml:space="preserve"> PAGEREF _Toc119918713 \h </w:instrText>
        </w:r>
        <w:r>
          <w:rPr>
            <w:noProof/>
            <w:webHidden/>
          </w:rPr>
        </w:r>
        <w:r>
          <w:rPr>
            <w:noProof/>
            <w:webHidden/>
          </w:rPr>
          <w:fldChar w:fldCharType="separate"/>
        </w:r>
        <w:r>
          <w:rPr>
            <w:noProof/>
            <w:webHidden/>
          </w:rPr>
          <w:t>12</w:t>
        </w:r>
        <w:r>
          <w:rPr>
            <w:noProof/>
            <w:webHidden/>
          </w:rPr>
          <w:fldChar w:fldCharType="end"/>
        </w:r>
      </w:hyperlink>
    </w:p>
    <w:p w14:paraId="788390F2" w14:textId="4B651CE6" w:rsidR="008E3CEA" w:rsidRDefault="008E3CEA">
      <w:pPr>
        <w:pStyle w:val="TableofFigures"/>
        <w:rPr>
          <w:rFonts w:asciiTheme="minorHAnsi" w:eastAsiaTheme="minorEastAsia" w:hAnsiTheme="minorHAnsi"/>
          <w:b w:val="0"/>
          <w:noProof/>
          <w:color w:val="auto"/>
          <w:sz w:val="22"/>
        </w:rPr>
      </w:pPr>
      <w:hyperlink w:anchor="_Toc119918714" w:history="1">
        <w:r w:rsidRPr="00BA1851">
          <w:rPr>
            <w:rStyle w:val="Hyperlink"/>
            <w:noProof/>
          </w:rPr>
          <w:t>Figure 8. Sample GTFS Frequencies File (From the 2014 GTFS)</w:t>
        </w:r>
        <w:r>
          <w:rPr>
            <w:noProof/>
            <w:webHidden/>
          </w:rPr>
          <w:tab/>
        </w:r>
        <w:r>
          <w:rPr>
            <w:noProof/>
            <w:webHidden/>
          </w:rPr>
          <w:fldChar w:fldCharType="begin"/>
        </w:r>
        <w:r>
          <w:rPr>
            <w:noProof/>
            <w:webHidden/>
          </w:rPr>
          <w:instrText xml:space="preserve"> PAGEREF _Toc119918714 \h </w:instrText>
        </w:r>
        <w:r>
          <w:rPr>
            <w:noProof/>
            <w:webHidden/>
          </w:rPr>
        </w:r>
        <w:r>
          <w:rPr>
            <w:noProof/>
            <w:webHidden/>
          </w:rPr>
          <w:fldChar w:fldCharType="separate"/>
        </w:r>
        <w:r>
          <w:rPr>
            <w:noProof/>
            <w:webHidden/>
          </w:rPr>
          <w:t>13</w:t>
        </w:r>
        <w:r>
          <w:rPr>
            <w:noProof/>
            <w:webHidden/>
          </w:rPr>
          <w:fldChar w:fldCharType="end"/>
        </w:r>
      </w:hyperlink>
    </w:p>
    <w:p w14:paraId="6A5C8A26" w14:textId="2BEE9926" w:rsidR="008E3CEA" w:rsidRDefault="008E3CEA">
      <w:pPr>
        <w:pStyle w:val="TableofFigures"/>
        <w:rPr>
          <w:rFonts w:asciiTheme="minorHAnsi" w:eastAsiaTheme="minorEastAsia" w:hAnsiTheme="minorHAnsi"/>
          <w:b w:val="0"/>
          <w:noProof/>
          <w:color w:val="auto"/>
          <w:sz w:val="22"/>
        </w:rPr>
      </w:pPr>
      <w:hyperlink w:anchor="_Toc119918715" w:history="1">
        <w:r w:rsidRPr="00BA1851">
          <w:rPr>
            <w:rStyle w:val="Hyperlink"/>
            <w:noProof/>
          </w:rPr>
          <w:t>Figure 9. Sample PNR File</w:t>
        </w:r>
        <w:r>
          <w:rPr>
            <w:noProof/>
            <w:webHidden/>
          </w:rPr>
          <w:tab/>
        </w:r>
        <w:r>
          <w:rPr>
            <w:noProof/>
            <w:webHidden/>
          </w:rPr>
          <w:fldChar w:fldCharType="begin"/>
        </w:r>
        <w:r>
          <w:rPr>
            <w:noProof/>
            <w:webHidden/>
          </w:rPr>
          <w:instrText xml:space="preserve"> PAGEREF _Toc119918715 \h </w:instrText>
        </w:r>
        <w:r>
          <w:rPr>
            <w:noProof/>
            <w:webHidden/>
          </w:rPr>
        </w:r>
        <w:r>
          <w:rPr>
            <w:noProof/>
            <w:webHidden/>
          </w:rPr>
          <w:fldChar w:fldCharType="separate"/>
        </w:r>
        <w:r>
          <w:rPr>
            <w:noProof/>
            <w:webHidden/>
          </w:rPr>
          <w:t>15</w:t>
        </w:r>
        <w:r>
          <w:rPr>
            <w:noProof/>
            <w:webHidden/>
          </w:rPr>
          <w:fldChar w:fldCharType="end"/>
        </w:r>
      </w:hyperlink>
    </w:p>
    <w:p w14:paraId="7B2CC5EB" w14:textId="39AB86A0" w:rsidR="008E3CEA" w:rsidRDefault="008E3CEA">
      <w:pPr>
        <w:pStyle w:val="TableofFigures"/>
        <w:rPr>
          <w:rFonts w:asciiTheme="minorHAnsi" w:eastAsiaTheme="minorEastAsia" w:hAnsiTheme="minorHAnsi"/>
          <w:b w:val="0"/>
          <w:noProof/>
          <w:color w:val="auto"/>
          <w:sz w:val="22"/>
        </w:rPr>
      </w:pPr>
      <w:hyperlink w:anchor="_Toc119918716" w:history="1">
        <w:r w:rsidRPr="00BA1851">
          <w:rPr>
            <w:rStyle w:val="Hyperlink"/>
            <w:noProof/>
          </w:rPr>
          <w:t>Figure 10. Directory Before Base GTFS Directory Copied to Build</w:t>
        </w:r>
        <w:r>
          <w:rPr>
            <w:noProof/>
            <w:webHidden/>
          </w:rPr>
          <w:tab/>
        </w:r>
        <w:r>
          <w:rPr>
            <w:noProof/>
            <w:webHidden/>
          </w:rPr>
          <w:fldChar w:fldCharType="begin"/>
        </w:r>
        <w:r>
          <w:rPr>
            <w:noProof/>
            <w:webHidden/>
          </w:rPr>
          <w:instrText xml:space="preserve"> PAGEREF _Toc119918716 \h </w:instrText>
        </w:r>
        <w:r>
          <w:rPr>
            <w:noProof/>
            <w:webHidden/>
          </w:rPr>
        </w:r>
        <w:r>
          <w:rPr>
            <w:noProof/>
            <w:webHidden/>
          </w:rPr>
          <w:fldChar w:fldCharType="separate"/>
        </w:r>
        <w:r>
          <w:rPr>
            <w:noProof/>
            <w:webHidden/>
          </w:rPr>
          <w:t>16</w:t>
        </w:r>
        <w:r>
          <w:rPr>
            <w:noProof/>
            <w:webHidden/>
          </w:rPr>
          <w:fldChar w:fldCharType="end"/>
        </w:r>
      </w:hyperlink>
    </w:p>
    <w:p w14:paraId="7FB1BAB5" w14:textId="22442AA1" w:rsidR="008E3CEA" w:rsidRDefault="008E3CEA">
      <w:pPr>
        <w:pStyle w:val="TableofFigures"/>
        <w:rPr>
          <w:rFonts w:asciiTheme="minorHAnsi" w:eastAsiaTheme="minorEastAsia" w:hAnsiTheme="minorHAnsi"/>
          <w:b w:val="0"/>
          <w:noProof/>
          <w:color w:val="auto"/>
          <w:sz w:val="22"/>
        </w:rPr>
      </w:pPr>
      <w:hyperlink w:anchor="_Toc119918717" w:history="1">
        <w:r w:rsidRPr="00BA1851">
          <w:rPr>
            <w:rStyle w:val="Hyperlink"/>
            <w:noProof/>
          </w:rPr>
          <w:t>Figure 11. Directory After Copy but Before Rename</w:t>
        </w:r>
        <w:r>
          <w:rPr>
            <w:noProof/>
            <w:webHidden/>
          </w:rPr>
          <w:tab/>
        </w:r>
        <w:r>
          <w:rPr>
            <w:noProof/>
            <w:webHidden/>
          </w:rPr>
          <w:fldChar w:fldCharType="begin"/>
        </w:r>
        <w:r>
          <w:rPr>
            <w:noProof/>
            <w:webHidden/>
          </w:rPr>
          <w:instrText xml:space="preserve"> PAGEREF _Toc119918717 \h </w:instrText>
        </w:r>
        <w:r>
          <w:rPr>
            <w:noProof/>
            <w:webHidden/>
          </w:rPr>
        </w:r>
        <w:r>
          <w:rPr>
            <w:noProof/>
            <w:webHidden/>
          </w:rPr>
          <w:fldChar w:fldCharType="separate"/>
        </w:r>
        <w:r>
          <w:rPr>
            <w:noProof/>
            <w:webHidden/>
          </w:rPr>
          <w:t>17</w:t>
        </w:r>
        <w:r>
          <w:rPr>
            <w:noProof/>
            <w:webHidden/>
          </w:rPr>
          <w:fldChar w:fldCharType="end"/>
        </w:r>
      </w:hyperlink>
    </w:p>
    <w:p w14:paraId="6054B926" w14:textId="4ABE58D3" w:rsidR="008E3CEA" w:rsidRDefault="008E3CEA">
      <w:pPr>
        <w:pStyle w:val="TableofFigures"/>
        <w:rPr>
          <w:rFonts w:asciiTheme="minorHAnsi" w:eastAsiaTheme="minorEastAsia" w:hAnsiTheme="minorHAnsi"/>
          <w:b w:val="0"/>
          <w:noProof/>
          <w:color w:val="auto"/>
          <w:sz w:val="22"/>
        </w:rPr>
      </w:pPr>
      <w:hyperlink w:anchor="_Toc119918718" w:history="1">
        <w:r w:rsidRPr="00BA1851">
          <w:rPr>
            <w:rStyle w:val="Hyperlink"/>
            <w:noProof/>
          </w:rPr>
          <w:t>Figure 12. Directory After Renaming to Build “To Be” GTFS Name</w:t>
        </w:r>
        <w:r>
          <w:rPr>
            <w:noProof/>
            <w:webHidden/>
          </w:rPr>
          <w:tab/>
        </w:r>
        <w:r>
          <w:rPr>
            <w:noProof/>
            <w:webHidden/>
          </w:rPr>
          <w:fldChar w:fldCharType="begin"/>
        </w:r>
        <w:r>
          <w:rPr>
            <w:noProof/>
            <w:webHidden/>
          </w:rPr>
          <w:instrText xml:space="preserve"> PAGEREF _Toc119918718 \h </w:instrText>
        </w:r>
        <w:r>
          <w:rPr>
            <w:noProof/>
            <w:webHidden/>
          </w:rPr>
        </w:r>
        <w:r>
          <w:rPr>
            <w:noProof/>
            <w:webHidden/>
          </w:rPr>
          <w:fldChar w:fldCharType="separate"/>
        </w:r>
        <w:r>
          <w:rPr>
            <w:noProof/>
            <w:webHidden/>
          </w:rPr>
          <w:t>17</w:t>
        </w:r>
        <w:r>
          <w:rPr>
            <w:noProof/>
            <w:webHidden/>
          </w:rPr>
          <w:fldChar w:fldCharType="end"/>
        </w:r>
      </w:hyperlink>
    </w:p>
    <w:p w14:paraId="2D4FC956" w14:textId="0718AA04" w:rsidR="008E3CEA" w:rsidRDefault="008E3CEA">
      <w:pPr>
        <w:pStyle w:val="TableofFigures"/>
        <w:rPr>
          <w:rFonts w:asciiTheme="minorHAnsi" w:eastAsiaTheme="minorEastAsia" w:hAnsiTheme="minorHAnsi"/>
          <w:b w:val="0"/>
          <w:noProof/>
          <w:color w:val="auto"/>
          <w:sz w:val="22"/>
        </w:rPr>
      </w:pPr>
      <w:hyperlink w:anchor="_Toc119918719" w:history="1">
        <w:r w:rsidRPr="00BA1851">
          <w:rPr>
            <w:rStyle w:val="Hyperlink"/>
            <w:noProof/>
          </w:rPr>
          <w:t>Figure 13. GTFSed Start Option 1 - Start GTFSed Then Point to the Agency.Txt File to be Edited</w:t>
        </w:r>
        <w:r>
          <w:rPr>
            <w:noProof/>
            <w:webHidden/>
          </w:rPr>
          <w:tab/>
        </w:r>
        <w:r>
          <w:rPr>
            <w:noProof/>
            <w:webHidden/>
          </w:rPr>
          <w:fldChar w:fldCharType="begin"/>
        </w:r>
        <w:r>
          <w:rPr>
            <w:noProof/>
            <w:webHidden/>
          </w:rPr>
          <w:instrText xml:space="preserve"> PAGEREF _Toc119918719 \h </w:instrText>
        </w:r>
        <w:r>
          <w:rPr>
            <w:noProof/>
            <w:webHidden/>
          </w:rPr>
        </w:r>
        <w:r>
          <w:rPr>
            <w:noProof/>
            <w:webHidden/>
          </w:rPr>
          <w:fldChar w:fldCharType="separate"/>
        </w:r>
        <w:r>
          <w:rPr>
            <w:noProof/>
            <w:webHidden/>
          </w:rPr>
          <w:t>19</w:t>
        </w:r>
        <w:r>
          <w:rPr>
            <w:noProof/>
            <w:webHidden/>
          </w:rPr>
          <w:fldChar w:fldCharType="end"/>
        </w:r>
      </w:hyperlink>
    </w:p>
    <w:p w14:paraId="68EBBC9C" w14:textId="088974BF" w:rsidR="008E3CEA" w:rsidRDefault="008E3CEA">
      <w:pPr>
        <w:pStyle w:val="TableofFigures"/>
        <w:rPr>
          <w:rFonts w:asciiTheme="minorHAnsi" w:eastAsiaTheme="minorEastAsia" w:hAnsiTheme="minorHAnsi"/>
          <w:b w:val="0"/>
          <w:noProof/>
          <w:color w:val="auto"/>
          <w:sz w:val="22"/>
        </w:rPr>
      </w:pPr>
      <w:hyperlink w:anchor="_Toc119918720" w:history="1">
        <w:r w:rsidRPr="00BA1851">
          <w:rPr>
            <w:rStyle w:val="Hyperlink"/>
            <w:noProof/>
          </w:rPr>
          <w:t>Figure 14. GTFSed Start Option 2 – Start GTFSed from the Command Prompt</w:t>
        </w:r>
        <w:r>
          <w:rPr>
            <w:noProof/>
            <w:webHidden/>
          </w:rPr>
          <w:tab/>
        </w:r>
        <w:r>
          <w:rPr>
            <w:noProof/>
            <w:webHidden/>
          </w:rPr>
          <w:fldChar w:fldCharType="begin"/>
        </w:r>
        <w:r>
          <w:rPr>
            <w:noProof/>
            <w:webHidden/>
          </w:rPr>
          <w:instrText xml:space="preserve"> PAGEREF _Toc119918720 \h </w:instrText>
        </w:r>
        <w:r>
          <w:rPr>
            <w:noProof/>
            <w:webHidden/>
          </w:rPr>
        </w:r>
        <w:r>
          <w:rPr>
            <w:noProof/>
            <w:webHidden/>
          </w:rPr>
          <w:fldChar w:fldCharType="separate"/>
        </w:r>
        <w:r>
          <w:rPr>
            <w:noProof/>
            <w:webHidden/>
          </w:rPr>
          <w:t>20</w:t>
        </w:r>
        <w:r>
          <w:rPr>
            <w:noProof/>
            <w:webHidden/>
          </w:rPr>
          <w:fldChar w:fldCharType="end"/>
        </w:r>
      </w:hyperlink>
    </w:p>
    <w:p w14:paraId="36AF9ABE" w14:textId="0C08495B" w:rsidR="008E3CEA" w:rsidRDefault="008E3CEA">
      <w:pPr>
        <w:pStyle w:val="TableofFigures"/>
        <w:rPr>
          <w:rFonts w:asciiTheme="minorHAnsi" w:eastAsiaTheme="minorEastAsia" w:hAnsiTheme="minorHAnsi"/>
          <w:b w:val="0"/>
          <w:noProof/>
          <w:color w:val="auto"/>
          <w:sz w:val="22"/>
        </w:rPr>
      </w:pPr>
      <w:hyperlink w:anchor="_Toc119918721" w:history="1">
        <w:r w:rsidRPr="00BA1851">
          <w:rPr>
            <w:rStyle w:val="Hyperlink"/>
            <w:noProof/>
          </w:rPr>
          <w:t>Figure 15. GTFSed Start Option 3 - Drag the GTFS Directory to the Application</w:t>
        </w:r>
        <w:r>
          <w:rPr>
            <w:noProof/>
            <w:webHidden/>
          </w:rPr>
          <w:tab/>
        </w:r>
        <w:r>
          <w:rPr>
            <w:noProof/>
            <w:webHidden/>
          </w:rPr>
          <w:fldChar w:fldCharType="begin"/>
        </w:r>
        <w:r>
          <w:rPr>
            <w:noProof/>
            <w:webHidden/>
          </w:rPr>
          <w:instrText xml:space="preserve"> PAGEREF _Toc119918721 \h </w:instrText>
        </w:r>
        <w:r>
          <w:rPr>
            <w:noProof/>
            <w:webHidden/>
          </w:rPr>
        </w:r>
        <w:r>
          <w:rPr>
            <w:noProof/>
            <w:webHidden/>
          </w:rPr>
          <w:fldChar w:fldCharType="separate"/>
        </w:r>
        <w:r>
          <w:rPr>
            <w:noProof/>
            <w:webHidden/>
          </w:rPr>
          <w:t>20</w:t>
        </w:r>
        <w:r>
          <w:rPr>
            <w:noProof/>
            <w:webHidden/>
          </w:rPr>
          <w:fldChar w:fldCharType="end"/>
        </w:r>
      </w:hyperlink>
    </w:p>
    <w:p w14:paraId="09D03E59" w14:textId="3C436B2A" w:rsidR="008E3CEA" w:rsidRDefault="008E3CEA">
      <w:pPr>
        <w:pStyle w:val="TableofFigures"/>
        <w:rPr>
          <w:rFonts w:asciiTheme="minorHAnsi" w:eastAsiaTheme="minorEastAsia" w:hAnsiTheme="minorHAnsi"/>
          <w:b w:val="0"/>
          <w:noProof/>
          <w:color w:val="auto"/>
          <w:sz w:val="22"/>
        </w:rPr>
      </w:pPr>
      <w:hyperlink w:anchor="_Toc119918722" w:history="1">
        <w:r w:rsidRPr="00BA1851">
          <w:rPr>
            <w:rStyle w:val="Hyperlink"/>
            <w:noProof/>
          </w:rPr>
          <w:t>Figure 16. Initial Screen After GTFSed is Started</w:t>
        </w:r>
        <w:r>
          <w:rPr>
            <w:noProof/>
            <w:webHidden/>
          </w:rPr>
          <w:tab/>
        </w:r>
        <w:r>
          <w:rPr>
            <w:noProof/>
            <w:webHidden/>
          </w:rPr>
          <w:fldChar w:fldCharType="begin"/>
        </w:r>
        <w:r>
          <w:rPr>
            <w:noProof/>
            <w:webHidden/>
          </w:rPr>
          <w:instrText xml:space="preserve"> PAGEREF _Toc119918722 \h </w:instrText>
        </w:r>
        <w:r>
          <w:rPr>
            <w:noProof/>
            <w:webHidden/>
          </w:rPr>
        </w:r>
        <w:r>
          <w:rPr>
            <w:noProof/>
            <w:webHidden/>
          </w:rPr>
          <w:fldChar w:fldCharType="separate"/>
        </w:r>
        <w:r>
          <w:rPr>
            <w:noProof/>
            <w:webHidden/>
          </w:rPr>
          <w:t>21</w:t>
        </w:r>
        <w:r>
          <w:rPr>
            <w:noProof/>
            <w:webHidden/>
          </w:rPr>
          <w:fldChar w:fldCharType="end"/>
        </w:r>
      </w:hyperlink>
    </w:p>
    <w:p w14:paraId="14F48F36" w14:textId="6AA51A0E" w:rsidR="008E3CEA" w:rsidRDefault="008E3CEA">
      <w:pPr>
        <w:pStyle w:val="TableofFigures"/>
        <w:rPr>
          <w:rFonts w:asciiTheme="minorHAnsi" w:eastAsiaTheme="minorEastAsia" w:hAnsiTheme="minorHAnsi"/>
          <w:b w:val="0"/>
          <w:noProof/>
          <w:color w:val="auto"/>
          <w:sz w:val="22"/>
        </w:rPr>
      </w:pPr>
      <w:hyperlink w:anchor="_Toc119918723" w:history="1">
        <w:r w:rsidRPr="00BA1851">
          <w:rPr>
            <w:rStyle w:val="Hyperlink"/>
            <w:noProof/>
          </w:rPr>
          <w:t>Figure 17. Dialog to Select a Street Layer</w:t>
        </w:r>
        <w:r>
          <w:rPr>
            <w:noProof/>
            <w:webHidden/>
          </w:rPr>
          <w:tab/>
        </w:r>
        <w:r>
          <w:rPr>
            <w:noProof/>
            <w:webHidden/>
          </w:rPr>
          <w:fldChar w:fldCharType="begin"/>
        </w:r>
        <w:r>
          <w:rPr>
            <w:noProof/>
            <w:webHidden/>
          </w:rPr>
          <w:instrText xml:space="preserve"> PAGEREF _Toc119918723 \h </w:instrText>
        </w:r>
        <w:r>
          <w:rPr>
            <w:noProof/>
            <w:webHidden/>
          </w:rPr>
        </w:r>
        <w:r>
          <w:rPr>
            <w:noProof/>
            <w:webHidden/>
          </w:rPr>
          <w:fldChar w:fldCharType="separate"/>
        </w:r>
        <w:r>
          <w:rPr>
            <w:noProof/>
            <w:webHidden/>
          </w:rPr>
          <w:t>22</w:t>
        </w:r>
        <w:r>
          <w:rPr>
            <w:noProof/>
            <w:webHidden/>
          </w:rPr>
          <w:fldChar w:fldCharType="end"/>
        </w:r>
      </w:hyperlink>
    </w:p>
    <w:p w14:paraId="0526CAE9" w14:textId="7F0E8AE9" w:rsidR="008E3CEA" w:rsidRDefault="008E3CEA">
      <w:pPr>
        <w:pStyle w:val="TableofFigures"/>
        <w:rPr>
          <w:rFonts w:asciiTheme="minorHAnsi" w:eastAsiaTheme="minorEastAsia" w:hAnsiTheme="minorHAnsi"/>
          <w:b w:val="0"/>
          <w:noProof/>
          <w:color w:val="auto"/>
          <w:sz w:val="22"/>
        </w:rPr>
      </w:pPr>
      <w:hyperlink w:anchor="_Toc119918724" w:history="1">
        <w:r w:rsidRPr="00BA1851">
          <w:rPr>
            <w:rStyle w:val="Hyperlink"/>
            <w:noProof/>
          </w:rPr>
          <w:t>Figure 18. GTFSed After Addition of a Street Layer</w:t>
        </w:r>
        <w:r>
          <w:rPr>
            <w:noProof/>
            <w:webHidden/>
          </w:rPr>
          <w:tab/>
        </w:r>
        <w:r>
          <w:rPr>
            <w:noProof/>
            <w:webHidden/>
          </w:rPr>
          <w:fldChar w:fldCharType="begin"/>
        </w:r>
        <w:r>
          <w:rPr>
            <w:noProof/>
            <w:webHidden/>
          </w:rPr>
          <w:instrText xml:space="preserve"> PAGEREF _Toc119918724 \h </w:instrText>
        </w:r>
        <w:r>
          <w:rPr>
            <w:noProof/>
            <w:webHidden/>
          </w:rPr>
        </w:r>
        <w:r>
          <w:rPr>
            <w:noProof/>
            <w:webHidden/>
          </w:rPr>
          <w:fldChar w:fldCharType="separate"/>
        </w:r>
        <w:r>
          <w:rPr>
            <w:noProof/>
            <w:webHidden/>
          </w:rPr>
          <w:t>23</w:t>
        </w:r>
        <w:r>
          <w:rPr>
            <w:noProof/>
            <w:webHidden/>
          </w:rPr>
          <w:fldChar w:fldCharType="end"/>
        </w:r>
      </w:hyperlink>
    </w:p>
    <w:p w14:paraId="3C42FA47" w14:textId="5049B5E9" w:rsidR="008E3CEA" w:rsidRDefault="008E3CEA">
      <w:pPr>
        <w:pStyle w:val="TableofFigures"/>
        <w:rPr>
          <w:rFonts w:asciiTheme="minorHAnsi" w:eastAsiaTheme="minorEastAsia" w:hAnsiTheme="minorHAnsi"/>
          <w:b w:val="0"/>
          <w:noProof/>
          <w:color w:val="auto"/>
          <w:sz w:val="22"/>
        </w:rPr>
      </w:pPr>
      <w:hyperlink w:anchor="_Toc119918725" w:history="1">
        <w:r w:rsidRPr="00BA1851">
          <w:rPr>
            <w:rStyle w:val="Hyperlink"/>
            <w:noProof/>
          </w:rPr>
          <w:t>Figure 19. Change View Parameters Dialog</w:t>
        </w:r>
        <w:r>
          <w:rPr>
            <w:noProof/>
            <w:webHidden/>
          </w:rPr>
          <w:tab/>
        </w:r>
        <w:r>
          <w:rPr>
            <w:noProof/>
            <w:webHidden/>
          </w:rPr>
          <w:fldChar w:fldCharType="begin"/>
        </w:r>
        <w:r>
          <w:rPr>
            <w:noProof/>
            <w:webHidden/>
          </w:rPr>
          <w:instrText xml:space="preserve"> PAGEREF _Toc119918725 \h </w:instrText>
        </w:r>
        <w:r>
          <w:rPr>
            <w:noProof/>
            <w:webHidden/>
          </w:rPr>
        </w:r>
        <w:r>
          <w:rPr>
            <w:noProof/>
            <w:webHidden/>
          </w:rPr>
          <w:fldChar w:fldCharType="separate"/>
        </w:r>
        <w:r>
          <w:rPr>
            <w:noProof/>
            <w:webHidden/>
          </w:rPr>
          <w:t>24</w:t>
        </w:r>
        <w:r>
          <w:rPr>
            <w:noProof/>
            <w:webHidden/>
          </w:rPr>
          <w:fldChar w:fldCharType="end"/>
        </w:r>
      </w:hyperlink>
    </w:p>
    <w:p w14:paraId="70884105" w14:textId="157006A1" w:rsidR="008E3CEA" w:rsidRDefault="008E3CEA">
      <w:pPr>
        <w:pStyle w:val="TableofFigures"/>
        <w:rPr>
          <w:rFonts w:asciiTheme="minorHAnsi" w:eastAsiaTheme="minorEastAsia" w:hAnsiTheme="minorHAnsi"/>
          <w:b w:val="0"/>
          <w:noProof/>
          <w:color w:val="auto"/>
          <w:sz w:val="22"/>
        </w:rPr>
      </w:pPr>
      <w:hyperlink w:anchor="_Toc119918726" w:history="1">
        <w:r w:rsidRPr="00BA1851">
          <w:rPr>
            <w:rStyle w:val="Hyperlink"/>
            <w:noProof/>
          </w:rPr>
          <w:t>Figure 20. Map with Scale Reset to 200 Pixels Per Mile</w:t>
        </w:r>
        <w:r>
          <w:rPr>
            <w:noProof/>
            <w:webHidden/>
          </w:rPr>
          <w:tab/>
        </w:r>
        <w:r>
          <w:rPr>
            <w:noProof/>
            <w:webHidden/>
          </w:rPr>
          <w:fldChar w:fldCharType="begin"/>
        </w:r>
        <w:r>
          <w:rPr>
            <w:noProof/>
            <w:webHidden/>
          </w:rPr>
          <w:instrText xml:space="preserve"> PAGEREF _Toc119918726 \h </w:instrText>
        </w:r>
        <w:r>
          <w:rPr>
            <w:noProof/>
            <w:webHidden/>
          </w:rPr>
        </w:r>
        <w:r>
          <w:rPr>
            <w:noProof/>
            <w:webHidden/>
          </w:rPr>
          <w:fldChar w:fldCharType="separate"/>
        </w:r>
        <w:r>
          <w:rPr>
            <w:noProof/>
            <w:webHidden/>
          </w:rPr>
          <w:t>25</w:t>
        </w:r>
        <w:r>
          <w:rPr>
            <w:noProof/>
            <w:webHidden/>
          </w:rPr>
          <w:fldChar w:fldCharType="end"/>
        </w:r>
      </w:hyperlink>
    </w:p>
    <w:p w14:paraId="363344BE" w14:textId="5729F2BA" w:rsidR="008E3CEA" w:rsidRDefault="008E3CEA">
      <w:pPr>
        <w:pStyle w:val="TableofFigures"/>
        <w:rPr>
          <w:rFonts w:asciiTheme="minorHAnsi" w:eastAsiaTheme="minorEastAsia" w:hAnsiTheme="minorHAnsi"/>
          <w:b w:val="0"/>
          <w:noProof/>
          <w:color w:val="auto"/>
          <w:sz w:val="22"/>
        </w:rPr>
      </w:pPr>
      <w:hyperlink w:anchor="_Toc119918727" w:history="1">
        <w:r w:rsidRPr="00BA1851">
          <w:rPr>
            <w:rStyle w:val="Hyperlink"/>
            <w:noProof/>
          </w:rPr>
          <w:t>Figure 21. Change View Dialog With Changes to Label Display</w:t>
        </w:r>
        <w:r>
          <w:rPr>
            <w:noProof/>
            <w:webHidden/>
          </w:rPr>
          <w:tab/>
        </w:r>
        <w:r>
          <w:rPr>
            <w:noProof/>
            <w:webHidden/>
          </w:rPr>
          <w:fldChar w:fldCharType="begin"/>
        </w:r>
        <w:r>
          <w:rPr>
            <w:noProof/>
            <w:webHidden/>
          </w:rPr>
          <w:instrText xml:space="preserve"> PAGEREF _Toc119918727 \h </w:instrText>
        </w:r>
        <w:r>
          <w:rPr>
            <w:noProof/>
            <w:webHidden/>
          </w:rPr>
        </w:r>
        <w:r>
          <w:rPr>
            <w:noProof/>
            <w:webHidden/>
          </w:rPr>
          <w:fldChar w:fldCharType="separate"/>
        </w:r>
        <w:r>
          <w:rPr>
            <w:noProof/>
            <w:webHidden/>
          </w:rPr>
          <w:t>26</w:t>
        </w:r>
        <w:r>
          <w:rPr>
            <w:noProof/>
            <w:webHidden/>
          </w:rPr>
          <w:fldChar w:fldCharType="end"/>
        </w:r>
      </w:hyperlink>
    </w:p>
    <w:p w14:paraId="67E10476" w14:textId="4FE8D3D7" w:rsidR="008E3CEA" w:rsidRDefault="008E3CEA">
      <w:pPr>
        <w:pStyle w:val="TableofFigures"/>
        <w:rPr>
          <w:rFonts w:asciiTheme="minorHAnsi" w:eastAsiaTheme="minorEastAsia" w:hAnsiTheme="minorHAnsi"/>
          <w:b w:val="0"/>
          <w:noProof/>
          <w:color w:val="auto"/>
          <w:sz w:val="22"/>
        </w:rPr>
      </w:pPr>
      <w:hyperlink w:anchor="_Toc119918728" w:history="1">
        <w:r w:rsidRPr="00BA1851">
          <w:rPr>
            <w:rStyle w:val="Hyperlink"/>
            <w:noProof/>
          </w:rPr>
          <w:t>Figure 22. Map Display Without Minor Arterial, Other Street, or Centroid Labels</w:t>
        </w:r>
        <w:r>
          <w:rPr>
            <w:noProof/>
            <w:webHidden/>
          </w:rPr>
          <w:tab/>
        </w:r>
        <w:r>
          <w:rPr>
            <w:noProof/>
            <w:webHidden/>
          </w:rPr>
          <w:fldChar w:fldCharType="begin"/>
        </w:r>
        <w:r>
          <w:rPr>
            <w:noProof/>
            <w:webHidden/>
          </w:rPr>
          <w:instrText xml:space="preserve"> PAGEREF _Toc119918728 \h </w:instrText>
        </w:r>
        <w:r>
          <w:rPr>
            <w:noProof/>
            <w:webHidden/>
          </w:rPr>
        </w:r>
        <w:r>
          <w:rPr>
            <w:noProof/>
            <w:webHidden/>
          </w:rPr>
          <w:fldChar w:fldCharType="separate"/>
        </w:r>
        <w:r>
          <w:rPr>
            <w:noProof/>
            <w:webHidden/>
          </w:rPr>
          <w:t>27</w:t>
        </w:r>
        <w:r>
          <w:rPr>
            <w:noProof/>
            <w:webHidden/>
          </w:rPr>
          <w:fldChar w:fldCharType="end"/>
        </w:r>
      </w:hyperlink>
    </w:p>
    <w:p w14:paraId="3E752219" w14:textId="0F33EF41" w:rsidR="008E3CEA" w:rsidRDefault="008E3CEA">
      <w:pPr>
        <w:pStyle w:val="TableofFigures"/>
        <w:rPr>
          <w:rFonts w:asciiTheme="minorHAnsi" w:eastAsiaTheme="minorEastAsia" w:hAnsiTheme="minorHAnsi"/>
          <w:b w:val="0"/>
          <w:noProof/>
          <w:color w:val="auto"/>
          <w:sz w:val="22"/>
        </w:rPr>
      </w:pPr>
      <w:hyperlink w:anchor="_Toc119918729" w:history="1">
        <w:r w:rsidRPr="00BA1851">
          <w:rPr>
            <w:rStyle w:val="Hyperlink"/>
            <w:noProof/>
          </w:rPr>
          <w:t>Figure 23. Cursor Styles Associated with GTFSed Map Actions</w:t>
        </w:r>
        <w:r>
          <w:rPr>
            <w:noProof/>
            <w:webHidden/>
          </w:rPr>
          <w:tab/>
        </w:r>
        <w:r>
          <w:rPr>
            <w:noProof/>
            <w:webHidden/>
          </w:rPr>
          <w:fldChar w:fldCharType="begin"/>
        </w:r>
        <w:r>
          <w:rPr>
            <w:noProof/>
            <w:webHidden/>
          </w:rPr>
          <w:instrText xml:space="preserve"> PAGEREF _Toc119918729 \h </w:instrText>
        </w:r>
        <w:r>
          <w:rPr>
            <w:noProof/>
            <w:webHidden/>
          </w:rPr>
        </w:r>
        <w:r>
          <w:rPr>
            <w:noProof/>
            <w:webHidden/>
          </w:rPr>
          <w:fldChar w:fldCharType="separate"/>
        </w:r>
        <w:r>
          <w:rPr>
            <w:noProof/>
            <w:webHidden/>
          </w:rPr>
          <w:t>28</w:t>
        </w:r>
        <w:r>
          <w:rPr>
            <w:noProof/>
            <w:webHidden/>
          </w:rPr>
          <w:fldChar w:fldCharType="end"/>
        </w:r>
      </w:hyperlink>
    </w:p>
    <w:p w14:paraId="2EA9DCE5" w14:textId="58CFFCC3" w:rsidR="008E3CEA" w:rsidRDefault="008E3CEA">
      <w:pPr>
        <w:pStyle w:val="TableofFigures"/>
        <w:rPr>
          <w:rFonts w:asciiTheme="minorHAnsi" w:eastAsiaTheme="minorEastAsia" w:hAnsiTheme="minorHAnsi"/>
          <w:b w:val="0"/>
          <w:noProof/>
          <w:color w:val="auto"/>
          <w:sz w:val="22"/>
        </w:rPr>
      </w:pPr>
      <w:hyperlink w:anchor="_Toc119918730" w:history="1">
        <w:r w:rsidRPr="00BA1851">
          <w:rPr>
            <w:rStyle w:val="Hyperlink"/>
            <w:noProof/>
          </w:rPr>
          <w:t>Figure 24. Zoom In Process Showing Box Drawn With Cursor Defining New Map Area</w:t>
        </w:r>
        <w:r>
          <w:rPr>
            <w:noProof/>
            <w:webHidden/>
          </w:rPr>
          <w:tab/>
        </w:r>
        <w:r>
          <w:rPr>
            <w:noProof/>
            <w:webHidden/>
          </w:rPr>
          <w:fldChar w:fldCharType="begin"/>
        </w:r>
        <w:r>
          <w:rPr>
            <w:noProof/>
            <w:webHidden/>
          </w:rPr>
          <w:instrText xml:space="preserve"> PAGEREF _Toc119918730 \h </w:instrText>
        </w:r>
        <w:r>
          <w:rPr>
            <w:noProof/>
            <w:webHidden/>
          </w:rPr>
        </w:r>
        <w:r>
          <w:rPr>
            <w:noProof/>
            <w:webHidden/>
          </w:rPr>
          <w:fldChar w:fldCharType="separate"/>
        </w:r>
        <w:r>
          <w:rPr>
            <w:noProof/>
            <w:webHidden/>
          </w:rPr>
          <w:t>29</w:t>
        </w:r>
        <w:r>
          <w:rPr>
            <w:noProof/>
            <w:webHidden/>
          </w:rPr>
          <w:fldChar w:fldCharType="end"/>
        </w:r>
      </w:hyperlink>
    </w:p>
    <w:p w14:paraId="458BFF6E" w14:textId="2DA97696" w:rsidR="008E3CEA" w:rsidRDefault="008E3CEA">
      <w:pPr>
        <w:pStyle w:val="TableofFigures"/>
        <w:rPr>
          <w:rFonts w:asciiTheme="minorHAnsi" w:eastAsiaTheme="minorEastAsia" w:hAnsiTheme="minorHAnsi"/>
          <w:b w:val="0"/>
          <w:noProof/>
          <w:color w:val="auto"/>
          <w:sz w:val="22"/>
        </w:rPr>
      </w:pPr>
      <w:hyperlink w:anchor="_Toc119918731" w:history="1">
        <w:r w:rsidRPr="00BA1851">
          <w:rPr>
            <w:rStyle w:val="Hyperlink"/>
            <w:noProof/>
          </w:rPr>
          <w:t>Figure 25. GTFSed Appearance After Zoom In Operation</w:t>
        </w:r>
        <w:r>
          <w:rPr>
            <w:noProof/>
            <w:webHidden/>
          </w:rPr>
          <w:tab/>
        </w:r>
        <w:r>
          <w:rPr>
            <w:noProof/>
            <w:webHidden/>
          </w:rPr>
          <w:fldChar w:fldCharType="begin"/>
        </w:r>
        <w:r>
          <w:rPr>
            <w:noProof/>
            <w:webHidden/>
          </w:rPr>
          <w:instrText xml:space="preserve"> PAGEREF _Toc119918731 \h </w:instrText>
        </w:r>
        <w:r>
          <w:rPr>
            <w:noProof/>
            <w:webHidden/>
          </w:rPr>
        </w:r>
        <w:r>
          <w:rPr>
            <w:noProof/>
            <w:webHidden/>
          </w:rPr>
          <w:fldChar w:fldCharType="separate"/>
        </w:r>
        <w:r>
          <w:rPr>
            <w:noProof/>
            <w:webHidden/>
          </w:rPr>
          <w:t>30</w:t>
        </w:r>
        <w:r>
          <w:rPr>
            <w:noProof/>
            <w:webHidden/>
          </w:rPr>
          <w:fldChar w:fldCharType="end"/>
        </w:r>
      </w:hyperlink>
    </w:p>
    <w:p w14:paraId="26D2E851" w14:textId="0A5C0708" w:rsidR="008E3CEA" w:rsidRDefault="008E3CEA">
      <w:pPr>
        <w:pStyle w:val="TableofFigures"/>
        <w:rPr>
          <w:rFonts w:asciiTheme="minorHAnsi" w:eastAsiaTheme="minorEastAsia" w:hAnsiTheme="minorHAnsi"/>
          <w:b w:val="0"/>
          <w:noProof/>
          <w:color w:val="auto"/>
          <w:sz w:val="22"/>
        </w:rPr>
      </w:pPr>
      <w:hyperlink w:anchor="_Toc119918732" w:history="1">
        <w:r w:rsidRPr="00BA1851">
          <w:rPr>
            <w:rStyle w:val="Hyperlink"/>
            <w:noProof/>
          </w:rPr>
          <w:t>Figure 26. Selecting a New Operating Day</w:t>
        </w:r>
        <w:r>
          <w:rPr>
            <w:noProof/>
            <w:webHidden/>
          </w:rPr>
          <w:tab/>
        </w:r>
        <w:r>
          <w:rPr>
            <w:noProof/>
            <w:webHidden/>
          </w:rPr>
          <w:fldChar w:fldCharType="begin"/>
        </w:r>
        <w:r>
          <w:rPr>
            <w:noProof/>
            <w:webHidden/>
          </w:rPr>
          <w:instrText xml:space="preserve"> PAGEREF _Toc119918732 \h </w:instrText>
        </w:r>
        <w:r>
          <w:rPr>
            <w:noProof/>
            <w:webHidden/>
          </w:rPr>
        </w:r>
        <w:r>
          <w:rPr>
            <w:noProof/>
            <w:webHidden/>
          </w:rPr>
          <w:fldChar w:fldCharType="separate"/>
        </w:r>
        <w:r>
          <w:rPr>
            <w:noProof/>
            <w:webHidden/>
          </w:rPr>
          <w:t>32</w:t>
        </w:r>
        <w:r>
          <w:rPr>
            <w:noProof/>
            <w:webHidden/>
          </w:rPr>
          <w:fldChar w:fldCharType="end"/>
        </w:r>
      </w:hyperlink>
    </w:p>
    <w:p w14:paraId="04273E9A" w14:textId="4F4E65E0" w:rsidR="008E3CEA" w:rsidRDefault="008E3CEA">
      <w:pPr>
        <w:pStyle w:val="TableofFigures"/>
        <w:rPr>
          <w:rFonts w:asciiTheme="minorHAnsi" w:eastAsiaTheme="minorEastAsia" w:hAnsiTheme="minorHAnsi"/>
          <w:b w:val="0"/>
          <w:noProof/>
          <w:color w:val="auto"/>
          <w:sz w:val="22"/>
        </w:rPr>
      </w:pPr>
      <w:hyperlink w:anchor="_Toc119918733" w:history="1">
        <w:r w:rsidRPr="00BA1851">
          <w:rPr>
            <w:rStyle w:val="Hyperlink"/>
            <w:noProof/>
          </w:rPr>
          <w:t>Figure 27. After Point Zoom to 75th and Prospect With a 1.5 Mile Map Width</w:t>
        </w:r>
        <w:r>
          <w:rPr>
            <w:noProof/>
            <w:webHidden/>
          </w:rPr>
          <w:tab/>
        </w:r>
        <w:r>
          <w:rPr>
            <w:noProof/>
            <w:webHidden/>
          </w:rPr>
          <w:fldChar w:fldCharType="begin"/>
        </w:r>
        <w:r>
          <w:rPr>
            <w:noProof/>
            <w:webHidden/>
          </w:rPr>
          <w:instrText xml:space="preserve"> PAGEREF _Toc119918733 \h </w:instrText>
        </w:r>
        <w:r>
          <w:rPr>
            <w:noProof/>
            <w:webHidden/>
          </w:rPr>
        </w:r>
        <w:r>
          <w:rPr>
            <w:noProof/>
            <w:webHidden/>
          </w:rPr>
          <w:fldChar w:fldCharType="separate"/>
        </w:r>
        <w:r>
          <w:rPr>
            <w:noProof/>
            <w:webHidden/>
          </w:rPr>
          <w:t>34</w:t>
        </w:r>
        <w:r>
          <w:rPr>
            <w:noProof/>
            <w:webHidden/>
          </w:rPr>
          <w:fldChar w:fldCharType="end"/>
        </w:r>
      </w:hyperlink>
    </w:p>
    <w:p w14:paraId="70993EE2" w14:textId="64621F53" w:rsidR="008E3CEA" w:rsidRDefault="008E3CEA">
      <w:pPr>
        <w:pStyle w:val="TableofFigures"/>
        <w:rPr>
          <w:rFonts w:asciiTheme="minorHAnsi" w:eastAsiaTheme="minorEastAsia" w:hAnsiTheme="minorHAnsi"/>
          <w:b w:val="0"/>
          <w:noProof/>
          <w:color w:val="auto"/>
          <w:sz w:val="22"/>
        </w:rPr>
      </w:pPr>
      <w:hyperlink w:anchor="_Toc119918734" w:history="1">
        <w:r w:rsidRPr="00BA1851">
          <w:rPr>
            <w:rStyle w:val="Hyperlink"/>
            <w:noProof/>
          </w:rPr>
          <w:t>Figure 28. Add Stop - Initial Dialog After Picking the Stop Location</w:t>
        </w:r>
        <w:r>
          <w:rPr>
            <w:noProof/>
            <w:webHidden/>
          </w:rPr>
          <w:tab/>
        </w:r>
        <w:r>
          <w:rPr>
            <w:noProof/>
            <w:webHidden/>
          </w:rPr>
          <w:fldChar w:fldCharType="begin"/>
        </w:r>
        <w:r>
          <w:rPr>
            <w:noProof/>
            <w:webHidden/>
          </w:rPr>
          <w:instrText xml:space="preserve"> PAGEREF _Toc119918734 \h </w:instrText>
        </w:r>
        <w:r>
          <w:rPr>
            <w:noProof/>
            <w:webHidden/>
          </w:rPr>
        </w:r>
        <w:r>
          <w:rPr>
            <w:noProof/>
            <w:webHidden/>
          </w:rPr>
          <w:fldChar w:fldCharType="separate"/>
        </w:r>
        <w:r>
          <w:rPr>
            <w:noProof/>
            <w:webHidden/>
          </w:rPr>
          <w:t>35</w:t>
        </w:r>
        <w:r>
          <w:rPr>
            <w:noProof/>
            <w:webHidden/>
          </w:rPr>
          <w:fldChar w:fldCharType="end"/>
        </w:r>
      </w:hyperlink>
    </w:p>
    <w:p w14:paraId="420E52FF" w14:textId="09B8BA99" w:rsidR="008E3CEA" w:rsidRDefault="008E3CEA">
      <w:pPr>
        <w:pStyle w:val="TableofFigures"/>
        <w:rPr>
          <w:rFonts w:asciiTheme="minorHAnsi" w:eastAsiaTheme="minorEastAsia" w:hAnsiTheme="minorHAnsi"/>
          <w:b w:val="0"/>
          <w:noProof/>
          <w:color w:val="auto"/>
          <w:sz w:val="22"/>
        </w:rPr>
      </w:pPr>
      <w:hyperlink w:anchor="_Toc119918735" w:history="1">
        <w:r w:rsidRPr="00BA1851">
          <w:rPr>
            <w:rStyle w:val="Hyperlink"/>
            <w:noProof/>
          </w:rPr>
          <w:t>Figure 29. Add Stop Dialog After Entry of Stop_id and Stop_name</w:t>
        </w:r>
        <w:r>
          <w:rPr>
            <w:noProof/>
            <w:webHidden/>
          </w:rPr>
          <w:tab/>
        </w:r>
        <w:r>
          <w:rPr>
            <w:noProof/>
            <w:webHidden/>
          </w:rPr>
          <w:fldChar w:fldCharType="begin"/>
        </w:r>
        <w:r>
          <w:rPr>
            <w:noProof/>
            <w:webHidden/>
          </w:rPr>
          <w:instrText xml:space="preserve"> PAGEREF _Toc119918735 \h </w:instrText>
        </w:r>
        <w:r>
          <w:rPr>
            <w:noProof/>
            <w:webHidden/>
          </w:rPr>
        </w:r>
        <w:r>
          <w:rPr>
            <w:noProof/>
            <w:webHidden/>
          </w:rPr>
          <w:fldChar w:fldCharType="separate"/>
        </w:r>
        <w:r>
          <w:rPr>
            <w:noProof/>
            <w:webHidden/>
          </w:rPr>
          <w:t>35</w:t>
        </w:r>
        <w:r>
          <w:rPr>
            <w:noProof/>
            <w:webHidden/>
          </w:rPr>
          <w:fldChar w:fldCharType="end"/>
        </w:r>
      </w:hyperlink>
    </w:p>
    <w:p w14:paraId="3A92D3E2" w14:textId="745CCF05" w:rsidR="008E3CEA" w:rsidRDefault="008E3CEA">
      <w:pPr>
        <w:pStyle w:val="TableofFigures"/>
        <w:rPr>
          <w:rFonts w:asciiTheme="minorHAnsi" w:eastAsiaTheme="minorEastAsia" w:hAnsiTheme="minorHAnsi"/>
          <w:b w:val="0"/>
          <w:noProof/>
          <w:color w:val="auto"/>
          <w:sz w:val="22"/>
        </w:rPr>
      </w:pPr>
      <w:hyperlink w:anchor="_Toc119918736" w:history="1">
        <w:r w:rsidRPr="00BA1851">
          <w:rPr>
            <w:rStyle w:val="Hyperlink"/>
            <w:noProof/>
          </w:rPr>
          <w:t>Figure 30. Select a Stop for Editing - Part 1</w:t>
        </w:r>
        <w:r>
          <w:rPr>
            <w:noProof/>
            <w:webHidden/>
          </w:rPr>
          <w:tab/>
        </w:r>
        <w:r>
          <w:rPr>
            <w:noProof/>
            <w:webHidden/>
          </w:rPr>
          <w:fldChar w:fldCharType="begin"/>
        </w:r>
        <w:r>
          <w:rPr>
            <w:noProof/>
            <w:webHidden/>
          </w:rPr>
          <w:instrText xml:space="preserve"> PAGEREF _Toc119918736 \h </w:instrText>
        </w:r>
        <w:r>
          <w:rPr>
            <w:noProof/>
            <w:webHidden/>
          </w:rPr>
        </w:r>
        <w:r>
          <w:rPr>
            <w:noProof/>
            <w:webHidden/>
          </w:rPr>
          <w:fldChar w:fldCharType="separate"/>
        </w:r>
        <w:r>
          <w:rPr>
            <w:noProof/>
            <w:webHidden/>
          </w:rPr>
          <w:t>36</w:t>
        </w:r>
        <w:r>
          <w:rPr>
            <w:noProof/>
            <w:webHidden/>
          </w:rPr>
          <w:fldChar w:fldCharType="end"/>
        </w:r>
      </w:hyperlink>
    </w:p>
    <w:p w14:paraId="2DD75760" w14:textId="3F3EF168" w:rsidR="008E3CEA" w:rsidRDefault="008E3CEA">
      <w:pPr>
        <w:pStyle w:val="TableofFigures"/>
        <w:rPr>
          <w:rFonts w:asciiTheme="minorHAnsi" w:eastAsiaTheme="minorEastAsia" w:hAnsiTheme="minorHAnsi"/>
          <w:b w:val="0"/>
          <w:noProof/>
          <w:color w:val="auto"/>
          <w:sz w:val="22"/>
        </w:rPr>
      </w:pPr>
      <w:hyperlink w:anchor="_Toc119918737" w:history="1">
        <w:r w:rsidRPr="00BA1851">
          <w:rPr>
            <w:rStyle w:val="Hyperlink"/>
            <w:noProof/>
          </w:rPr>
          <w:t>Figure 31. Select a Stop for Editing - Part 2</w:t>
        </w:r>
        <w:r>
          <w:rPr>
            <w:noProof/>
            <w:webHidden/>
          </w:rPr>
          <w:tab/>
        </w:r>
        <w:r>
          <w:rPr>
            <w:noProof/>
            <w:webHidden/>
          </w:rPr>
          <w:fldChar w:fldCharType="begin"/>
        </w:r>
        <w:r>
          <w:rPr>
            <w:noProof/>
            <w:webHidden/>
          </w:rPr>
          <w:instrText xml:space="preserve"> PAGEREF _Toc119918737 \h </w:instrText>
        </w:r>
        <w:r>
          <w:rPr>
            <w:noProof/>
            <w:webHidden/>
          </w:rPr>
        </w:r>
        <w:r>
          <w:rPr>
            <w:noProof/>
            <w:webHidden/>
          </w:rPr>
          <w:fldChar w:fldCharType="separate"/>
        </w:r>
        <w:r>
          <w:rPr>
            <w:noProof/>
            <w:webHidden/>
          </w:rPr>
          <w:t>37</w:t>
        </w:r>
        <w:r>
          <w:rPr>
            <w:noProof/>
            <w:webHidden/>
          </w:rPr>
          <w:fldChar w:fldCharType="end"/>
        </w:r>
      </w:hyperlink>
    </w:p>
    <w:p w14:paraId="393FC249" w14:textId="1B29A371" w:rsidR="008E3CEA" w:rsidRDefault="008E3CEA">
      <w:pPr>
        <w:pStyle w:val="TableofFigures"/>
        <w:rPr>
          <w:rFonts w:asciiTheme="minorHAnsi" w:eastAsiaTheme="minorEastAsia" w:hAnsiTheme="minorHAnsi"/>
          <w:b w:val="0"/>
          <w:noProof/>
          <w:color w:val="auto"/>
          <w:sz w:val="22"/>
        </w:rPr>
      </w:pPr>
      <w:hyperlink w:anchor="_Toc119918738" w:history="1">
        <w:r w:rsidRPr="00BA1851">
          <w:rPr>
            <w:rStyle w:val="Hyperlink"/>
            <w:noProof/>
          </w:rPr>
          <w:t>Figure 32. Stop Editing Dialog</w:t>
        </w:r>
        <w:r>
          <w:rPr>
            <w:noProof/>
            <w:webHidden/>
          </w:rPr>
          <w:tab/>
        </w:r>
        <w:r>
          <w:rPr>
            <w:noProof/>
            <w:webHidden/>
          </w:rPr>
          <w:fldChar w:fldCharType="begin"/>
        </w:r>
        <w:r>
          <w:rPr>
            <w:noProof/>
            <w:webHidden/>
          </w:rPr>
          <w:instrText xml:space="preserve"> PAGEREF _Toc119918738 \h </w:instrText>
        </w:r>
        <w:r>
          <w:rPr>
            <w:noProof/>
            <w:webHidden/>
          </w:rPr>
        </w:r>
        <w:r>
          <w:rPr>
            <w:noProof/>
            <w:webHidden/>
          </w:rPr>
          <w:fldChar w:fldCharType="separate"/>
        </w:r>
        <w:r>
          <w:rPr>
            <w:noProof/>
            <w:webHidden/>
          </w:rPr>
          <w:t>37</w:t>
        </w:r>
        <w:r>
          <w:rPr>
            <w:noProof/>
            <w:webHidden/>
          </w:rPr>
          <w:fldChar w:fldCharType="end"/>
        </w:r>
      </w:hyperlink>
    </w:p>
    <w:p w14:paraId="5E0D3E23" w14:textId="4ACCE36C" w:rsidR="008E3CEA" w:rsidRDefault="008E3CEA">
      <w:pPr>
        <w:pStyle w:val="TableofFigures"/>
        <w:rPr>
          <w:rFonts w:asciiTheme="minorHAnsi" w:eastAsiaTheme="minorEastAsia" w:hAnsiTheme="minorHAnsi"/>
          <w:b w:val="0"/>
          <w:noProof/>
          <w:color w:val="auto"/>
          <w:sz w:val="22"/>
        </w:rPr>
      </w:pPr>
      <w:hyperlink w:anchor="_Toc119918739" w:history="1">
        <w:r w:rsidRPr="00BA1851">
          <w:rPr>
            <w:rStyle w:val="Hyperlink"/>
            <w:noProof/>
          </w:rPr>
          <w:t>Figure 33. New Stop With Updated Latitude and Longitude</w:t>
        </w:r>
        <w:r>
          <w:rPr>
            <w:noProof/>
            <w:webHidden/>
          </w:rPr>
          <w:tab/>
        </w:r>
        <w:r>
          <w:rPr>
            <w:noProof/>
            <w:webHidden/>
          </w:rPr>
          <w:fldChar w:fldCharType="begin"/>
        </w:r>
        <w:r>
          <w:rPr>
            <w:noProof/>
            <w:webHidden/>
          </w:rPr>
          <w:instrText xml:space="preserve"> PAGEREF _Toc119918739 \h </w:instrText>
        </w:r>
        <w:r>
          <w:rPr>
            <w:noProof/>
            <w:webHidden/>
          </w:rPr>
        </w:r>
        <w:r>
          <w:rPr>
            <w:noProof/>
            <w:webHidden/>
          </w:rPr>
          <w:fldChar w:fldCharType="separate"/>
        </w:r>
        <w:r>
          <w:rPr>
            <w:noProof/>
            <w:webHidden/>
          </w:rPr>
          <w:t>38</w:t>
        </w:r>
        <w:r>
          <w:rPr>
            <w:noProof/>
            <w:webHidden/>
          </w:rPr>
          <w:fldChar w:fldCharType="end"/>
        </w:r>
      </w:hyperlink>
    </w:p>
    <w:p w14:paraId="3D15B9D4" w14:textId="6D8BA07A" w:rsidR="008E3CEA" w:rsidRDefault="008E3CEA">
      <w:pPr>
        <w:pStyle w:val="TableofFigures"/>
        <w:rPr>
          <w:rFonts w:asciiTheme="minorHAnsi" w:eastAsiaTheme="minorEastAsia" w:hAnsiTheme="minorHAnsi"/>
          <w:b w:val="0"/>
          <w:noProof/>
          <w:color w:val="auto"/>
          <w:sz w:val="22"/>
        </w:rPr>
      </w:pPr>
      <w:hyperlink w:anchor="_Toc119918740" w:history="1">
        <w:r w:rsidRPr="00BA1851">
          <w:rPr>
            <w:rStyle w:val="Hyperlink"/>
            <w:noProof/>
          </w:rPr>
          <w:t>Figure 34. Using Find Stop to Zoom to a Stop</w:t>
        </w:r>
        <w:r>
          <w:rPr>
            <w:noProof/>
            <w:webHidden/>
          </w:rPr>
          <w:tab/>
        </w:r>
        <w:r>
          <w:rPr>
            <w:noProof/>
            <w:webHidden/>
          </w:rPr>
          <w:fldChar w:fldCharType="begin"/>
        </w:r>
        <w:r>
          <w:rPr>
            <w:noProof/>
            <w:webHidden/>
          </w:rPr>
          <w:instrText xml:space="preserve"> PAGEREF _Toc119918740 \h </w:instrText>
        </w:r>
        <w:r>
          <w:rPr>
            <w:noProof/>
            <w:webHidden/>
          </w:rPr>
        </w:r>
        <w:r>
          <w:rPr>
            <w:noProof/>
            <w:webHidden/>
          </w:rPr>
          <w:fldChar w:fldCharType="separate"/>
        </w:r>
        <w:r>
          <w:rPr>
            <w:noProof/>
            <w:webHidden/>
          </w:rPr>
          <w:t>39</w:t>
        </w:r>
        <w:r>
          <w:rPr>
            <w:noProof/>
            <w:webHidden/>
          </w:rPr>
          <w:fldChar w:fldCharType="end"/>
        </w:r>
      </w:hyperlink>
    </w:p>
    <w:p w14:paraId="0586D030" w14:textId="487DE376" w:rsidR="008E3CEA" w:rsidRDefault="008E3CEA">
      <w:pPr>
        <w:pStyle w:val="TableofFigures"/>
        <w:rPr>
          <w:rFonts w:asciiTheme="minorHAnsi" w:eastAsiaTheme="minorEastAsia" w:hAnsiTheme="minorHAnsi"/>
          <w:b w:val="0"/>
          <w:noProof/>
          <w:color w:val="auto"/>
          <w:sz w:val="22"/>
        </w:rPr>
      </w:pPr>
      <w:hyperlink w:anchor="_Toc119918741" w:history="1">
        <w:r w:rsidRPr="00BA1851">
          <w:rPr>
            <w:rStyle w:val="Hyperlink"/>
            <w:noProof/>
          </w:rPr>
          <w:t>Figure 35. Map Showing Selected Stop</w:t>
        </w:r>
        <w:r>
          <w:rPr>
            <w:noProof/>
            <w:webHidden/>
          </w:rPr>
          <w:tab/>
        </w:r>
        <w:r>
          <w:rPr>
            <w:noProof/>
            <w:webHidden/>
          </w:rPr>
          <w:fldChar w:fldCharType="begin"/>
        </w:r>
        <w:r>
          <w:rPr>
            <w:noProof/>
            <w:webHidden/>
          </w:rPr>
          <w:instrText xml:space="preserve"> PAGEREF _Toc119918741 \h </w:instrText>
        </w:r>
        <w:r>
          <w:rPr>
            <w:noProof/>
            <w:webHidden/>
          </w:rPr>
        </w:r>
        <w:r>
          <w:rPr>
            <w:noProof/>
            <w:webHidden/>
          </w:rPr>
          <w:fldChar w:fldCharType="separate"/>
        </w:r>
        <w:r>
          <w:rPr>
            <w:noProof/>
            <w:webHidden/>
          </w:rPr>
          <w:t>40</w:t>
        </w:r>
        <w:r>
          <w:rPr>
            <w:noProof/>
            <w:webHidden/>
          </w:rPr>
          <w:fldChar w:fldCharType="end"/>
        </w:r>
      </w:hyperlink>
    </w:p>
    <w:p w14:paraId="1FED7092" w14:textId="2A84AAE3" w:rsidR="008E3CEA" w:rsidRDefault="008E3CEA">
      <w:pPr>
        <w:pStyle w:val="TableofFigures"/>
        <w:rPr>
          <w:rFonts w:asciiTheme="minorHAnsi" w:eastAsiaTheme="minorEastAsia" w:hAnsiTheme="minorHAnsi"/>
          <w:b w:val="0"/>
          <w:noProof/>
          <w:color w:val="auto"/>
          <w:sz w:val="22"/>
        </w:rPr>
      </w:pPr>
      <w:hyperlink w:anchor="_Toc119918742" w:history="1">
        <w:r w:rsidRPr="00BA1851">
          <w:rPr>
            <w:rStyle w:val="Hyperlink"/>
            <w:noProof/>
          </w:rPr>
          <w:t>Figure 36. Save GTFS Dialog</w:t>
        </w:r>
        <w:r>
          <w:rPr>
            <w:noProof/>
            <w:webHidden/>
          </w:rPr>
          <w:tab/>
        </w:r>
        <w:r>
          <w:rPr>
            <w:noProof/>
            <w:webHidden/>
          </w:rPr>
          <w:fldChar w:fldCharType="begin"/>
        </w:r>
        <w:r>
          <w:rPr>
            <w:noProof/>
            <w:webHidden/>
          </w:rPr>
          <w:instrText xml:space="preserve"> PAGEREF _Toc119918742 \h </w:instrText>
        </w:r>
        <w:r>
          <w:rPr>
            <w:noProof/>
            <w:webHidden/>
          </w:rPr>
        </w:r>
        <w:r>
          <w:rPr>
            <w:noProof/>
            <w:webHidden/>
          </w:rPr>
          <w:fldChar w:fldCharType="separate"/>
        </w:r>
        <w:r>
          <w:rPr>
            <w:noProof/>
            <w:webHidden/>
          </w:rPr>
          <w:t>41</w:t>
        </w:r>
        <w:r>
          <w:rPr>
            <w:noProof/>
            <w:webHidden/>
          </w:rPr>
          <w:fldChar w:fldCharType="end"/>
        </w:r>
      </w:hyperlink>
    </w:p>
    <w:p w14:paraId="73044E2E" w14:textId="18130A9A" w:rsidR="008E3CEA" w:rsidRDefault="008E3CEA">
      <w:pPr>
        <w:pStyle w:val="TableofFigures"/>
        <w:rPr>
          <w:rFonts w:asciiTheme="minorHAnsi" w:eastAsiaTheme="minorEastAsia" w:hAnsiTheme="minorHAnsi"/>
          <w:b w:val="0"/>
          <w:noProof/>
          <w:color w:val="auto"/>
          <w:sz w:val="22"/>
        </w:rPr>
      </w:pPr>
      <w:hyperlink w:anchor="_Toc119918743" w:history="1">
        <w:r w:rsidRPr="00BA1851">
          <w:rPr>
            <w:rStyle w:val="Hyperlink"/>
            <w:noProof/>
          </w:rPr>
          <w:t>Figure 37. Dialog for Adding a New Route Before Fields are Populated</w:t>
        </w:r>
        <w:r>
          <w:rPr>
            <w:noProof/>
            <w:webHidden/>
          </w:rPr>
          <w:tab/>
        </w:r>
        <w:r>
          <w:rPr>
            <w:noProof/>
            <w:webHidden/>
          </w:rPr>
          <w:fldChar w:fldCharType="begin"/>
        </w:r>
        <w:r>
          <w:rPr>
            <w:noProof/>
            <w:webHidden/>
          </w:rPr>
          <w:instrText xml:space="preserve"> PAGEREF _Toc119918743 \h </w:instrText>
        </w:r>
        <w:r>
          <w:rPr>
            <w:noProof/>
            <w:webHidden/>
          </w:rPr>
        </w:r>
        <w:r>
          <w:rPr>
            <w:noProof/>
            <w:webHidden/>
          </w:rPr>
          <w:fldChar w:fldCharType="separate"/>
        </w:r>
        <w:r>
          <w:rPr>
            <w:noProof/>
            <w:webHidden/>
          </w:rPr>
          <w:t>42</w:t>
        </w:r>
        <w:r>
          <w:rPr>
            <w:noProof/>
            <w:webHidden/>
          </w:rPr>
          <w:fldChar w:fldCharType="end"/>
        </w:r>
      </w:hyperlink>
    </w:p>
    <w:p w14:paraId="07381CF2" w14:textId="04B8EE0E" w:rsidR="008E3CEA" w:rsidRDefault="008E3CEA">
      <w:pPr>
        <w:pStyle w:val="TableofFigures"/>
        <w:rPr>
          <w:rFonts w:asciiTheme="minorHAnsi" w:eastAsiaTheme="minorEastAsia" w:hAnsiTheme="minorHAnsi"/>
          <w:b w:val="0"/>
          <w:noProof/>
          <w:color w:val="auto"/>
          <w:sz w:val="22"/>
        </w:rPr>
      </w:pPr>
      <w:hyperlink w:anchor="_Toc119918744" w:history="1">
        <w:r w:rsidRPr="00BA1851">
          <w:rPr>
            <w:rStyle w:val="Hyperlink"/>
            <w:noProof/>
          </w:rPr>
          <w:t>Figure 38. Dialog for Adding a New Route After Fields are Populated</w:t>
        </w:r>
        <w:r>
          <w:rPr>
            <w:noProof/>
            <w:webHidden/>
          </w:rPr>
          <w:tab/>
        </w:r>
        <w:r>
          <w:rPr>
            <w:noProof/>
            <w:webHidden/>
          </w:rPr>
          <w:fldChar w:fldCharType="begin"/>
        </w:r>
        <w:r>
          <w:rPr>
            <w:noProof/>
            <w:webHidden/>
          </w:rPr>
          <w:instrText xml:space="preserve"> PAGEREF _Toc119918744 \h </w:instrText>
        </w:r>
        <w:r>
          <w:rPr>
            <w:noProof/>
            <w:webHidden/>
          </w:rPr>
        </w:r>
        <w:r>
          <w:rPr>
            <w:noProof/>
            <w:webHidden/>
          </w:rPr>
          <w:fldChar w:fldCharType="separate"/>
        </w:r>
        <w:r>
          <w:rPr>
            <w:noProof/>
            <w:webHidden/>
          </w:rPr>
          <w:t>43</w:t>
        </w:r>
        <w:r>
          <w:rPr>
            <w:noProof/>
            <w:webHidden/>
          </w:rPr>
          <w:fldChar w:fldCharType="end"/>
        </w:r>
      </w:hyperlink>
    </w:p>
    <w:p w14:paraId="0EBB287D" w14:textId="3C0A97C5" w:rsidR="008E3CEA" w:rsidRDefault="008E3CEA">
      <w:pPr>
        <w:pStyle w:val="TableofFigures"/>
        <w:rPr>
          <w:rFonts w:asciiTheme="minorHAnsi" w:eastAsiaTheme="minorEastAsia" w:hAnsiTheme="minorHAnsi"/>
          <w:b w:val="0"/>
          <w:noProof/>
          <w:color w:val="auto"/>
          <w:sz w:val="22"/>
        </w:rPr>
      </w:pPr>
      <w:hyperlink w:anchor="_Toc119918745" w:history="1">
        <w:r w:rsidRPr="00BA1851">
          <w:rPr>
            <w:rStyle w:val="Hyperlink"/>
            <w:noProof/>
          </w:rPr>
          <w:t>Figure 39. Main Screen After Route Is Added</w:t>
        </w:r>
        <w:r>
          <w:rPr>
            <w:noProof/>
            <w:webHidden/>
          </w:rPr>
          <w:tab/>
        </w:r>
        <w:r>
          <w:rPr>
            <w:noProof/>
            <w:webHidden/>
          </w:rPr>
          <w:fldChar w:fldCharType="begin"/>
        </w:r>
        <w:r>
          <w:rPr>
            <w:noProof/>
            <w:webHidden/>
          </w:rPr>
          <w:instrText xml:space="preserve"> PAGEREF _Toc119918745 \h </w:instrText>
        </w:r>
        <w:r>
          <w:rPr>
            <w:noProof/>
            <w:webHidden/>
          </w:rPr>
        </w:r>
        <w:r>
          <w:rPr>
            <w:noProof/>
            <w:webHidden/>
          </w:rPr>
          <w:fldChar w:fldCharType="separate"/>
        </w:r>
        <w:r>
          <w:rPr>
            <w:noProof/>
            <w:webHidden/>
          </w:rPr>
          <w:t>44</w:t>
        </w:r>
        <w:r>
          <w:rPr>
            <w:noProof/>
            <w:webHidden/>
          </w:rPr>
          <w:fldChar w:fldCharType="end"/>
        </w:r>
      </w:hyperlink>
    </w:p>
    <w:p w14:paraId="3D0CFC35" w14:textId="694B768C" w:rsidR="008E3CEA" w:rsidRDefault="008E3CEA">
      <w:pPr>
        <w:pStyle w:val="TableofFigures"/>
        <w:rPr>
          <w:rFonts w:asciiTheme="minorHAnsi" w:eastAsiaTheme="minorEastAsia" w:hAnsiTheme="minorHAnsi"/>
          <w:b w:val="0"/>
          <w:noProof/>
          <w:color w:val="auto"/>
          <w:sz w:val="22"/>
        </w:rPr>
      </w:pPr>
      <w:hyperlink w:anchor="_Toc119918746" w:history="1">
        <w:r w:rsidRPr="00BA1851">
          <w:rPr>
            <w:rStyle w:val="Hyperlink"/>
            <w:noProof/>
          </w:rPr>
          <w:t>Figure 40. Edit Route for 71-132</w:t>
        </w:r>
        <w:r>
          <w:rPr>
            <w:noProof/>
            <w:webHidden/>
          </w:rPr>
          <w:tab/>
        </w:r>
        <w:r>
          <w:rPr>
            <w:noProof/>
            <w:webHidden/>
          </w:rPr>
          <w:fldChar w:fldCharType="begin"/>
        </w:r>
        <w:r>
          <w:rPr>
            <w:noProof/>
            <w:webHidden/>
          </w:rPr>
          <w:instrText xml:space="preserve"> PAGEREF _Toc119918746 \h </w:instrText>
        </w:r>
        <w:r>
          <w:rPr>
            <w:noProof/>
            <w:webHidden/>
          </w:rPr>
        </w:r>
        <w:r>
          <w:rPr>
            <w:noProof/>
            <w:webHidden/>
          </w:rPr>
          <w:fldChar w:fldCharType="separate"/>
        </w:r>
        <w:r>
          <w:rPr>
            <w:noProof/>
            <w:webHidden/>
          </w:rPr>
          <w:t>45</w:t>
        </w:r>
        <w:r>
          <w:rPr>
            <w:noProof/>
            <w:webHidden/>
          </w:rPr>
          <w:fldChar w:fldCharType="end"/>
        </w:r>
      </w:hyperlink>
    </w:p>
    <w:p w14:paraId="36344AF5" w14:textId="43C3C267" w:rsidR="008E3CEA" w:rsidRDefault="008E3CEA">
      <w:pPr>
        <w:pStyle w:val="TableofFigures"/>
        <w:rPr>
          <w:rFonts w:asciiTheme="minorHAnsi" w:eastAsiaTheme="minorEastAsia" w:hAnsiTheme="minorHAnsi"/>
          <w:b w:val="0"/>
          <w:noProof/>
          <w:color w:val="auto"/>
          <w:sz w:val="22"/>
        </w:rPr>
      </w:pPr>
      <w:hyperlink w:anchor="_Toc119918747" w:history="1">
        <w:r w:rsidRPr="00BA1851">
          <w:rPr>
            <w:rStyle w:val="Hyperlink"/>
            <w:noProof/>
          </w:rPr>
          <w:t>Figure 41. Dialog to Delete a Route</w:t>
        </w:r>
        <w:r>
          <w:rPr>
            <w:noProof/>
            <w:webHidden/>
          </w:rPr>
          <w:tab/>
        </w:r>
        <w:r>
          <w:rPr>
            <w:noProof/>
            <w:webHidden/>
          </w:rPr>
          <w:fldChar w:fldCharType="begin"/>
        </w:r>
        <w:r>
          <w:rPr>
            <w:noProof/>
            <w:webHidden/>
          </w:rPr>
          <w:instrText xml:space="preserve"> PAGEREF _Toc119918747 \h </w:instrText>
        </w:r>
        <w:r>
          <w:rPr>
            <w:noProof/>
            <w:webHidden/>
          </w:rPr>
        </w:r>
        <w:r>
          <w:rPr>
            <w:noProof/>
            <w:webHidden/>
          </w:rPr>
          <w:fldChar w:fldCharType="separate"/>
        </w:r>
        <w:r>
          <w:rPr>
            <w:noProof/>
            <w:webHidden/>
          </w:rPr>
          <w:t>46</w:t>
        </w:r>
        <w:r>
          <w:rPr>
            <w:noProof/>
            <w:webHidden/>
          </w:rPr>
          <w:fldChar w:fldCharType="end"/>
        </w:r>
      </w:hyperlink>
    </w:p>
    <w:p w14:paraId="0F2C5A58" w14:textId="4CC23893" w:rsidR="008E3CEA" w:rsidRDefault="008E3CEA">
      <w:pPr>
        <w:pStyle w:val="TableofFigures"/>
        <w:rPr>
          <w:rFonts w:asciiTheme="minorHAnsi" w:eastAsiaTheme="minorEastAsia" w:hAnsiTheme="minorHAnsi"/>
          <w:b w:val="0"/>
          <w:noProof/>
          <w:color w:val="auto"/>
          <w:sz w:val="22"/>
        </w:rPr>
      </w:pPr>
      <w:hyperlink w:anchor="_Toc119918748" w:history="1">
        <w:r w:rsidRPr="00BA1851">
          <w:rPr>
            <w:rStyle w:val="Hyperlink"/>
            <w:noProof/>
          </w:rPr>
          <w:t>Figure 42. Restoring a Previously Deleted Route</w:t>
        </w:r>
        <w:r>
          <w:rPr>
            <w:noProof/>
            <w:webHidden/>
          </w:rPr>
          <w:tab/>
        </w:r>
        <w:r>
          <w:rPr>
            <w:noProof/>
            <w:webHidden/>
          </w:rPr>
          <w:fldChar w:fldCharType="begin"/>
        </w:r>
        <w:r>
          <w:rPr>
            <w:noProof/>
            <w:webHidden/>
          </w:rPr>
          <w:instrText xml:space="preserve"> PAGEREF _Toc119918748 \h </w:instrText>
        </w:r>
        <w:r>
          <w:rPr>
            <w:noProof/>
            <w:webHidden/>
          </w:rPr>
        </w:r>
        <w:r>
          <w:rPr>
            <w:noProof/>
            <w:webHidden/>
          </w:rPr>
          <w:fldChar w:fldCharType="separate"/>
        </w:r>
        <w:r>
          <w:rPr>
            <w:noProof/>
            <w:webHidden/>
          </w:rPr>
          <w:t>47</w:t>
        </w:r>
        <w:r>
          <w:rPr>
            <w:noProof/>
            <w:webHidden/>
          </w:rPr>
          <w:fldChar w:fldCharType="end"/>
        </w:r>
      </w:hyperlink>
    </w:p>
    <w:p w14:paraId="3392A46E" w14:textId="2EE18DE1" w:rsidR="008E3CEA" w:rsidRDefault="008E3CEA">
      <w:pPr>
        <w:pStyle w:val="TableofFigures"/>
        <w:rPr>
          <w:rFonts w:asciiTheme="minorHAnsi" w:eastAsiaTheme="minorEastAsia" w:hAnsiTheme="minorHAnsi"/>
          <w:b w:val="0"/>
          <w:noProof/>
          <w:color w:val="auto"/>
          <w:sz w:val="22"/>
        </w:rPr>
      </w:pPr>
      <w:hyperlink w:anchor="_Toc119918749" w:history="1">
        <w:r w:rsidRPr="00BA1851">
          <w:rPr>
            <w:rStyle w:val="Hyperlink"/>
            <w:noProof/>
          </w:rPr>
          <w:t>Figure 43. Step 1 to Copy a Trip from One Route to Another - Pick the Route and Trip to Copy From</w:t>
        </w:r>
        <w:r>
          <w:rPr>
            <w:noProof/>
            <w:webHidden/>
          </w:rPr>
          <w:tab/>
        </w:r>
        <w:r>
          <w:rPr>
            <w:noProof/>
            <w:webHidden/>
          </w:rPr>
          <w:fldChar w:fldCharType="begin"/>
        </w:r>
        <w:r>
          <w:rPr>
            <w:noProof/>
            <w:webHidden/>
          </w:rPr>
          <w:instrText xml:space="preserve"> PAGEREF _Toc119918749 \h </w:instrText>
        </w:r>
        <w:r>
          <w:rPr>
            <w:noProof/>
            <w:webHidden/>
          </w:rPr>
        </w:r>
        <w:r>
          <w:rPr>
            <w:noProof/>
            <w:webHidden/>
          </w:rPr>
          <w:fldChar w:fldCharType="separate"/>
        </w:r>
        <w:r>
          <w:rPr>
            <w:noProof/>
            <w:webHidden/>
          </w:rPr>
          <w:t>48</w:t>
        </w:r>
        <w:r>
          <w:rPr>
            <w:noProof/>
            <w:webHidden/>
          </w:rPr>
          <w:fldChar w:fldCharType="end"/>
        </w:r>
      </w:hyperlink>
    </w:p>
    <w:p w14:paraId="1BBAEE39" w14:textId="61E7F8AB" w:rsidR="008E3CEA" w:rsidRDefault="008E3CEA">
      <w:pPr>
        <w:pStyle w:val="TableofFigures"/>
        <w:rPr>
          <w:rFonts w:asciiTheme="minorHAnsi" w:eastAsiaTheme="minorEastAsia" w:hAnsiTheme="minorHAnsi"/>
          <w:b w:val="0"/>
          <w:noProof/>
          <w:color w:val="auto"/>
          <w:sz w:val="22"/>
        </w:rPr>
      </w:pPr>
      <w:hyperlink w:anchor="_Toc119918750" w:history="1">
        <w:r w:rsidRPr="00BA1851">
          <w:rPr>
            <w:rStyle w:val="Hyperlink"/>
            <w:noProof/>
          </w:rPr>
          <w:t>Figure 44. Step 2 to Copy a Trip from One Route to Another - Pick the Route to Copy To and Leave Trip Group and Trip Blank</w:t>
        </w:r>
        <w:r>
          <w:rPr>
            <w:noProof/>
            <w:webHidden/>
          </w:rPr>
          <w:tab/>
        </w:r>
        <w:r>
          <w:rPr>
            <w:noProof/>
            <w:webHidden/>
          </w:rPr>
          <w:fldChar w:fldCharType="begin"/>
        </w:r>
        <w:r>
          <w:rPr>
            <w:noProof/>
            <w:webHidden/>
          </w:rPr>
          <w:instrText xml:space="preserve"> PAGEREF _Toc119918750 \h </w:instrText>
        </w:r>
        <w:r>
          <w:rPr>
            <w:noProof/>
            <w:webHidden/>
          </w:rPr>
        </w:r>
        <w:r>
          <w:rPr>
            <w:noProof/>
            <w:webHidden/>
          </w:rPr>
          <w:fldChar w:fldCharType="separate"/>
        </w:r>
        <w:r>
          <w:rPr>
            <w:noProof/>
            <w:webHidden/>
          </w:rPr>
          <w:t>49</w:t>
        </w:r>
        <w:r>
          <w:rPr>
            <w:noProof/>
            <w:webHidden/>
          </w:rPr>
          <w:fldChar w:fldCharType="end"/>
        </w:r>
      </w:hyperlink>
    </w:p>
    <w:p w14:paraId="6D51C783" w14:textId="7FA059D9" w:rsidR="008E3CEA" w:rsidRDefault="008E3CEA">
      <w:pPr>
        <w:pStyle w:val="TableofFigures"/>
        <w:rPr>
          <w:rFonts w:asciiTheme="minorHAnsi" w:eastAsiaTheme="minorEastAsia" w:hAnsiTheme="minorHAnsi"/>
          <w:b w:val="0"/>
          <w:noProof/>
          <w:color w:val="auto"/>
          <w:sz w:val="22"/>
        </w:rPr>
      </w:pPr>
      <w:hyperlink w:anchor="_Toc119918751" w:history="1">
        <w:r w:rsidRPr="00BA1851">
          <w:rPr>
            <w:rStyle w:val="Hyperlink"/>
            <w:noProof/>
          </w:rPr>
          <w:t>Figure 45. Step 3 to Copy a Trip from One Route to Another – Click Add Trip and Identify to Trip_Id, Headsign and Source Trip</w:t>
        </w:r>
        <w:r>
          <w:rPr>
            <w:noProof/>
            <w:webHidden/>
          </w:rPr>
          <w:tab/>
        </w:r>
        <w:r>
          <w:rPr>
            <w:noProof/>
            <w:webHidden/>
          </w:rPr>
          <w:fldChar w:fldCharType="begin"/>
        </w:r>
        <w:r>
          <w:rPr>
            <w:noProof/>
            <w:webHidden/>
          </w:rPr>
          <w:instrText xml:space="preserve"> PAGEREF _Toc119918751 \h </w:instrText>
        </w:r>
        <w:r>
          <w:rPr>
            <w:noProof/>
            <w:webHidden/>
          </w:rPr>
        </w:r>
        <w:r>
          <w:rPr>
            <w:noProof/>
            <w:webHidden/>
          </w:rPr>
          <w:fldChar w:fldCharType="separate"/>
        </w:r>
        <w:r>
          <w:rPr>
            <w:noProof/>
            <w:webHidden/>
          </w:rPr>
          <w:t>50</w:t>
        </w:r>
        <w:r>
          <w:rPr>
            <w:noProof/>
            <w:webHidden/>
          </w:rPr>
          <w:fldChar w:fldCharType="end"/>
        </w:r>
      </w:hyperlink>
    </w:p>
    <w:p w14:paraId="755FDF61" w14:textId="58D90DF6" w:rsidR="008E3CEA" w:rsidRDefault="008E3CEA">
      <w:pPr>
        <w:pStyle w:val="TableofFigures"/>
        <w:rPr>
          <w:rFonts w:asciiTheme="minorHAnsi" w:eastAsiaTheme="minorEastAsia" w:hAnsiTheme="minorHAnsi"/>
          <w:b w:val="0"/>
          <w:noProof/>
          <w:color w:val="auto"/>
          <w:sz w:val="22"/>
        </w:rPr>
      </w:pPr>
      <w:hyperlink w:anchor="_Toc119918752" w:history="1">
        <w:r w:rsidRPr="00BA1851">
          <w:rPr>
            <w:rStyle w:val="Hyperlink"/>
            <w:noProof/>
          </w:rPr>
          <w:t>Figure 46. Selecting a Trip Group for Route 71</w:t>
        </w:r>
        <w:r>
          <w:rPr>
            <w:noProof/>
            <w:webHidden/>
          </w:rPr>
          <w:tab/>
        </w:r>
        <w:r>
          <w:rPr>
            <w:noProof/>
            <w:webHidden/>
          </w:rPr>
          <w:fldChar w:fldCharType="begin"/>
        </w:r>
        <w:r>
          <w:rPr>
            <w:noProof/>
            <w:webHidden/>
          </w:rPr>
          <w:instrText xml:space="preserve"> PAGEREF _Toc119918752 \h </w:instrText>
        </w:r>
        <w:r>
          <w:rPr>
            <w:noProof/>
            <w:webHidden/>
          </w:rPr>
        </w:r>
        <w:r>
          <w:rPr>
            <w:noProof/>
            <w:webHidden/>
          </w:rPr>
          <w:fldChar w:fldCharType="separate"/>
        </w:r>
        <w:r>
          <w:rPr>
            <w:noProof/>
            <w:webHidden/>
          </w:rPr>
          <w:t>51</w:t>
        </w:r>
        <w:r>
          <w:rPr>
            <w:noProof/>
            <w:webHidden/>
          </w:rPr>
          <w:fldChar w:fldCharType="end"/>
        </w:r>
      </w:hyperlink>
    </w:p>
    <w:p w14:paraId="7A097090" w14:textId="64033984" w:rsidR="008E3CEA" w:rsidRDefault="008E3CEA">
      <w:pPr>
        <w:pStyle w:val="TableofFigures"/>
        <w:rPr>
          <w:rFonts w:asciiTheme="minorHAnsi" w:eastAsiaTheme="minorEastAsia" w:hAnsiTheme="minorHAnsi"/>
          <w:b w:val="0"/>
          <w:noProof/>
          <w:color w:val="auto"/>
          <w:sz w:val="22"/>
        </w:rPr>
      </w:pPr>
      <w:hyperlink w:anchor="_Toc119918753" w:history="1">
        <w:r w:rsidRPr="00BA1851">
          <w:rPr>
            <w:rStyle w:val="Hyperlink"/>
            <w:noProof/>
          </w:rPr>
          <w:t>Figure 47. Delete Trip Dialog</w:t>
        </w:r>
        <w:r>
          <w:rPr>
            <w:noProof/>
            <w:webHidden/>
          </w:rPr>
          <w:tab/>
        </w:r>
        <w:r>
          <w:rPr>
            <w:noProof/>
            <w:webHidden/>
          </w:rPr>
          <w:fldChar w:fldCharType="begin"/>
        </w:r>
        <w:r>
          <w:rPr>
            <w:noProof/>
            <w:webHidden/>
          </w:rPr>
          <w:instrText xml:space="preserve"> PAGEREF _Toc119918753 \h </w:instrText>
        </w:r>
        <w:r>
          <w:rPr>
            <w:noProof/>
            <w:webHidden/>
          </w:rPr>
        </w:r>
        <w:r>
          <w:rPr>
            <w:noProof/>
            <w:webHidden/>
          </w:rPr>
          <w:fldChar w:fldCharType="separate"/>
        </w:r>
        <w:r>
          <w:rPr>
            <w:noProof/>
            <w:webHidden/>
          </w:rPr>
          <w:t>52</w:t>
        </w:r>
        <w:r>
          <w:rPr>
            <w:noProof/>
            <w:webHidden/>
          </w:rPr>
          <w:fldChar w:fldCharType="end"/>
        </w:r>
      </w:hyperlink>
    </w:p>
    <w:p w14:paraId="57304CE8" w14:textId="67E67663" w:rsidR="008E3CEA" w:rsidRDefault="008E3CEA">
      <w:pPr>
        <w:pStyle w:val="TableofFigures"/>
        <w:rPr>
          <w:rFonts w:asciiTheme="minorHAnsi" w:eastAsiaTheme="minorEastAsia" w:hAnsiTheme="minorHAnsi"/>
          <w:b w:val="0"/>
          <w:noProof/>
          <w:color w:val="auto"/>
          <w:sz w:val="22"/>
        </w:rPr>
      </w:pPr>
      <w:hyperlink w:anchor="_Toc119918754" w:history="1">
        <w:r w:rsidRPr="00BA1851">
          <w:rPr>
            <w:rStyle w:val="Hyperlink"/>
            <w:noProof/>
          </w:rPr>
          <w:t>Figure 48. Dialog to Restore a Previously Deleted Trip</w:t>
        </w:r>
        <w:r>
          <w:rPr>
            <w:noProof/>
            <w:webHidden/>
          </w:rPr>
          <w:tab/>
        </w:r>
        <w:r>
          <w:rPr>
            <w:noProof/>
            <w:webHidden/>
          </w:rPr>
          <w:fldChar w:fldCharType="begin"/>
        </w:r>
        <w:r>
          <w:rPr>
            <w:noProof/>
            <w:webHidden/>
          </w:rPr>
          <w:instrText xml:space="preserve"> PAGEREF _Toc119918754 \h </w:instrText>
        </w:r>
        <w:r>
          <w:rPr>
            <w:noProof/>
            <w:webHidden/>
          </w:rPr>
        </w:r>
        <w:r>
          <w:rPr>
            <w:noProof/>
            <w:webHidden/>
          </w:rPr>
          <w:fldChar w:fldCharType="separate"/>
        </w:r>
        <w:r>
          <w:rPr>
            <w:noProof/>
            <w:webHidden/>
          </w:rPr>
          <w:t>53</w:t>
        </w:r>
        <w:r>
          <w:rPr>
            <w:noProof/>
            <w:webHidden/>
          </w:rPr>
          <w:fldChar w:fldCharType="end"/>
        </w:r>
      </w:hyperlink>
    </w:p>
    <w:p w14:paraId="73033F36" w14:textId="5E8C361E" w:rsidR="008E3CEA" w:rsidRDefault="008E3CEA">
      <w:pPr>
        <w:pStyle w:val="TableofFigures"/>
        <w:rPr>
          <w:rFonts w:asciiTheme="minorHAnsi" w:eastAsiaTheme="minorEastAsia" w:hAnsiTheme="minorHAnsi"/>
          <w:b w:val="0"/>
          <w:noProof/>
          <w:color w:val="auto"/>
          <w:sz w:val="22"/>
        </w:rPr>
      </w:pPr>
      <w:hyperlink w:anchor="_Toc119918755" w:history="1">
        <w:r w:rsidRPr="00BA1851">
          <w:rPr>
            <w:rStyle w:val="Hyperlink"/>
            <w:noProof/>
          </w:rPr>
          <w:t>Figure 49. Trip Groups after One Trip Group is Deleted</w:t>
        </w:r>
        <w:r>
          <w:rPr>
            <w:noProof/>
            <w:webHidden/>
          </w:rPr>
          <w:tab/>
        </w:r>
        <w:r>
          <w:rPr>
            <w:noProof/>
            <w:webHidden/>
          </w:rPr>
          <w:fldChar w:fldCharType="begin"/>
        </w:r>
        <w:r>
          <w:rPr>
            <w:noProof/>
            <w:webHidden/>
          </w:rPr>
          <w:instrText xml:space="preserve"> PAGEREF _Toc119918755 \h </w:instrText>
        </w:r>
        <w:r>
          <w:rPr>
            <w:noProof/>
            <w:webHidden/>
          </w:rPr>
        </w:r>
        <w:r>
          <w:rPr>
            <w:noProof/>
            <w:webHidden/>
          </w:rPr>
          <w:fldChar w:fldCharType="separate"/>
        </w:r>
        <w:r>
          <w:rPr>
            <w:noProof/>
            <w:webHidden/>
          </w:rPr>
          <w:t>54</w:t>
        </w:r>
        <w:r>
          <w:rPr>
            <w:noProof/>
            <w:webHidden/>
          </w:rPr>
          <w:fldChar w:fldCharType="end"/>
        </w:r>
      </w:hyperlink>
    </w:p>
    <w:p w14:paraId="5E9D0023" w14:textId="5746E1B8" w:rsidR="008E3CEA" w:rsidRDefault="008E3CEA">
      <w:pPr>
        <w:pStyle w:val="TableofFigures"/>
        <w:rPr>
          <w:rFonts w:asciiTheme="minorHAnsi" w:eastAsiaTheme="minorEastAsia" w:hAnsiTheme="minorHAnsi"/>
          <w:b w:val="0"/>
          <w:noProof/>
          <w:color w:val="auto"/>
          <w:sz w:val="22"/>
        </w:rPr>
      </w:pPr>
      <w:hyperlink w:anchor="_Toc119918756" w:history="1">
        <w:r w:rsidRPr="00BA1851">
          <w:rPr>
            <w:rStyle w:val="Hyperlink"/>
            <w:noProof/>
          </w:rPr>
          <w:t>Figure 50. Map Display with Selected Trip Group and Trip – Zoomed Out</w:t>
        </w:r>
        <w:r>
          <w:rPr>
            <w:noProof/>
            <w:webHidden/>
          </w:rPr>
          <w:tab/>
        </w:r>
        <w:r>
          <w:rPr>
            <w:noProof/>
            <w:webHidden/>
          </w:rPr>
          <w:fldChar w:fldCharType="begin"/>
        </w:r>
        <w:r>
          <w:rPr>
            <w:noProof/>
            <w:webHidden/>
          </w:rPr>
          <w:instrText xml:space="preserve"> PAGEREF _Toc119918756 \h </w:instrText>
        </w:r>
        <w:r>
          <w:rPr>
            <w:noProof/>
            <w:webHidden/>
          </w:rPr>
        </w:r>
        <w:r>
          <w:rPr>
            <w:noProof/>
            <w:webHidden/>
          </w:rPr>
          <w:fldChar w:fldCharType="separate"/>
        </w:r>
        <w:r>
          <w:rPr>
            <w:noProof/>
            <w:webHidden/>
          </w:rPr>
          <w:t>55</w:t>
        </w:r>
        <w:r>
          <w:rPr>
            <w:noProof/>
            <w:webHidden/>
          </w:rPr>
          <w:fldChar w:fldCharType="end"/>
        </w:r>
      </w:hyperlink>
    </w:p>
    <w:p w14:paraId="481B32EE" w14:textId="169C7C83" w:rsidR="008E3CEA" w:rsidRDefault="008E3CEA">
      <w:pPr>
        <w:pStyle w:val="TableofFigures"/>
        <w:rPr>
          <w:rFonts w:asciiTheme="minorHAnsi" w:eastAsiaTheme="minorEastAsia" w:hAnsiTheme="minorHAnsi"/>
          <w:b w:val="0"/>
          <w:noProof/>
          <w:color w:val="auto"/>
          <w:sz w:val="22"/>
        </w:rPr>
      </w:pPr>
      <w:hyperlink w:anchor="_Toc119918757" w:history="1">
        <w:r w:rsidRPr="00BA1851">
          <w:rPr>
            <w:rStyle w:val="Hyperlink"/>
            <w:noProof/>
          </w:rPr>
          <w:t>Figure 51. Map Display with Selected Trip Group and Trip - Zoomed In</w:t>
        </w:r>
        <w:r>
          <w:rPr>
            <w:noProof/>
            <w:webHidden/>
          </w:rPr>
          <w:tab/>
        </w:r>
        <w:r>
          <w:rPr>
            <w:noProof/>
            <w:webHidden/>
          </w:rPr>
          <w:fldChar w:fldCharType="begin"/>
        </w:r>
        <w:r>
          <w:rPr>
            <w:noProof/>
            <w:webHidden/>
          </w:rPr>
          <w:instrText xml:space="preserve"> PAGEREF _Toc119918757 \h </w:instrText>
        </w:r>
        <w:r>
          <w:rPr>
            <w:noProof/>
            <w:webHidden/>
          </w:rPr>
        </w:r>
        <w:r>
          <w:rPr>
            <w:noProof/>
            <w:webHidden/>
          </w:rPr>
          <w:fldChar w:fldCharType="separate"/>
        </w:r>
        <w:r>
          <w:rPr>
            <w:noProof/>
            <w:webHidden/>
          </w:rPr>
          <w:t>56</w:t>
        </w:r>
        <w:r>
          <w:rPr>
            <w:noProof/>
            <w:webHidden/>
          </w:rPr>
          <w:fldChar w:fldCharType="end"/>
        </w:r>
      </w:hyperlink>
    </w:p>
    <w:p w14:paraId="567DA3BC" w14:textId="09DEE648" w:rsidR="008E3CEA" w:rsidRDefault="008E3CEA">
      <w:pPr>
        <w:pStyle w:val="TableofFigures"/>
        <w:rPr>
          <w:rFonts w:asciiTheme="minorHAnsi" w:eastAsiaTheme="minorEastAsia" w:hAnsiTheme="minorHAnsi"/>
          <w:b w:val="0"/>
          <w:noProof/>
          <w:color w:val="auto"/>
          <w:sz w:val="22"/>
        </w:rPr>
      </w:pPr>
      <w:hyperlink w:anchor="_Toc119918758" w:history="1">
        <w:r w:rsidRPr="00BA1851">
          <w:rPr>
            <w:rStyle w:val="Hyperlink"/>
            <w:noProof/>
          </w:rPr>
          <w:t>Figure 52. Select Route 771 Prior To Adding New Trips</w:t>
        </w:r>
        <w:r>
          <w:rPr>
            <w:noProof/>
            <w:webHidden/>
          </w:rPr>
          <w:tab/>
        </w:r>
        <w:r>
          <w:rPr>
            <w:noProof/>
            <w:webHidden/>
          </w:rPr>
          <w:fldChar w:fldCharType="begin"/>
        </w:r>
        <w:r>
          <w:rPr>
            <w:noProof/>
            <w:webHidden/>
          </w:rPr>
          <w:instrText xml:space="preserve"> PAGEREF _Toc119918758 \h </w:instrText>
        </w:r>
        <w:r>
          <w:rPr>
            <w:noProof/>
            <w:webHidden/>
          </w:rPr>
        </w:r>
        <w:r>
          <w:rPr>
            <w:noProof/>
            <w:webHidden/>
          </w:rPr>
          <w:fldChar w:fldCharType="separate"/>
        </w:r>
        <w:r>
          <w:rPr>
            <w:noProof/>
            <w:webHidden/>
          </w:rPr>
          <w:t>57</w:t>
        </w:r>
        <w:r>
          <w:rPr>
            <w:noProof/>
            <w:webHidden/>
          </w:rPr>
          <w:fldChar w:fldCharType="end"/>
        </w:r>
      </w:hyperlink>
    </w:p>
    <w:p w14:paraId="2CFF43E2" w14:textId="10D48A42" w:rsidR="008E3CEA" w:rsidRDefault="008E3CEA">
      <w:pPr>
        <w:pStyle w:val="TableofFigures"/>
        <w:rPr>
          <w:rFonts w:asciiTheme="minorHAnsi" w:eastAsiaTheme="minorEastAsia" w:hAnsiTheme="minorHAnsi"/>
          <w:b w:val="0"/>
          <w:noProof/>
          <w:color w:val="auto"/>
          <w:sz w:val="22"/>
        </w:rPr>
      </w:pPr>
      <w:hyperlink w:anchor="_Toc119918759" w:history="1">
        <w:r w:rsidRPr="00BA1851">
          <w:rPr>
            <w:rStyle w:val="Hyperlink"/>
            <w:noProof/>
          </w:rPr>
          <w:t>Figure 53. Adding Trip 1 for Route 771</w:t>
        </w:r>
        <w:r>
          <w:rPr>
            <w:noProof/>
            <w:webHidden/>
          </w:rPr>
          <w:tab/>
        </w:r>
        <w:r>
          <w:rPr>
            <w:noProof/>
            <w:webHidden/>
          </w:rPr>
          <w:fldChar w:fldCharType="begin"/>
        </w:r>
        <w:r>
          <w:rPr>
            <w:noProof/>
            <w:webHidden/>
          </w:rPr>
          <w:instrText xml:space="preserve"> PAGEREF _Toc119918759 \h </w:instrText>
        </w:r>
        <w:r>
          <w:rPr>
            <w:noProof/>
            <w:webHidden/>
          </w:rPr>
        </w:r>
        <w:r>
          <w:rPr>
            <w:noProof/>
            <w:webHidden/>
          </w:rPr>
          <w:fldChar w:fldCharType="separate"/>
        </w:r>
        <w:r>
          <w:rPr>
            <w:noProof/>
            <w:webHidden/>
          </w:rPr>
          <w:t>58</w:t>
        </w:r>
        <w:r>
          <w:rPr>
            <w:noProof/>
            <w:webHidden/>
          </w:rPr>
          <w:fldChar w:fldCharType="end"/>
        </w:r>
      </w:hyperlink>
    </w:p>
    <w:p w14:paraId="57DBEDBF" w14:textId="0690BDD8" w:rsidR="008E3CEA" w:rsidRDefault="008E3CEA">
      <w:pPr>
        <w:pStyle w:val="TableofFigures"/>
        <w:rPr>
          <w:rFonts w:asciiTheme="minorHAnsi" w:eastAsiaTheme="minorEastAsia" w:hAnsiTheme="minorHAnsi"/>
          <w:b w:val="0"/>
          <w:noProof/>
          <w:color w:val="auto"/>
          <w:sz w:val="22"/>
        </w:rPr>
      </w:pPr>
      <w:hyperlink w:anchor="_Toc119918760" w:history="1">
        <w:r w:rsidRPr="00BA1851">
          <w:rPr>
            <w:rStyle w:val="Hyperlink"/>
            <w:noProof/>
          </w:rPr>
          <w:t>Figure 54. Adding Trip 2 for Route 771</w:t>
        </w:r>
        <w:r>
          <w:rPr>
            <w:noProof/>
            <w:webHidden/>
          </w:rPr>
          <w:tab/>
        </w:r>
        <w:r>
          <w:rPr>
            <w:noProof/>
            <w:webHidden/>
          </w:rPr>
          <w:fldChar w:fldCharType="begin"/>
        </w:r>
        <w:r>
          <w:rPr>
            <w:noProof/>
            <w:webHidden/>
          </w:rPr>
          <w:instrText xml:space="preserve"> PAGEREF _Toc119918760 \h </w:instrText>
        </w:r>
        <w:r>
          <w:rPr>
            <w:noProof/>
            <w:webHidden/>
          </w:rPr>
        </w:r>
        <w:r>
          <w:rPr>
            <w:noProof/>
            <w:webHidden/>
          </w:rPr>
          <w:fldChar w:fldCharType="separate"/>
        </w:r>
        <w:r>
          <w:rPr>
            <w:noProof/>
            <w:webHidden/>
          </w:rPr>
          <w:t>59</w:t>
        </w:r>
        <w:r>
          <w:rPr>
            <w:noProof/>
            <w:webHidden/>
          </w:rPr>
          <w:fldChar w:fldCharType="end"/>
        </w:r>
      </w:hyperlink>
    </w:p>
    <w:p w14:paraId="2B3C9E84" w14:textId="230E5E4B" w:rsidR="008E3CEA" w:rsidRDefault="008E3CEA">
      <w:pPr>
        <w:pStyle w:val="TableofFigures"/>
        <w:rPr>
          <w:rFonts w:asciiTheme="minorHAnsi" w:eastAsiaTheme="minorEastAsia" w:hAnsiTheme="minorHAnsi"/>
          <w:b w:val="0"/>
          <w:noProof/>
          <w:color w:val="auto"/>
          <w:sz w:val="22"/>
        </w:rPr>
      </w:pPr>
      <w:hyperlink w:anchor="_Toc119918761" w:history="1">
        <w:r w:rsidRPr="00BA1851">
          <w:rPr>
            <w:rStyle w:val="Hyperlink"/>
            <w:noProof/>
          </w:rPr>
          <w:t>Figure 55. Map Zoomed into Stop_id 99530.</w:t>
        </w:r>
        <w:r>
          <w:rPr>
            <w:noProof/>
            <w:webHidden/>
          </w:rPr>
          <w:tab/>
        </w:r>
        <w:r>
          <w:rPr>
            <w:noProof/>
            <w:webHidden/>
          </w:rPr>
          <w:fldChar w:fldCharType="begin"/>
        </w:r>
        <w:r>
          <w:rPr>
            <w:noProof/>
            <w:webHidden/>
          </w:rPr>
          <w:instrText xml:space="preserve"> PAGEREF _Toc119918761 \h </w:instrText>
        </w:r>
        <w:r>
          <w:rPr>
            <w:noProof/>
            <w:webHidden/>
          </w:rPr>
        </w:r>
        <w:r>
          <w:rPr>
            <w:noProof/>
            <w:webHidden/>
          </w:rPr>
          <w:fldChar w:fldCharType="separate"/>
        </w:r>
        <w:r>
          <w:rPr>
            <w:noProof/>
            <w:webHidden/>
          </w:rPr>
          <w:t>62</w:t>
        </w:r>
        <w:r>
          <w:rPr>
            <w:noProof/>
            <w:webHidden/>
          </w:rPr>
          <w:fldChar w:fldCharType="end"/>
        </w:r>
      </w:hyperlink>
    </w:p>
    <w:p w14:paraId="4F99F788" w14:textId="1338B931" w:rsidR="008E3CEA" w:rsidRDefault="008E3CEA">
      <w:pPr>
        <w:pStyle w:val="TableofFigures"/>
        <w:rPr>
          <w:rFonts w:asciiTheme="minorHAnsi" w:eastAsiaTheme="minorEastAsia" w:hAnsiTheme="minorHAnsi"/>
          <w:b w:val="0"/>
          <w:noProof/>
          <w:color w:val="auto"/>
          <w:sz w:val="22"/>
        </w:rPr>
      </w:pPr>
      <w:hyperlink w:anchor="_Toc119918762" w:history="1">
        <w:r w:rsidRPr="00BA1851">
          <w:rPr>
            <w:rStyle w:val="Hyperlink"/>
            <w:noProof/>
          </w:rPr>
          <w:t>Figure 56. New Stop_time for Trip 1 and Stop 99530</w:t>
        </w:r>
        <w:r>
          <w:rPr>
            <w:noProof/>
            <w:webHidden/>
          </w:rPr>
          <w:tab/>
        </w:r>
        <w:r>
          <w:rPr>
            <w:noProof/>
            <w:webHidden/>
          </w:rPr>
          <w:fldChar w:fldCharType="begin"/>
        </w:r>
        <w:r>
          <w:rPr>
            <w:noProof/>
            <w:webHidden/>
          </w:rPr>
          <w:instrText xml:space="preserve"> PAGEREF _Toc119918762 \h </w:instrText>
        </w:r>
        <w:r>
          <w:rPr>
            <w:noProof/>
            <w:webHidden/>
          </w:rPr>
        </w:r>
        <w:r>
          <w:rPr>
            <w:noProof/>
            <w:webHidden/>
          </w:rPr>
          <w:fldChar w:fldCharType="separate"/>
        </w:r>
        <w:r>
          <w:rPr>
            <w:noProof/>
            <w:webHidden/>
          </w:rPr>
          <w:t>63</w:t>
        </w:r>
        <w:r>
          <w:rPr>
            <w:noProof/>
            <w:webHidden/>
          </w:rPr>
          <w:fldChar w:fldCharType="end"/>
        </w:r>
      </w:hyperlink>
    </w:p>
    <w:p w14:paraId="60BA047B" w14:textId="1E178A56" w:rsidR="008E3CEA" w:rsidRDefault="008E3CEA">
      <w:pPr>
        <w:pStyle w:val="TableofFigures"/>
        <w:rPr>
          <w:rFonts w:asciiTheme="minorHAnsi" w:eastAsiaTheme="minorEastAsia" w:hAnsiTheme="minorHAnsi"/>
          <w:b w:val="0"/>
          <w:noProof/>
          <w:color w:val="auto"/>
          <w:sz w:val="22"/>
        </w:rPr>
      </w:pPr>
      <w:hyperlink w:anchor="_Toc119918763" w:history="1">
        <w:r w:rsidRPr="00BA1851">
          <w:rPr>
            <w:rStyle w:val="Hyperlink"/>
            <w:noProof/>
          </w:rPr>
          <w:t>Figure 57. Map After First Stop is Added to Trip 1.</w:t>
        </w:r>
        <w:r>
          <w:rPr>
            <w:noProof/>
            <w:webHidden/>
          </w:rPr>
          <w:tab/>
        </w:r>
        <w:r>
          <w:rPr>
            <w:noProof/>
            <w:webHidden/>
          </w:rPr>
          <w:fldChar w:fldCharType="begin"/>
        </w:r>
        <w:r>
          <w:rPr>
            <w:noProof/>
            <w:webHidden/>
          </w:rPr>
          <w:instrText xml:space="preserve"> PAGEREF _Toc119918763 \h </w:instrText>
        </w:r>
        <w:r>
          <w:rPr>
            <w:noProof/>
            <w:webHidden/>
          </w:rPr>
        </w:r>
        <w:r>
          <w:rPr>
            <w:noProof/>
            <w:webHidden/>
          </w:rPr>
          <w:fldChar w:fldCharType="separate"/>
        </w:r>
        <w:r>
          <w:rPr>
            <w:noProof/>
            <w:webHidden/>
          </w:rPr>
          <w:t>64</w:t>
        </w:r>
        <w:r>
          <w:rPr>
            <w:noProof/>
            <w:webHidden/>
          </w:rPr>
          <w:fldChar w:fldCharType="end"/>
        </w:r>
      </w:hyperlink>
    </w:p>
    <w:p w14:paraId="5B4AC7FC" w14:textId="561BAC21" w:rsidR="008E3CEA" w:rsidRDefault="008E3CEA">
      <w:pPr>
        <w:pStyle w:val="TableofFigures"/>
        <w:rPr>
          <w:rFonts w:asciiTheme="minorHAnsi" w:eastAsiaTheme="minorEastAsia" w:hAnsiTheme="minorHAnsi"/>
          <w:b w:val="0"/>
          <w:noProof/>
          <w:color w:val="auto"/>
          <w:sz w:val="22"/>
        </w:rPr>
      </w:pPr>
      <w:hyperlink w:anchor="_Toc119918764" w:history="1">
        <w:r w:rsidRPr="00BA1851">
          <w:rPr>
            <w:rStyle w:val="Hyperlink"/>
            <w:noProof/>
          </w:rPr>
          <w:t>Figure 58. Map After All Stops are Added to Trip 1</w:t>
        </w:r>
        <w:r>
          <w:rPr>
            <w:noProof/>
            <w:webHidden/>
          </w:rPr>
          <w:tab/>
        </w:r>
        <w:r>
          <w:rPr>
            <w:noProof/>
            <w:webHidden/>
          </w:rPr>
          <w:fldChar w:fldCharType="begin"/>
        </w:r>
        <w:r>
          <w:rPr>
            <w:noProof/>
            <w:webHidden/>
          </w:rPr>
          <w:instrText xml:space="preserve"> PAGEREF _Toc119918764 \h </w:instrText>
        </w:r>
        <w:r>
          <w:rPr>
            <w:noProof/>
            <w:webHidden/>
          </w:rPr>
        </w:r>
        <w:r>
          <w:rPr>
            <w:noProof/>
            <w:webHidden/>
          </w:rPr>
          <w:fldChar w:fldCharType="separate"/>
        </w:r>
        <w:r>
          <w:rPr>
            <w:noProof/>
            <w:webHidden/>
          </w:rPr>
          <w:t>65</w:t>
        </w:r>
        <w:r>
          <w:rPr>
            <w:noProof/>
            <w:webHidden/>
          </w:rPr>
          <w:fldChar w:fldCharType="end"/>
        </w:r>
      </w:hyperlink>
    </w:p>
    <w:p w14:paraId="5EE6FE90" w14:textId="07B6CB47" w:rsidR="008E3CEA" w:rsidRDefault="008E3CEA">
      <w:pPr>
        <w:pStyle w:val="TableofFigures"/>
        <w:rPr>
          <w:rFonts w:asciiTheme="minorHAnsi" w:eastAsiaTheme="minorEastAsia" w:hAnsiTheme="minorHAnsi"/>
          <w:b w:val="0"/>
          <w:noProof/>
          <w:color w:val="auto"/>
          <w:sz w:val="22"/>
        </w:rPr>
      </w:pPr>
      <w:hyperlink w:anchor="_Toc119918765" w:history="1">
        <w:r w:rsidRPr="00BA1851">
          <w:rPr>
            <w:rStyle w:val="Hyperlink"/>
            <w:noProof/>
          </w:rPr>
          <w:t>Figure 59. Header Part of Pop Out File</w:t>
        </w:r>
        <w:r>
          <w:rPr>
            <w:noProof/>
            <w:webHidden/>
          </w:rPr>
          <w:tab/>
        </w:r>
        <w:r>
          <w:rPr>
            <w:noProof/>
            <w:webHidden/>
          </w:rPr>
          <w:fldChar w:fldCharType="begin"/>
        </w:r>
        <w:r>
          <w:rPr>
            <w:noProof/>
            <w:webHidden/>
          </w:rPr>
          <w:instrText xml:space="preserve"> PAGEREF _Toc119918765 \h </w:instrText>
        </w:r>
        <w:r>
          <w:rPr>
            <w:noProof/>
            <w:webHidden/>
          </w:rPr>
        </w:r>
        <w:r>
          <w:rPr>
            <w:noProof/>
            <w:webHidden/>
          </w:rPr>
          <w:fldChar w:fldCharType="separate"/>
        </w:r>
        <w:r>
          <w:rPr>
            <w:noProof/>
            <w:webHidden/>
          </w:rPr>
          <w:t>66</w:t>
        </w:r>
        <w:r>
          <w:rPr>
            <w:noProof/>
            <w:webHidden/>
          </w:rPr>
          <w:fldChar w:fldCharType="end"/>
        </w:r>
      </w:hyperlink>
    </w:p>
    <w:p w14:paraId="5EC0C95B" w14:textId="3FAD0F04" w:rsidR="008E3CEA" w:rsidRDefault="008E3CEA">
      <w:pPr>
        <w:pStyle w:val="TableofFigures"/>
        <w:rPr>
          <w:rFonts w:asciiTheme="minorHAnsi" w:eastAsiaTheme="minorEastAsia" w:hAnsiTheme="minorHAnsi"/>
          <w:b w:val="0"/>
          <w:noProof/>
          <w:color w:val="auto"/>
          <w:sz w:val="22"/>
        </w:rPr>
      </w:pPr>
      <w:hyperlink w:anchor="_Toc119918766" w:history="1">
        <w:r w:rsidRPr="00BA1851">
          <w:rPr>
            <w:rStyle w:val="Hyperlink"/>
            <w:noProof/>
          </w:rPr>
          <w:t>Figure 60. Trip Description and Stops From the Pop Out File</w:t>
        </w:r>
        <w:r>
          <w:rPr>
            <w:noProof/>
            <w:webHidden/>
          </w:rPr>
          <w:tab/>
        </w:r>
        <w:r>
          <w:rPr>
            <w:noProof/>
            <w:webHidden/>
          </w:rPr>
          <w:fldChar w:fldCharType="begin"/>
        </w:r>
        <w:r>
          <w:rPr>
            <w:noProof/>
            <w:webHidden/>
          </w:rPr>
          <w:instrText xml:space="preserve"> PAGEREF _Toc119918766 \h </w:instrText>
        </w:r>
        <w:r>
          <w:rPr>
            <w:noProof/>
            <w:webHidden/>
          </w:rPr>
        </w:r>
        <w:r>
          <w:rPr>
            <w:noProof/>
            <w:webHidden/>
          </w:rPr>
          <w:fldChar w:fldCharType="separate"/>
        </w:r>
        <w:r>
          <w:rPr>
            <w:noProof/>
            <w:webHidden/>
          </w:rPr>
          <w:t>67</w:t>
        </w:r>
        <w:r>
          <w:rPr>
            <w:noProof/>
            <w:webHidden/>
          </w:rPr>
          <w:fldChar w:fldCharType="end"/>
        </w:r>
      </w:hyperlink>
    </w:p>
    <w:p w14:paraId="24F9893E" w14:textId="77FCD0A1" w:rsidR="008E3CEA" w:rsidRDefault="008E3CEA">
      <w:pPr>
        <w:pStyle w:val="TableofFigures"/>
        <w:rPr>
          <w:rFonts w:asciiTheme="minorHAnsi" w:eastAsiaTheme="minorEastAsia" w:hAnsiTheme="minorHAnsi"/>
          <w:b w:val="0"/>
          <w:noProof/>
          <w:color w:val="auto"/>
          <w:sz w:val="22"/>
        </w:rPr>
      </w:pPr>
      <w:hyperlink w:anchor="_Toc119918767" w:history="1">
        <w:r w:rsidRPr="00BA1851">
          <w:rPr>
            <w:rStyle w:val="Hyperlink"/>
            <w:noProof/>
          </w:rPr>
          <w:t>Figure 61. Pop Out File With Edits to Add Trips Similar to Trip 1</w:t>
        </w:r>
        <w:r>
          <w:rPr>
            <w:noProof/>
            <w:webHidden/>
          </w:rPr>
          <w:tab/>
        </w:r>
        <w:r>
          <w:rPr>
            <w:noProof/>
            <w:webHidden/>
          </w:rPr>
          <w:fldChar w:fldCharType="begin"/>
        </w:r>
        <w:r>
          <w:rPr>
            <w:noProof/>
            <w:webHidden/>
          </w:rPr>
          <w:instrText xml:space="preserve"> PAGEREF _Toc119918767 \h </w:instrText>
        </w:r>
        <w:r>
          <w:rPr>
            <w:noProof/>
            <w:webHidden/>
          </w:rPr>
        </w:r>
        <w:r>
          <w:rPr>
            <w:noProof/>
            <w:webHidden/>
          </w:rPr>
          <w:fldChar w:fldCharType="separate"/>
        </w:r>
        <w:r>
          <w:rPr>
            <w:noProof/>
            <w:webHidden/>
          </w:rPr>
          <w:t>69</w:t>
        </w:r>
        <w:r>
          <w:rPr>
            <w:noProof/>
            <w:webHidden/>
          </w:rPr>
          <w:fldChar w:fldCharType="end"/>
        </w:r>
      </w:hyperlink>
    </w:p>
    <w:p w14:paraId="1412D98E" w14:textId="56ABB299" w:rsidR="008E3CEA" w:rsidRDefault="008E3CEA">
      <w:pPr>
        <w:pStyle w:val="TableofFigures"/>
        <w:rPr>
          <w:rFonts w:asciiTheme="minorHAnsi" w:eastAsiaTheme="minorEastAsia" w:hAnsiTheme="minorHAnsi"/>
          <w:b w:val="0"/>
          <w:noProof/>
          <w:color w:val="auto"/>
          <w:sz w:val="22"/>
        </w:rPr>
      </w:pPr>
      <w:hyperlink w:anchor="_Toc119918768" w:history="1">
        <w:r w:rsidRPr="00BA1851">
          <w:rPr>
            <w:rStyle w:val="Hyperlink"/>
            <w:noProof/>
          </w:rPr>
          <w:t>Figure 62. Pop Out File Illustrating Added Stops</w:t>
        </w:r>
        <w:r>
          <w:rPr>
            <w:noProof/>
            <w:webHidden/>
          </w:rPr>
          <w:tab/>
        </w:r>
        <w:r>
          <w:rPr>
            <w:noProof/>
            <w:webHidden/>
          </w:rPr>
          <w:fldChar w:fldCharType="begin"/>
        </w:r>
        <w:r>
          <w:rPr>
            <w:noProof/>
            <w:webHidden/>
          </w:rPr>
          <w:instrText xml:space="preserve"> PAGEREF _Toc119918768 \h </w:instrText>
        </w:r>
        <w:r>
          <w:rPr>
            <w:noProof/>
            <w:webHidden/>
          </w:rPr>
        </w:r>
        <w:r>
          <w:rPr>
            <w:noProof/>
            <w:webHidden/>
          </w:rPr>
          <w:fldChar w:fldCharType="separate"/>
        </w:r>
        <w:r>
          <w:rPr>
            <w:noProof/>
            <w:webHidden/>
          </w:rPr>
          <w:t>71</w:t>
        </w:r>
        <w:r>
          <w:rPr>
            <w:noProof/>
            <w:webHidden/>
          </w:rPr>
          <w:fldChar w:fldCharType="end"/>
        </w:r>
      </w:hyperlink>
    </w:p>
    <w:p w14:paraId="3230E1BF" w14:textId="258E86C3" w:rsidR="008E3CEA" w:rsidRDefault="008E3CEA">
      <w:pPr>
        <w:pStyle w:val="TableofFigures"/>
        <w:rPr>
          <w:rFonts w:asciiTheme="minorHAnsi" w:eastAsiaTheme="minorEastAsia" w:hAnsiTheme="minorHAnsi"/>
          <w:b w:val="0"/>
          <w:noProof/>
          <w:color w:val="auto"/>
          <w:sz w:val="22"/>
        </w:rPr>
      </w:pPr>
      <w:hyperlink w:anchor="_Toc119918769" w:history="1">
        <w:r w:rsidRPr="00BA1851">
          <w:rPr>
            <w:rStyle w:val="Hyperlink"/>
            <w:noProof/>
          </w:rPr>
          <w:t>Figure 63. Select Route, Trip Group and Trip Before Using Add Trip to Copy a Trip</w:t>
        </w:r>
        <w:r>
          <w:rPr>
            <w:noProof/>
            <w:webHidden/>
          </w:rPr>
          <w:tab/>
        </w:r>
        <w:r>
          <w:rPr>
            <w:noProof/>
            <w:webHidden/>
          </w:rPr>
          <w:fldChar w:fldCharType="begin"/>
        </w:r>
        <w:r>
          <w:rPr>
            <w:noProof/>
            <w:webHidden/>
          </w:rPr>
          <w:instrText xml:space="preserve"> PAGEREF _Toc119918769 \h </w:instrText>
        </w:r>
        <w:r>
          <w:rPr>
            <w:noProof/>
            <w:webHidden/>
          </w:rPr>
        </w:r>
        <w:r>
          <w:rPr>
            <w:noProof/>
            <w:webHidden/>
          </w:rPr>
          <w:fldChar w:fldCharType="separate"/>
        </w:r>
        <w:r>
          <w:rPr>
            <w:noProof/>
            <w:webHidden/>
          </w:rPr>
          <w:t>72</w:t>
        </w:r>
        <w:r>
          <w:rPr>
            <w:noProof/>
            <w:webHidden/>
          </w:rPr>
          <w:fldChar w:fldCharType="end"/>
        </w:r>
      </w:hyperlink>
    </w:p>
    <w:p w14:paraId="185128F7" w14:textId="16ACFA23" w:rsidR="008E3CEA" w:rsidRDefault="008E3CEA">
      <w:pPr>
        <w:pStyle w:val="TableofFigures"/>
        <w:rPr>
          <w:rFonts w:asciiTheme="minorHAnsi" w:eastAsiaTheme="minorEastAsia" w:hAnsiTheme="minorHAnsi"/>
          <w:b w:val="0"/>
          <w:noProof/>
          <w:color w:val="auto"/>
          <w:sz w:val="22"/>
        </w:rPr>
      </w:pPr>
      <w:hyperlink w:anchor="_Toc119918770" w:history="1">
        <w:r w:rsidRPr="00BA1851">
          <w:rPr>
            <w:rStyle w:val="Hyperlink"/>
            <w:noProof/>
          </w:rPr>
          <w:t>Figure 64. Add a Trip Using the Option to Copy Stop Times</w:t>
        </w:r>
        <w:r>
          <w:rPr>
            <w:noProof/>
            <w:webHidden/>
          </w:rPr>
          <w:tab/>
        </w:r>
        <w:r>
          <w:rPr>
            <w:noProof/>
            <w:webHidden/>
          </w:rPr>
          <w:fldChar w:fldCharType="begin"/>
        </w:r>
        <w:r>
          <w:rPr>
            <w:noProof/>
            <w:webHidden/>
          </w:rPr>
          <w:instrText xml:space="preserve"> PAGEREF _Toc119918770 \h </w:instrText>
        </w:r>
        <w:r>
          <w:rPr>
            <w:noProof/>
            <w:webHidden/>
          </w:rPr>
        </w:r>
        <w:r>
          <w:rPr>
            <w:noProof/>
            <w:webHidden/>
          </w:rPr>
          <w:fldChar w:fldCharType="separate"/>
        </w:r>
        <w:r>
          <w:rPr>
            <w:noProof/>
            <w:webHidden/>
          </w:rPr>
          <w:t>73</w:t>
        </w:r>
        <w:r>
          <w:rPr>
            <w:noProof/>
            <w:webHidden/>
          </w:rPr>
          <w:fldChar w:fldCharType="end"/>
        </w:r>
      </w:hyperlink>
    </w:p>
    <w:p w14:paraId="7C9D57A1" w14:textId="134C3095" w:rsidR="008E3CEA" w:rsidRDefault="008E3CEA">
      <w:pPr>
        <w:pStyle w:val="TableofFigures"/>
        <w:rPr>
          <w:rFonts w:asciiTheme="minorHAnsi" w:eastAsiaTheme="minorEastAsia" w:hAnsiTheme="minorHAnsi"/>
          <w:b w:val="0"/>
          <w:noProof/>
          <w:color w:val="auto"/>
          <w:sz w:val="22"/>
        </w:rPr>
      </w:pPr>
      <w:hyperlink w:anchor="_Toc119918771" w:history="1">
        <w:r w:rsidRPr="00BA1851">
          <w:rPr>
            <w:rStyle w:val="Hyperlink"/>
            <w:noProof/>
          </w:rPr>
          <w:t>Figure 65. Begin Coding Frequency Records by Selecting a Route, Trip Group and Trip</w:t>
        </w:r>
        <w:r>
          <w:rPr>
            <w:noProof/>
            <w:webHidden/>
          </w:rPr>
          <w:tab/>
        </w:r>
        <w:r>
          <w:rPr>
            <w:noProof/>
            <w:webHidden/>
          </w:rPr>
          <w:fldChar w:fldCharType="begin"/>
        </w:r>
        <w:r>
          <w:rPr>
            <w:noProof/>
            <w:webHidden/>
          </w:rPr>
          <w:instrText xml:space="preserve"> PAGEREF _Toc119918771 \h </w:instrText>
        </w:r>
        <w:r>
          <w:rPr>
            <w:noProof/>
            <w:webHidden/>
          </w:rPr>
        </w:r>
        <w:r>
          <w:rPr>
            <w:noProof/>
            <w:webHidden/>
          </w:rPr>
          <w:fldChar w:fldCharType="separate"/>
        </w:r>
        <w:r>
          <w:rPr>
            <w:noProof/>
            <w:webHidden/>
          </w:rPr>
          <w:t>77</w:t>
        </w:r>
        <w:r>
          <w:rPr>
            <w:noProof/>
            <w:webHidden/>
          </w:rPr>
          <w:fldChar w:fldCharType="end"/>
        </w:r>
      </w:hyperlink>
    </w:p>
    <w:p w14:paraId="3B37BBC4" w14:textId="2E62ACDA" w:rsidR="008E3CEA" w:rsidRDefault="008E3CEA">
      <w:pPr>
        <w:pStyle w:val="TableofFigures"/>
        <w:rPr>
          <w:rFonts w:asciiTheme="minorHAnsi" w:eastAsiaTheme="minorEastAsia" w:hAnsiTheme="minorHAnsi"/>
          <w:b w:val="0"/>
          <w:noProof/>
          <w:color w:val="auto"/>
          <w:sz w:val="22"/>
        </w:rPr>
      </w:pPr>
      <w:hyperlink w:anchor="_Toc119918772" w:history="1">
        <w:r w:rsidRPr="00BA1851">
          <w:rPr>
            <w:rStyle w:val="Hyperlink"/>
            <w:noProof/>
          </w:rPr>
          <w:t>Figure 66. Sample Add or Edit Frequency Dialog</w:t>
        </w:r>
        <w:r>
          <w:rPr>
            <w:noProof/>
            <w:webHidden/>
          </w:rPr>
          <w:tab/>
        </w:r>
        <w:r>
          <w:rPr>
            <w:noProof/>
            <w:webHidden/>
          </w:rPr>
          <w:fldChar w:fldCharType="begin"/>
        </w:r>
        <w:r>
          <w:rPr>
            <w:noProof/>
            <w:webHidden/>
          </w:rPr>
          <w:instrText xml:space="preserve"> PAGEREF _Toc119918772 \h </w:instrText>
        </w:r>
        <w:r>
          <w:rPr>
            <w:noProof/>
            <w:webHidden/>
          </w:rPr>
        </w:r>
        <w:r>
          <w:rPr>
            <w:noProof/>
            <w:webHidden/>
          </w:rPr>
          <w:fldChar w:fldCharType="separate"/>
        </w:r>
        <w:r>
          <w:rPr>
            <w:noProof/>
            <w:webHidden/>
          </w:rPr>
          <w:t>77</w:t>
        </w:r>
        <w:r>
          <w:rPr>
            <w:noProof/>
            <w:webHidden/>
          </w:rPr>
          <w:fldChar w:fldCharType="end"/>
        </w:r>
      </w:hyperlink>
    </w:p>
    <w:p w14:paraId="642B26D7" w14:textId="5985F52B" w:rsidR="008E3CEA" w:rsidRDefault="008E3CEA">
      <w:pPr>
        <w:pStyle w:val="TableofFigures"/>
        <w:rPr>
          <w:rFonts w:asciiTheme="minorHAnsi" w:eastAsiaTheme="minorEastAsia" w:hAnsiTheme="minorHAnsi"/>
          <w:b w:val="0"/>
          <w:noProof/>
          <w:color w:val="auto"/>
          <w:sz w:val="22"/>
        </w:rPr>
      </w:pPr>
      <w:hyperlink w:anchor="_Toc119918773" w:history="1">
        <w:r w:rsidRPr="00BA1851">
          <w:rPr>
            <w:rStyle w:val="Hyperlink"/>
            <w:noProof/>
          </w:rPr>
          <w:t>Figure 67. Top of Popout File When Frequency Records Apply to a Trip</w:t>
        </w:r>
        <w:r>
          <w:rPr>
            <w:noProof/>
            <w:webHidden/>
          </w:rPr>
          <w:tab/>
        </w:r>
        <w:r>
          <w:rPr>
            <w:noProof/>
            <w:webHidden/>
          </w:rPr>
          <w:fldChar w:fldCharType="begin"/>
        </w:r>
        <w:r>
          <w:rPr>
            <w:noProof/>
            <w:webHidden/>
          </w:rPr>
          <w:instrText xml:space="preserve"> PAGEREF _Toc119918773 \h </w:instrText>
        </w:r>
        <w:r>
          <w:rPr>
            <w:noProof/>
            <w:webHidden/>
          </w:rPr>
        </w:r>
        <w:r>
          <w:rPr>
            <w:noProof/>
            <w:webHidden/>
          </w:rPr>
          <w:fldChar w:fldCharType="separate"/>
        </w:r>
        <w:r>
          <w:rPr>
            <w:noProof/>
            <w:webHidden/>
          </w:rPr>
          <w:t>78</w:t>
        </w:r>
        <w:r>
          <w:rPr>
            <w:noProof/>
            <w:webHidden/>
          </w:rPr>
          <w:fldChar w:fldCharType="end"/>
        </w:r>
      </w:hyperlink>
    </w:p>
    <w:p w14:paraId="667E01BC" w14:textId="005DE6AA" w:rsidR="008E3CEA" w:rsidRDefault="008E3CEA">
      <w:pPr>
        <w:pStyle w:val="TableofFigures"/>
        <w:rPr>
          <w:rFonts w:asciiTheme="minorHAnsi" w:eastAsiaTheme="minorEastAsia" w:hAnsiTheme="minorHAnsi"/>
          <w:b w:val="0"/>
          <w:noProof/>
          <w:color w:val="auto"/>
          <w:sz w:val="22"/>
        </w:rPr>
      </w:pPr>
      <w:hyperlink w:anchor="_Toc119918774" w:history="1">
        <w:r w:rsidRPr="00BA1851">
          <w:rPr>
            <w:rStyle w:val="Hyperlink"/>
            <w:noProof/>
          </w:rPr>
          <w:t>Figure 68. Stop Times Portion of Popout File With Implied Frequencies</w:t>
        </w:r>
        <w:r>
          <w:rPr>
            <w:noProof/>
            <w:webHidden/>
          </w:rPr>
          <w:tab/>
        </w:r>
        <w:r>
          <w:rPr>
            <w:noProof/>
            <w:webHidden/>
          </w:rPr>
          <w:fldChar w:fldCharType="begin"/>
        </w:r>
        <w:r>
          <w:rPr>
            <w:noProof/>
            <w:webHidden/>
          </w:rPr>
          <w:instrText xml:space="preserve"> PAGEREF _Toc119918774 \h </w:instrText>
        </w:r>
        <w:r>
          <w:rPr>
            <w:noProof/>
            <w:webHidden/>
          </w:rPr>
        </w:r>
        <w:r>
          <w:rPr>
            <w:noProof/>
            <w:webHidden/>
          </w:rPr>
          <w:fldChar w:fldCharType="separate"/>
        </w:r>
        <w:r>
          <w:rPr>
            <w:noProof/>
            <w:webHidden/>
          </w:rPr>
          <w:t>79</w:t>
        </w:r>
        <w:r>
          <w:rPr>
            <w:noProof/>
            <w:webHidden/>
          </w:rPr>
          <w:fldChar w:fldCharType="end"/>
        </w:r>
      </w:hyperlink>
    </w:p>
    <w:p w14:paraId="0B157E43" w14:textId="1FE2705F" w:rsidR="008E3CEA" w:rsidRDefault="008E3CEA">
      <w:pPr>
        <w:pStyle w:val="TableofFigures"/>
        <w:rPr>
          <w:rFonts w:asciiTheme="minorHAnsi" w:eastAsiaTheme="minorEastAsia" w:hAnsiTheme="minorHAnsi"/>
          <w:b w:val="0"/>
          <w:noProof/>
          <w:color w:val="auto"/>
          <w:sz w:val="22"/>
        </w:rPr>
      </w:pPr>
      <w:hyperlink w:anchor="_Toc119918775" w:history="1">
        <w:r w:rsidRPr="00BA1851">
          <w:rPr>
            <w:rStyle w:val="Hyperlink"/>
            <w:noProof/>
          </w:rPr>
          <w:t>Figure 69. PNR Definition Dialog</w:t>
        </w:r>
        <w:r>
          <w:rPr>
            <w:noProof/>
            <w:webHidden/>
          </w:rPr>
          <w:tab/>
        </w:r>
        <w:r>
          <w:rPr>
            <w:noProof/>
            <w:webHidden/>
          </w:rPr>
          <w:fldChar w:fldCharType="begin"/>
        </w:r>
        <w:r>
          <w:rPr>
            <w:noProof/>
            <w:webHidden/>
          </w:rPr>
          <w:instrText xml:space="preserve"> PAGEREF _Toc119918775 \h </w:instrText>
        </w:r>
        <w:r>
          <w:rPr>
            <w:noProof/>
            <w:webHidden/>
          </w:rPr>
        </w:r>
        <w:r>
          <w:rPr>
            <w:noProof/>
            <w:webHidden/>
          </w:rPr>
          <w:fldChar w:fldCharType="separate"/>
        </w:r>
        <w:r>
          <w:rPr>
            <w:noProof/>
            <w:webHidden/>
          </w:rPr>
          <w:t>80</w:t>
        </w:r>
        <w:r>
          <w:rPr>
            <w:noProof/>
            <w:webHidden/>
          </w:rPr>
          <w:fldChar w:fldCharType="end"/>
        </w:r>
      </w:hyperlink>
    </w:p>
    <w:p w14:paraId="52999892" w14:textId="356AC879" w:rsidR="008E3CEA" w:rsidRDefault="008E3CEA">
      <w:pPr>
        <w:pStyle w:val="TableofFigures"/>
        <w:rPr>
          <w:rFonts w:asciiTheme="minorHAnsi" w:eastAsiaTheme="minorEastAsia" w:hAnsiTheme="minorHAnsi"/>
          <w:b w:val="0"/>
          <w:noProof/>
          <w:color w:val="auto"/>
          <w:sz w:val="22"/>
        </w:rPr>
      </w:pPr>
      <w:hyperlink w:anchor="_Toc119918776" w:history="1">
        <w:r w:rsidRPr="00BA1851">
          <w:rPr>
            <w:rStyle w:val="Hyperlink"/>
            <w:noProof/>
          </w:rPr>
          <w:t>Figure 70. Find PNR Selection Box</w:t>
        </w:r>
        <w:r>
          <w:rPr>
            <w:noProof/>
            <w:webHidden/>
          </w:rPr>
          <w:tab/>
        </w:r>
        <w:r>
          <w:rPr>
            <w:noProof/>
            <w:webHidden/>
          </w:rPr>
          <w:fldChar w:fldCharType="begin"/>
        </w:r>
        <w:r>
          <w:rPr>
            <w:noProof/>
            <w:webHidden/>
          </w:rPr>
          <w:instrText xml:space="preserve"> PAGEREF _Toc119918776 \h </w:instrText>
        </w:r>
        <w:r>
          <w:rPr>
            <w:noProof/>
            <w:webHidden/>
          </w:rPr>
        </w:r>
        <w:r>
          <w:rPr>
            <w:noProof/>
            <w:webHidden/>
          </w:rPr>
          <w:fldChar w:fldCharType="separate"/>
        </w:r>
        <w:r>
          <w:rPr>
            <w:noProof/>
            <w:webHidden/>
          </w:rPr>
          <w:t>81</w:t>
        </w:r>
        <w:r>
          <w:rPr>
            <w:noProof/>
            <w:webHidden/>
          </w:rPr>
          <w:fldChar w:fldCharType="end"/>
        </w:r>
      </w:hyperlink>
    </w:p>
    <w:p w14:paraId="697EF6C6" w14:textId="3DD3CFC1" w:rsidR="008E3CEA" w:rsidRDefault="008E3CEA">
      <w:pPr>
        <w:pStyle w:val="TableofFigures"/>
        <w:rPr>
          <w:rFonts w:asciiTheme="minorHAnsi" w:eastAsiaTheme="minorEastAsia" w:hAnsiTheme="minorHAnsi"/>
          <w:b w:val="0"/>
          <w:noProof/>
          <w:color w:val="auto"/>
          <w:sz w:val="22"/>
        </w:rPr>
      </w:pPr>
      <w:hyperlink w:anchor="_Toc119918777" w:history="1">
        <w:r w:rsidRPr="00BA1851">
          <w:rPr>
            <w:rStyle w:val="Hyperlink"/>
            <w:noProof/>
          </w:rPr>
          <w:t>Figure 71. Display of a PNR Lot Identified Using the Find PNR Function</w:t>
        </w:r>
        <w:r>
          <w:rPr>
            <w:noProof/>
            <w:webHidden/>
          </w:rPr>
          <w:tab/>
        </w:r>
        <w:r>
          <w:rPr>
            <w:noProof/>
            <w:webHidden/>
          </w:rPr>
          <w:fldChar w:fldCharType="begin"/>
        </w:r>
        <w:r>
          <w:rPr>
            <w:noProof/>
            <w:webHidden/>
          </w:rPr>
          <w:instrText xml:space="preserve"> PAGEREF _Toc119918777 \h </w:instrText>
        </w:r>
        <w:r>
          <w:rPr>
            <w:noProof/>
            <w:webHidden/>
          </w:rPr>
        </w:r>
        <w:r>
          <w:rPr>
            <w:noProof/>
            <w:webHidden/>
          </w:rPr>
          <w:fldChar w:fldCharType="separate"/>
        </w:r>
        <w:r>
          <w:rPr>
            <w:noProof/>
            <w:webHidden/>
          </w:rPr>
          <w:t>82</w:t>
        </w:r>
        <w:r>
          <w:rPr>
            <w:noProof/>
            <w:webHidden/>
          </w:rPr>
          <w:fldChar w:fldCharType="end"/>
        </w:r>
      </w:hyperlink>
    </w:p>
    <w:p w14:paraId="46CDECAF" w14:textId="08B29E01" w:rsidR="008E3CEA" w:rsidRDefault="008E3CEA">
      <w:pPr>
        <w:pStyle w:val="TableofFigures"/>
        <w:rPr>
          <w:rFonts w:asciiTheme="minorHAnsi" w:eastAsiaTheme="minorEastAsia" w:hAnsiTheme="minorHAnsi"/>
          <w:b w:val="0"/>
          <w:noProof/>
          <w:color w:val="auto"/>
          <w:sz w:val="22"/>
        </w:rPr>
      </w:pPr>
      <w:hyperlink w:anchor="_Toc119918778" w:history="1">
        <w:r w:rsidRPr="00BA1851">
          <w:rPr>
            <w:rStyle w:val="Hyperlink"/>
            <w:noProof/>
          </w:rPr>
          <w:t>Figure 72. Display of a PNR Record Marked for Deletion</w:t>
        </w:r>
        <w:r>
          <w:rPr>
            <w:noProof/>
            <w:webHidden/>
          </w:rPr>
          <w:tab/>
        </w:r>
        <w:r>
          <w:rPr>
            <w:noProof/>
            <w:webHidden/>
          </w:rPr>
          <w:fldChar w:fldCharType="begin"/>
        </w:r>
        <w:r>
          <w:rPr>
            <w:noProof/>
            <w:webHidden/>
          </w:rPr>
          <w:instrText xml:space="preserve"> PAGEREF _Toc119918778 \h </w:instrText>
        </w:r>
        <w:r>
          <w:rPr>
            <w:noProof/>
            <w:webHidden/>
          </w:rPr>
        </w:r>
        <w:r>
          <w:rPr>
            <w:noProof/>
            <w:webHidden/>
          </w:rPr>
          <w:fldChar w:fldCharType="separate"/>
        </w:r>
        <w:r>
          <w:rPr>
            <w:noProof/>
            <w:webHidden/>
          </w:rPr>
          <w:t>83</w:t>
        </w:r>
        <w:r>
          <w:rPr>
            <w:noProof/>
            <w:webHidden/>
          </w:rPr>
          <w:fldChar w:fldCharType="end"/>
        </w:r>
      </w:hyperlink>
    </w:p>
    <w:p w14:paraId="64FDDED9" w14:textId="0A36C590" w:rsidR="008E3CEA" w:rsidRDefault="008E3CEA">
      <w:pPr>
        <w:pStyle w:val="TableofFigures"/>
        <w:rPr>
          <w:rFonts w:asciiTheme="minorHAnsi" w:eastAsiaTheme="minorEastAsia" w:hAnsiTheme="minorHAnsi"/>
          <w:b w:val="0"/>
          <w:noProof/>
          <w:color w:val="auto"/>
          <w:sz w:val="22"/>
        </w:rPr>
      </w:pPr>
      <w:hyperlink w:anchor="_Toc119918779" w:history="1">
        <w:r w:rsidRPr="00BA1851">
          <w:rPr>
            <w:rStyle w:val="Hyperlink"/>
            <w:noProof/>
          </w:rPr>
          <w:t>Figure 73. Message Box Describing the Steps Required to Code a Transfer</w:t>
        </w:r>
        <w:r>
          <w:rPr>
            <w:noProof/>
            <w:webHidden/>
          </w:rPr>
          <w:tab/>
        </w:r>
        <w:r>
          <w:rPr>
            <w:noProof/>
            <w:webHidden/>
          </w:rPr>
          <w:fldChar w:fldCharType="begin"/>
        </w:r>
        <w:r>
          <w:rPr>
            <w:noProof/>
            <w:webHidden/>
          </w:rPr>
          <w:instrText xml:space="preserve"> PAGEREF _Toc119918779 \h </w:instrText>
        </w:r>
        <w:r>
          <w:rPr>
            <w:noProof/>
            <w:webHidden/>
          </w:rPr>
        </w:r>
        <w:r>
          <w:rPr>
            <w:noProof/>
            <w:webHidden/>
          </w:rPr>
          <w:fldChar w:fldCharType="separate"/>
        </w:r>
        <w:r>
          <w:rPr>
            <w:noProof/>
            <w:webHidden/>
          </w:rPr>
          <w:t>84</w:t>
        </w:r>
        <w:r>
          <w:rPr>
            <w:noProof/>
            <w:webHidden/>
          </w:rPr>
          <w:fldChar w:fldCharType="end"/>
        </w:r>
      </w:hyperlink>
    </w:p>
    <w:p w14:paraId="7A5B0C89" w14:textId="217343D8" w:rsidR="008E3CEA" w:rsidRDefault="008E3CEA">
      <w:pPr>
        <w:pStyle w:val="TableofFigures"/>
        <w:rPr>
          <w:rFonts w:asciiTheme="minorHAnsi" w:eastAsiaTheme="minorEastAsia" w:hAnsiTheme="minorHAnsi"/>
          <w:b w:val="0"/>
          <w:noProof/>
          <w:color w:val="auto"/>
          <w:sz w:val="22"/>
        </w:rPr>
      </w:pPr>
      <w:hyperlink w:anchor="_Toc119918780" w:history="1">
        <w:r w:rsidRPr="00BA1851">
          <w:rPr>
            <w:rStyle w:val="Hyperlink"/>
            <w:noProof/>
          </w:rPr>
          <w:t>Figure 74. Defining the From Stop_id for a Transfer</w:t>
        </w:r>
        <w:r>
          <w:rPr>
            <w:noProof/>
            <w:webHidden/>
          </w:rPr>
          <w:tab/>
        </w:r>
        <w:r>
          <w:rPr>
            <w:noProof/>
            <w:webHidden/>
          </w:rPr>
          <w:fldChar w:fldCharType="begin"/>
        </w:r>
        <w:r>
          <w:rPr>
            <w:noProof/>
            <w:webHidden/>
          </w:rPr>
          <w:instrText xml:space="preserve"> PAGEREF _Toc119918780 \h </w:instrText>
        </w:r>
        <w:r>
          <w:rPr>
            <w:noProof/>
            <w:webHidden/>
          </w:rPr>
        </w:r>
        <w:r>
          <w:rPr>
            <w:noProof/>
            <w:webHidden/>
          </w:rPr>
          <w:fldChar w:fldCharType="separate"/>
        </w:r>
        <w:r>
          <w:rPr>
            <w:noProof/>
            <w:webHidden/>
          </w:rPr>
          <w:t>85</w:t>
        </w:r>
        <w:r>
          <w:rPr>
            <w:noProof/>
            <w:webHidden/>
          </w:rPr>
          <w:fldChar w:fldCharType="end"/>
        </w:r>
      </w:hyperlink>
    </w:p>
    <w:p w14:paraId="11FCDE95" w14:textId="6493C90B" w:rsidR="008E3CEA" w:rsidRDefault="008E3CEA">
      <w:pPr>
        <w:pStyle w:val="TableofFigures"/>
        <w:rPr>
          <w:rFonts w:asciiTheme="minorHAnsi" w:eastAsiaTheme="minorEastAsia" w:hAnsiTheme="minorHAnsi"/>
          <w:b w:val="0"/>
          <w:noProof/>
          <w:color w:val="auto"/>
          <w:sz w:val="22"/>
        </w:rPr>
      </w:pPr>
      <w:hyperlink w:anchor="_Toc119918781" w:history="1">
        <w:r w:rsidRPr="00BA1851">
          <w:rPr>
            <w:rStyle w:val="Hyperlink"/>
            <w:noProof/>
          </w:rPr>
          <w:t>Figure 75. Transfer Dialog After Selection of From Stop ID</w:t>
        </w:r>
        <w:r>
          <w:rPr>
            <w:noProof/>
            <w:webHidden/>
          </w:rPr>
          <w:tab/>
        </w:r>
        <w:r>
          <w:rPr>
            <w:noProof/>
            <w:webHidden/>
          </w:rPr>
          <w:fldChar w:fldCharType="begin"/>
        </w:r>
        <w:r>
          <w:rPr>
            <w:noProof/>
            <w:webHidden/>
          </w:rPr>
          <w:instrText xml:space="preserve"> PAGEREF _Toc119918781 \h </w:instrText>
        </w:r>
        <w:r>
          <w:rPr>
            <w:noProof/>
            <w:webHidden/>
          </w:rPr>
        </w:r>
        <w:r>
          <w:rPr>
            <w:noProof/>
            <w:webHidden/>
          </w:rPr>
          <w:fldChar w:fldCharType="separate"/>
        </w:r>
        <w:r>
          <w:rPr>
            <w:noProof/>
            <w:webHidden/>
          </w:rPr>
          <w:t>85</w:t>
        </w:r>
        <w:r>
          <w:rPr>
            <w:noProof/>
            <w:webHidden/>
          </w:rPr>
          <w:fldChar w:fldCharType="end"/>
        </w:r>
      </w:hyperlink>
    </w:p>
    <w:p w14:paraId="2CF3A284" w14:textId="2485CEA6" w:rsidR="008E3CEA" w:rsidRDefault="008E3CEA">
      <w:pPr>
        <w:pStyle w:val="TableofFigures"/>
        <w:rPr>
          <w:rFonts w:asciiTheme="minorHAnsi" w:eastAsiaTheme="minorEastAsia" w:hAnsiTheme="minorHAnsi"/>
          <w:b w:val="0"/>
          <w:noProof/>
          <w:color w:val="auto"/>
          <w:sz w:val="22"/>
        </w:rPr>
      </w:pPr>
      <w:hyperlink w:anchor="_Toc119918782" w:history="1">
        <w:r w:rsidRPr="00BA1851">
          <w:rPr>
            <w:rStyle w:val="Hyperlink"/>
            <w:noProof/>
          </w:rPr>
          <w:t>Figure 76. Select To Stop Id for a Transfer</w:t>
        </w:r>
        <w:r>
          <w:rPr>
            <w:noProof/>
            <w:webHidden/>
          </w:rPr>
          <w:tab/>
        </w:r>
        <w:r>
          <w:rPr>
            <w:noProof/>
            <w:webHidden/>
          </w:rPr>
          <w:fldChar w:fldCharType="begin"/>
        </w:r>
        <w:r>
          <w:rPr>
            <w:noProof/>
            <w:webHidden/>
          </w:rPr>
          <w:instrText xml:space="preserve"> PAGEREF _Toc119918782 \h </w:instrText>
        </w:r>
        <w:r>
          <w:rPr>
            <w:noProof/>
            <w:webHidden/>
          </w:rPr>
        </w:r>
        <w:r>
          <w:rPr>
            <w:noProof/>
            <w:webHidden/>
          </w:rPr>
          <w:fldChar w:fldCharType="separate"/>
        </w:r>
        <w:r>
          <w:rPr>
            <w:noProof/>
            <w:webHidden/>
          </w:rPr>
          <w:t>86</w:t>
        </w:r>
        <w:r>
          <w:rPr>
            <w:noProof/>
            <w:webHidden/>
          </w:rPr>
          <w:fldChar w:fldCharType="end"/>
        </w:r>
      </w:hyperlink>
    </w:p>
    <w:p w14:paraId="19AE7820" w14:textId="3CD4A48C" w:rsidR="008E3CEA" w:rsidRDefault="008E3CEA">
      <w:pPr>
        <w:pStyle w:val="TableofFigures"/>
        <w:rPr>
          <w:rFonts w:asciiTheme="minorHAnsi" w:eastAsiaTheme="minorEastAsia" w:hAnsiTheme="minorHAnsi"/>
          <w:b w:val="0"/>
          <w:noProof/>
          <w:color w:val="auto"/>
          <w:sz w:val="22"/>
        </w:rPr>
      </w:pPr>
      <w:hyperlink w:anchor="_Toc119918783" w:history="1">
        <w:r w:rsidRPr="00BA1851">
          <w:rPr>
            <w:rStyle w:val="Hyperlink"/>
            <w:noProof/>
          </w:rPr>
          <w:t>Figure 77. Transfer Dialog and Map After Selection of To Stop</w:t>
        </w:r>
        <w:r>
          <w:rPr>
            <w:noProof/>
            <w:webHidden/>
          </w:rPr>
          <w:tab/>
        </w:r>
        <w:r>
          <w:rPr>
            <w:noProof/>
            <w:webHidden/>
          </w:rPr>
          <w:fldChar w:fldCharType="begin"/>
        </w:r>
        <w:r>
          <w:rPr>
            <w:noProof/>
            <w:webHidden/>
          </w:rPr>
          <w:instrText xml:space="preserve"> PAGEREF _Toc119918783 \h </w:instrText>
        </w:r>
        <w:r>
          <w:rPr>
            <w:noProof/>
            <w:webHidden/>
          </w:rPr>
        </w:r>
        <w:r>
          <w:rPr>
            <w:noProof/>
            <w:webHidden/>
          </w:rPr>
          <w:fldChar w:fldCharType="separate"/>
        </w:r>
        <w:r>
          <w:rPr>
            <w:noProof/>
            <w:webHidden/>
          </w:rPr>
          <w:t>87</w:t>
        </w:r>
        <w:r>
          <w:rPr>
            <w:noProof/>
            <w:webHidden/>
          </w:rPr>
          <w:fldChar w:fldCharType="end"/>
        </w:r>
      </w:hyperlink>
    </w:p>
    <w:p w14:paraId="554312C1" w14:textId="096C937F" w:rsidR="008E3CEA" w:rsidRDefault="008E3CEA">
      <w:pPr>
        <w:pStyle w:val="TableofFigures"/>
        <w:rPr>
          <w:rFonts w:asciiTheme="minorHAnsi" w:eastAsiaTheme="minorEastAsia" w:hAnsiTheme="minorHAnsi"/>
          <w:b w:val="0"/>
          <w:noProof/>
          <w:color w:val="auto"/>
          <w:sz w:val="22"/>
        </w:rPr>
      </w:pPr>
      <w:hyperlink w:anchor="_Toc119918784" w:history="1">
        <w:r w:rsidRPr="00BA1851">
          <w:rPr>
            <w:rStyle w:val="Hyperlink"/>
            <w:noProof/>
          </w:rPr>
          <w:t>Figure 78. Transfer Showing Direction and Time Label</w:t>
        </w:r>
        <w:r>
          <w:rPr>
            <w:noProof/>
            <w:webHidden/>
          </w:rPr>
          <w:tab/>
        </w:r>
        <w:r>
          <w:rPr>
            <w:noProof/>
            <w:webHidden/>
          </w:rPr>
          <w:fldChar w:fldCharType="begin"/>
        </w:r>
        <w:r>
          <w:rPr>
            <w:noProof/>
            <w:webHidden/>
          </w:rPr>
          <w:instrText xml:space="preserve"> PAGEREF _Toc119918784 \h </w:instrText>
        </w:r>
        <w:r>
          <w:rPr>
            <w:noProof/>
            <w:webHidden/>
          </w:rPr>
        </w:r>
        <w:r>
          <w:rPr>
            <w:noProof/>
            <w:webHidden/>
          </w:rPr>
          <w:fldChar w:fldCharType="separate"/>
        </w:r>
        <w:r>
          <w:rPr>
            <w:noProof/>
            <w:webHidden/>
          </w:rPr>
          <w:t>88</w:t>
        </w:r>
        <w:r>
          <w:rPr>
            <w:noProof/>
            <w:webHidden/>
          </w:rPr>
          <w:fldChar w:fldCharType="end"/>
        </w:r>
      </w:hyperlink>
    </w:p>
    <w:p w14:paraId="0933599F" w14:textId="4967A57C" w:rsidR="008E3CEA" w:rsidRDefault="008E3CEA">
      <w:pPr>
        <w:pStyle w:val="TableofFigures"/>
        <w:rPr>
          <w:rFonts w:asciiTheme="minorHAnsi" w:eastAsiaTheme="minorEastAsia" w:hAnsiTheme="minorHAnsi"/>
          <w:b w:val="0"/>
          <w:noProof/>
          <w:color w:val="auto"/>
          <w:sz w:val="22"/>
        </w:rPr>
      </w:pPr>
      <w:hyperlink w:anchor="_Toc119918785" w:history="1">
        <w:r w:rsidRPr="00BA1851">
          <w:rPr>
            <w:rStyle w:val="Hyperlink"/>
            <w:noProof/>
          </w:rPr>
          <w:t>Figure 79. Appearance of Transfer After Both Directions are Coded</w:t>
        </w:r>
        <w:r>
          <w:rPr>
            <w:noProof/>
            <w:webHidden/>
          </w:rPr>
          <w:tab/>
        </w:r>
        <w:r>
          <w:rPr>
            <w:noProof/>
            <w:webHidden/>
          </w:rPr>
          <w:fldChar w:fldCharType="begin"/>
        </w:r>
        <w:r>
          <w:rPr>
            <w:noProof/>
            <w:webHidden/>
          </w:rPr>
          <w:instrText xml:space="preserve"> PAGEREF _Toc119918785 \h </w:instrText>
        </w:r>
        <w:r>
          <w:rPr>
            <w:noProof/>
            <w:webHidden/>
          </w:rPr>
        </w:r>
        <w:r>
          <w:rPr>
            <w:noProof/>
            <w:webHidden/>
          </w:rPr>
          <w:fldChar w:fldCharType="separate"/>
        </w:r>
        <w:r>
          <w:rPr>
            <w:noProof/>
            <w:webHidden/>
          </w:rPr>
          <w:t>89</w:t>
        </w:r>
        <w:r>
          <w:rPr>
            <w:noProof/>
            <w:webHidden/>
          </w:rPr>
          <w:fldChar w:fldCharType="end"/>
        </w:r>
      </w:hyperlink>
    </w:p>
    <w:p w14:paraId="1201E4A2" w14:textId="441923C7" w:rsidR="008E3CEA" w:rsidRDefault="008E3CEA">
      <w:pPr>
        <w:pStyle w:val="TableofFigures"/>
        <w:rPr>
          <w:rFonts w:asciiTheme="minorHAnsi" w:eastAsiaTheme="minorEastAsia" w:hAnsiTheme="minorHAnsi"/>
          <w:b w:val="0"/>
          <w:noProof/>
          <w:color w:val="auto"/>
          <w:sz w:val="22"/>
        </w:rPr>
      </w:pPr>
      <w:hyperlink w:anchor="_Toc119918786" w:history="1">
        <w:r w:rsidRPr="00BA1851">
          <w:rPr>
            <w:rStyle w:val="Hyperlink"/>
            <w:noProof/>
          </w:rPr>
          <w:t>Figure 80. Selecting a Transfer to Edit</w:t>
        </w:r>
        <w:r>
          <w:rPr>
            <w:noProof/>
            <w:webHidden/>
          </w:rPr>
          <w:tab/>
        </w:r>
        <w:r>
          <w:rPr>
            <w:noProof/>
            <w:webHidden/>
          </w:rPr>
          <w:fldChar w:fldCharType="begin"/>
        </w:r>
        <w:r>
          <w:rPr>
            <w:noProof/>
            <w:webHidden/>
          </w:rPr>
          <w:instrText xml:space="preserve"> PAGEREF _Toc119918786 \h </w:instrText>
        </w:r>
        <w:r>
          <w:rPr>
            <w:noProof/>
            <w:webHidden/>
          </w:rPr>
        </w:r>
        <w:r>
          <w:rPr>
            <w:noProof/>
            <w:webHidden/>
          </w:rPr>
          <w:fldChar w:fldCharType="separate"/>
        </w:r>
        <w:r>
          <w:rPr>
            <w:noProof/>
            <w:webHidden/>
          </w:rPr>
          <w:t>90</w:t>
        </w:r>
        <w:r>
          <w:rPr>
            <w:noProof/>
            <w:webHidden/>
          </w:rPr>
          <w:fldChar w:fldCharType="end"/>
        </w:r>
      </w:hyperlink>
    </w:p>
    <w:p w14:paraId="6DACD358" w14:textId="1D20F0E4" w:rsidR="008E3CEA" w:rsidRDefault="008E3CEA">
      <w:pPr>
        <w:pStyle w:val="TableofFigures"/>
        <w:rPr>
          <w:rFonts w:asciiTheme="minorHAnsi" w:eastAsiaTheme="minorEastAsia" w:hAnsiTheme="minorHAnsi"/>
          <w:b w:val="0"/>
          <w:noProof/>
          <w:color w:val="auto"/>
          <w:sz w:val="22"/>
        </w:rPr>
      </w:pPr>
      <w:hyperlink w:anchor="_Toc119918787" w:history="1">
        <w:r w:rsidRPr="00BA1851">
          <w:rPr>
            <w:rStyle w:val="Hyperlink"/>
            <w:noProof/>
          </w:rPr>
          <w:t>Figure 81. Marking a Transfer for Deletion</w:t>
        </w:r>
        <w:r>
          <w:rPr>
            <w:noProof/>
            <w:webHidden/>
          </w:rPr>
          <w:tab/>
        </w:r>
        <w:r>
          <w:rPr>
            <w:noProof/>
            <w:webHidden/>
          </w:rPr>
          <w:fldChar w:fldCharType="begin"/>
        </w:r>
        <w:r>
          <w:rPr>
            <w:noProof/>
            <w:webHidden/>
          </w:rPr>
          <w:instrText xml:space="preserve"> PAGEREF _Toc119918787 \h </w:instrText>
        </w:r>
        <w:r>
          <w:rPr>
            <w:noProof/>
            <w:webHidden/>
          </w:rPr>
        </w:r>
        <w:r>
          <w:rPr>
            <w:noProof/>
            <w:webHidden/>
          </w:rPr>
          <w:fldChar w:fldCharType="separate"/>
        </w:r>
        <w:r>
          <w:rPr>
            <w:noProof/>
            <w:webHidden/>
          </w:rPr>
          <w:t>90</w:t>
        </w:r>
        <w:r>
          <w:rPr>
            <w:noProof/>
            <w:webHidden/>
          </w:rPr>
          <w:fldChar w:fldCharType="end"/>
        </w:r>
      </w:hyperlink>
    </w:p>
    <w:p w14:paraId="1A34D586" w14:textId="13742889" w:rsidR="008E3CEA" w:rsidRDefault="008E3CEA">
      <w:pPr>
        <w:pStyle w:val="TableofFigures"/>
        <w:rPr>
          <w:rFonts w:asciiTheme="minorHAnsi" w:eastAsiaTheme="minorEastAsia" w:hAnsiTheme="minorHAnsi"/>
          <w:b w:val="0"/>
          <w:noProof/>
          <w:color w:val="auto"/>
          <w:sz w:val="22"/>
        </w:rPr>
      </w:pPr>
      <w:hyperlink w:anchor="_Toc119918788" w:history="1">
        <w:r w:rsidRPr="00BA1851">
          <w:rPr>
            <w:rStyle w:val="Hyperlink"/>
            <w:noProof/>
          </w:rPr>
          <w:t>Figure 82. Transfer with a Red X at the From Node to Indicate a Transfer to be Deleted</w:t>
        </w:r>
        <w:r>
          <w:rPr>
            <w:noProof/>
            <w:webHidden/>
          </w:rPr>
          <w:tab/>
        </w:r>
        <w:r>
          <w:rPr>
            <w:noProof/>
            <w:webHidden/>
          </w:rPr>
          <w:fldChar w:fldCharType="begin"/>
        </w:r>
        <w:r>
          <w:rPr>
            <w:noProof/>
            <w:webHidden/>
          </w:rPr>
          <w:instrText xml:space="preserve"> PAGEREF _Toc119918788 \h </w:instrText>
        </w:r>
        <w:r>
          <w:rPr>
            <w:noProof/>
            <w:webHidden/>
          </w:rPr>
        </w:r>
        <w:r>
          <w:rPr>
            <w:noProof/>
            <w:webHidden/>
          </w:rPr>
          <w:fldChar w:fldCharType="separate"/>
        </w:r>
        <w:r>
          <w:rPr>
            <w:noProof/>
            <w:webHidden/>
          </w:rPr>
          <w:t>91</w:t>
        </w:r>
        <w:r>
          <w:rPr>
            <w:noProof/>
            <w:webHidden/>
          </w:rPr>
          <w:fldChar w:fldCharType="end"/>
        </w:r>
      </w:hyperlink>
    </w:p>
    <w:p w14:paraId="77F04793" w14:textId="52B5A352" w:rsidR="008E3CEA" w:rsidRDefault="008E3CEA">
      <w:pPr>
        <w:pStyle w:val="TableofFigures"/>
        <w:rPr>
          <w:rFonts w:asciiTheme="minorHAnsi" w:eastAsiaTheme="minorEastAsia" w:hAnsiTheme="minorHAnsi"/>
          <w:b w:val="0"/>
          <w:noProof/>
          <w:color w:val="auto"/>
          <w:sz w:val="22"/>
        </w:rPr>
      </w:pPr>
      <w:hyperlink w:anchor="_Toc119918789" w:history="1">
        <w:r w:rsidRPr="00BA1851">
          <w:rPr>
            <w:rStyle w:val="Hyperlink"/>
            <w:noProof/>
          </w:rPr>
          <w:t>Figure 83. Using New Folder to Create a New GTFS File Set</w:t>
        </w:r>
        <w:r>
          <w:rPr>
            <w:noProof/>
            <w:webHidden/>
          </w:rPr>
          <w:tab/>
        </w:r>
        <w:r>
          <w:rPr>
            <w:noProof/>
            <w:webHidden/>
          </w:rPr>
          <w:fldChar w:fldCharType="begin"/>
        </w:r>
        <w:r>
          <w:rPr>
            <w:noProof/>
            <w:webHidden/>
          </w:rPr>
          <w:instrText xml:space="preserve"> PAGEREF _Toc119918789 \h </w:instrText>
        </w:r>
        <w:r>
          <w:rPr>
            <w:noProof/>
            <w:webHidden/>
          </w:rPr>
        </w:r>
        <w:r>
          <w:rPr>
            <w:noProof/>
            <w:webHidden/>
          </w:rPr>
          <w:fldChar w:fldCharType="separate"/>
        </w:r>
        <w:r>
          <w:rPr>
            <w:noProof/>
            <w:webHidden/>
          </w:rPr>
          <w:t>93</w:t>
        </w:r>
        <w:r>
          <w:rPr>
            <w:noProof/>
            <w:webHidden/>
          </w:rPr>
          <w:fldChar w:fldCharType="end"/>
        </w:r>
      </w:hyperlink>
    </w:p>
    <w:p w14:paraId="57F6C0B2" w14:textId="29B3A02C" w:rsidR="008E3CEA" w:rsidRDefault="008E3CEA">
      <w:pPr>
        <w:pStyle w:val="TableofFigures"/>
        <w:rPr>
          <w:rFonts w:asciiTheme="minorHAnsi" w:eastAsiaTheme="minorEastAsia" w:hAnsiTheme="minorHAnsi"/>
          <w:b w:val="0"/>
          <w:noProof/>
          <w:color w:val="auto"/>
          <w:sz w:val="22"/>
        </w:rPr>
      </w:pPr>
      <w:hyperlink w:anchor="_Toc119918790" w:history="1">
        <w:r w:rsidRPr="00BA1851">
          <w:rPr>
            <w:rStyle w:val="Hyperlink"/>
            <w:noProof/>
          </w:rPr>
          <w:t>Figure 84. File Selection Dialog After Double Clicking on the GTFS Folder</w:t>
        </w:r>
        <w:r>
          <w:rPr>
            <w:noProof/>
            <w:webHidden/>
          </w:rPr>
          <w:tab/>
        </w:r>
        <w:r>
          <w:rPr>
            <w:noProof/>
            <w:webHidden/>
          </w:rPr>
          <w:fldChar w:fldCharType="begin"/>
        </w:r>
        <w:r>
          <w:rPr>
            <w:noProof/>
            <w:webHidden/>
          </w:rPr>
          <w:instrText xml:space="preserve"> PAGEREF _Toc119918790 \h </w:instrText>
        </w:r>
        <w:r>
          <w:rPr>
            <w:noProof/>
            <w:webHidden/>
          </w:rPr>
        </w:r>
        <w:r>
          <w:rPr>
            <w:noProof/>
            <w:webHidden/>
          </w:rPr>
          <w:fldChar w:fldCharType="separate"/>
        </w:r>
        <w:r>
          <w:rPr>
            <w:noProof/>
            <w:webHidden/>
          </w:rPr>
          <w:t>93</w:t>
        </w:r>
        <w:r>
          <w:rPr>
            <w:noProof/>
            <w:webHidden/>
          </w:rPr>
          <w:fldChar w:fldCharType="end"/>
        </w:r>
      </w:hyperlink>
    </w:p>
    <w:p w14:paraId="304B54E4" w14:textId="1608A2F1" w:rsidR="008E3CEA" w:rsidRDefault="008E3CEA">
      <w:pPr>
        <w:pStyle w:val="TableofFigures"/>
        <w:rPr>
          <w:rFonts w:asciiTheme="minorHAnsi" w:eastAsiaTheme="minorEastAsia" w:hAnsiTheme="minorHAnsi"/>
          <w:b w:val="0"/>
          <w:noProof/>
          <w:color w:val="auto"/>
          <w:sz w:val="22"/>
        </w:rPr>
      </w:pPr>
      <w:hyperlink w:anchor="_Toc119918791" w:history="1">
        <w:r w:rsidRPr="00BA1851">
          <w:rPr>
            <w:rStyle w:val="Hyperlink"/>
            <w:noProof/>
          </w:rPr>
          <w:t>Figure 85. Confirmation that GTFSed Should Create a New GTFS File Set</w:t>
        </w:r>
        <w:r>
          <w:rPr>
            <w:noProof/>
            <w:webHidden/>
          </w:rPr>
          <w:tab/>
        </w:r>
        <w:r>
          <w:rPr>
            <w:noProof/>
            <w:webHidden/>
          </w:rPr>
          <w:fldChar w:fldCharType="begin"/>
        </w:r>
        <w:r>
          <w:rPr>
            <w:noProof/>
            <w:webHidden/>
          </w:rPr>
          <w:instrText xml:space="preserve"> PAGEREF _Toc119918791 \h </w:instrText>
        </w:r>
        <w:r>
          <w:rPr>
            <w:noProof/>
            <w:webHidden/>
          </w:rPr>
        </w:r>
        <w:r>
          <w:rPr>
            <w:noProof/>
            <w:webHidden/>
          </w:rPr>
          <w:fldChar w:fldCharType="separate"/>
        </w:r>
        <w:r>
          <w:rPr>
            <w:noProof/>
            <w:webHidden/>
          </w:rPr>
          <w:t>94</w:t>
        </w:r>
        <w:r>
          <w:rPr>
            <w:noProof/>
            <w:webHidden/>
          </w:rPr>
          <w:fldChar w:fldCharType="end"/>
        </w:r>
      </w:hyperlink>
    </w:p>
    <w:p w14:paraId="55047BB4" w14:textId="41DFFCCE" w:rsidR="008E3CEA" w:rsidRDefault="008E3CEA">
      <w:pPr>
        <w:pStyle w:val="TableofFigures"/>
        <w:rPr>
          <w:rFonts w:asciiTheme="minorHAnsi" w:eastAsiaTheme="minorEastAsia" w:hAnsiTheme="minorHAnsi"/>
          <w:b w:val="0"/>
          <w:noProof/>
          <w:color w:val="auto"/>
          <w:sz w:val="22"/>
        </w:rPr>
      </w:pPr>
      <w:hyperlink w:anchor="_Toc119918792" w:history="1">
        <w:r w:rsidRPr="00BA1851">
          <w:rPr>
            <w:rStyle w:val="Hyperlink"/>
            <w:noProof/>
          </w:rPr>
          <w:t>Figure 86. Default Agency File for New GTFS File Set</w:t>
        </w:r>
        <w:r>
          <w:rPr>
            <w:noProof/>
            <w:webHidden/>
          </w:rPr>
          <w:tab/>
        </w:r>
        <w:r>
          <w:rPr>
            <w:noProof/>
            <w:webHidden/>
          </w:rPr>
          <w:fldChar w:fldCharType="begin"/>
        </w:r>
        <w:r>
          <w:rPr>
            <w:noProof/>
            <w:webHidden/>
          </w:rPr>
          <w:instrText xml:space="preserve"> PAGEREF _Toc119918792 \h </w:instrText>
        </w:r>
        <w:r>
          <w:rPr>
            <w:noProof/>
            <w:webHidden/>
          </w:rPr>
        </w:r>
        <w:r>
          <w:rPr>
            <w:noProof/>
            <w:webHidden/>
          </w:rPr>
          <w:fldChar w:fldCharType="separate"/>
        </w:r>
        <w:r>
          <w:rPr>
            <w:noProof/>
            <w:webHidden/>
          </w:rPr>
          <w:t>95</w:t>
        </w:r>
        <w:r>
          <w:rPr>
            <w:noProof/>
            <w:webHidden/>
          </w:rPr>
          <w:fldChar w:fldCharType="end"/>
        </w:r>
      </w:hyperlink>
    </w:p>
    <w:p w14:paraId="280A902B" w14:textId="63EAAAC3" w:rsidR="008E3CEA" w:rsidRDefault="008E3CEA">
      <w:pPr>
        <w:pStyle w:val="TableofFigures"/>
        <w:rPr>
          <w:rFonts w:asciiTheme="minorHAnsi" w:eastAsiaTheme="minorEastAsia" w:hAnsiTheme="minorHAnsi"/>
          <w:b w:val="0"/>
          <w:noProof/>
          <w:color w:val="auto"/>
          <w:sz w:val="22"/>
        </w:rPr>
      </w:pPr>
      <w:hyperlink w:anchor="_Toc119918793" w:history="1">
        <w:r w:rsidRPr="00BA1851">
          <w:rPr>
            <w:rStyle w:val="Hyperlink"/>
            <w:noProof/>
          </w:rPr>
          <w:t>Figure 87. Default Calendar File for New GTFS File Set</w:t>
        </w:r>
        <w:r>
          <w:rPr>
            <w:noProof/>
            <w:webHidden/>
          </w:rPr>
          <w:tab/>
        </w:r>
        <w:r>
          <w:rPr>
            <w:noProof/>
            <w:webHidden/>
          </w:rPr>
          <w:fldChar w:fldCharType="begin"/>
        </w:r>
        <w:r>
          <w:rPr>
            <w:noProof/>
            <w:webHidden/>
          </w:rPr>
          <w:instrText xml:space="preserve"> PAGEREF _Toc119918793 \h </w:instrText>
        </w:r>
        <w:r>
          <w:rPr>
            <w:noProof/>
            <w:webHidden/>
          </w:rPr>
        </w:r>
        <w:r>
          <w:rPr>
            <w:noProof/>
            <w:webHidden/>
          </w:rPr>
          <w:fldChar w:fldCharType="separate"/>
        </w:r>
        <w:r>
          <w:rPr>
            <w:noProof/>
            <w:webHidden/>
          </w:rPr>
          <w:t>96</w:t>
        </w:r>
        <w:r>
          <w:rPr>
            <w:noProof/>
            <w:webHidden/>
          </w:rPr>
          <w:fldChar w:fldCharType="end"/>
        </w:r>
      </w:hyperlink>
    </w:p>
    <w:p w14:paraId="38498B0D" w14:textId="4C59CFC2" w:rsidR="008E3CEA" w:rsidRDefault="008E3CEA">
      <w:pPr>
        <w:pStyle w:val="TableofFigures"/>
        <w:rPr>
          <w:rFonts w:asciiTheme="minorHAnsi" w:eastAsiaTheme="minorEastAsia" w:hAnsiTheme="minorHAnsi"/>
          <w:b w:val="0"/>
          <w:noProof/>
          <w:color w:val="auto"/>
          <w:sz w:val="22"/>
        </w:rPr>
      </w:pPr>
      <w:hyperlink w:anchor="_Toc119918794" w:history="1">
        <w:r w:rsidRPr="00BA1851">
          <w:rPr>
            <w:rStyle w:val="Hyperlink"/>
            <w:noProof/>
          </w:rPr>
          <w:t>Figure 88. Sample Operating Statistics Report</w:t>
        </w:r>
        <w:r>
          <w:rPr>
            <w:noProof/>
            <w:webHidden/>
          </w:rPr>
          <w:tab/>
        </w:r>
        <w:r>
          <w:rPr>
            <w:noProof/>
            <w:webHidden/>
          </w:rPr>
          <w:fldChar w:fldCharType="begin"/>
        </w:r>
        <w:r>
          <w:rPr>
            <w:noProof/>
            <w:webHidden/>
          </w:rPr>
          <w:instrText xml:space="preserve"> PAGEREF _Toc119918794 \h </w:instrText>
        </w:r>
        <w:r>
          <w:rPr>
            <w:noProof/>
            <w:webHidden/>
          </w:rPr>
        </w:r>
        <w:r>
          <w:rPr>
            <w:noProof/>
            <w:webHidden/>
          </w:rPr>
          <w:fldChar w:fldCharType="separate"/>
        </w:r>
        <w:r>
          <w:rPr>
            <w:noProof/>
            <w:webHidden/>
          </w:rPr>
          <w:t>98</w:t>
        </w:r>
        <w:r>
          <w:rPr>
            <w:noProof/>
            <w:webHidden/>
          </w:rPr>
          <w:fldChar w:fldCharType="end"/>
        </w:r>
      </w:hyperlink>
    </w:p>
    <w:p w14:paraId="78684BDC" w14:textId="32E2E4C4" w:rsidR="008E3CEA" w:rsidRDefault="008E3CEA">
      <w:pPr>
        <w:pStyle w:val="TableofFigures"/>
        <w:rPr>
          <w:rFonts w:asciiTheme="minorHAnsi" w:eastAsiaTheme="minorEastAsia" w:hAnsiTheme="minorHAnsi"/>
          <w:b w:val="0"/>
          <w:noProof/>
          <w:color w:val="auto"/>
          <w:sz w:val="22"/>
        </w:rPr>
      </w:pPr>
      <w:hyperlink w:anchor="_Toc119918795" w:history="1">
        <w:r w:rsidRPr="00BA1851">
          <w:rPr>
            <w:rStyle w:val="Hyperlink"/>
            <w:noProof/>
          </w:rPr>
          <w:t>Figure 89. Introduction, Part 1 and Beginning of Part 2 of Route Restructure File</w:t>
        </w:r>
        <w:r>
          <w:rPr>
            <w:noProof/>
            <w:webHidden/>
          </w:rPr>
          <w:tab/>
        </w:r>
        <w:r>
          <w:rPr>
            <w:noProof/>
            <w:webHidden/>
          </w:rPr>
          <w:fldChar w:fldCharType="begin"/>
        </w:r>
        <w:r>
          <w:rPr>
            <w:noProof/>
            <w:webHidden/>
          </w:rPr>
          <w:instrText xml:space="preserve"> PAGEREF _Toc119918795 \h </w:instrText>
        </w:r>
        <w:r>
          <w:rPr>
            <w:noProof/>
            <w:webHidden/>
          </w:rPr>
        </w:r>
        <w:r>
          <w:rPr>
            <w:noProof/>
            <w:webHidden/>
          </w:rPr>
          <w:fldChar w:fldCharType="separate"/>
        </w:r>
        <w:r>
          <w:rPr>
            <w:noProof/>
            <w:webHidden/>
          </w:rPr>
          <w:t>99</w:t>
        </w:r>
        <w:r>
          <w:rPr>
            <w:noProof/>
            <w:webHidden/>
          </w:rPr>
          <w:fldChar w:fldCharType="end"/>
        </w:r>
      </w:hyperlink>
    </w:p>
    <w:p w14:paraId="54332477" w14:textId="789239DC" w:rsidR="008E3CEA" w:rsidRDefault="008E3CEA">
      <w:pPr>
        <w:pStyle w:val="TableofFigures"/>
        <w:rPr>
          <w:rFonts w:asciiTheme="minorHAnsi" w:eastAsiaTheme="minorEastAsia" w:hAnsiTheme="minorHAnsi"/>
          <w:b w:val="0"/>
          <w:noProof/>
          <w:color w:val="auto"/>
          <w:sz w:val="22"/>
        </w:rPr>
      </w:pPr>
      <w:hyperlink w:anchor="_Toc119918796" w:history="1">
        <w:r w:rsidRPr="00BA1851">
          <w:rPr>
            <w:rStyle w:val="Hyperlink"/>
            <w:noProof/>
          </w:rPr>
          <w:t>Figure 90. Section 3 of Route Restructure File</w:t>
        </w:r>
        <w:r>
          <w:rPr>
            <w:noProof/>
            <w:webHidden/>
          </w:rPr>
          <w:tab/>
        </w:r>
        <w:r>
          <w:rPr>
            <w:noProof/>
            <w:webHidden/>
          </w:rPr>
          <w:fldChar w:fldCharType="begin"/>
        </w:r>
        <w:r>
          <w:rPr>
            <w:noProof/>
            <w:webHidden/>
          </w:rPr>
          <w:instrText xml:space="preserve"> PAGEREF _Toc119918796 \h </w:instrText>
        </w:r>
        <w:r>
          <w:rPr>
            <w:noProof/>
            <w:webHidden/>
          </w:rPr>
        </w:r>
        <w:r>
          <w:rPr>
            <w:noProof/>
            <w:webHidden/>
          </w:rPr>
          <w:fldChar w:fldCharType="separate"/>
        </w:r>
        <w:r>
          <w:rPr>
            <w:noProof/>
            <w:webHidden/>
          </w:rPr>
          <w:t>100</w:t>
        </w:r>
        <w:r>
          <w:rPr>
            <w:noProof/>
            <w:webHidden/>
          </w:rPr>
          <w:fldChar w:fldCharType="end"/>
        </w:r>
      </w:hyperlink>
    </w:p>
    <w:p w14:paraId="490AD8A6" w14:textId="32F6FF9C" w:rsidR="008E3CEA" w:rsidRDefault="008E3CEA">
      <w:pPr>
        <w:pStyle w:val="TableofFigures"/>
        <w:rPr>
          <w:rFonts w:asciiTheme="minorHAnsi" w:eastAsiaTheme="minorEastAsia" w:hAnsiTheme="minorHAnsi"/>
          <w:b w:val="0"/>
          <w:noProof/>
          <w:color w:val="auto"/>
          <w:sz w:val="22"/>
        </w:rPr>
      </w:pPr>
      <w:hyperlink w:anchor="_Toc119918797" w:history="1">
        <w:r w:rsidRPr="00BA1851">
          <w:rPr>
            <w:rStyle w:val="Hyperlink"/>
            <w:noProof/>
          </w:rPr>
          <w:t>Figure 91. Edits to Sections 1 and 2 of Restructure File</w:t>
        </w:r>
        <w:r>
          <w:rPr>
            <w:noProof/>
            <w:webHidden/>
          </w:rPr>
          <w:tab/>
        </w:r>
        <w:r>
          <w:rPr>
            <w:noProof/>
            <w:webHidden/>
          </w:rPr>
          <w:fldChar w:fldCharType="begin"/>
        </w:r>
        <w:r>
          <w:rPr>
            <w:noProof/>
            <w:webHidden/>
          </w:rPr>
          <w:instrText xml:space="preserve"> PAGEREF _Toc119918797 \h </w:instrText>
        </w:r>
        <w:r>
          <w:rPr>
            <w:noProof/>
            <w:webHidden/>
          </w:rPr>
        </w:r>
        <w:r>
          <w:rPr>
            <w:noProof/>
            <w:webHidden/>
          </w:rPr>
          <w:fldChar w:fldCharType="separate"/>
        </w:r>
        <w:r>
          <w:rPr>
            <w:noProof/>
            <w:webHidden/>
          </w:rPr>
          <w:t>101</w:t>
        </w:r>
        <w:r>
          <w:rPr>
            <w:noProof/>
            <w:webHidden/>
          </w:rPr>
          <w:fldChar w:fldCharType="end"/>
        </w:r>
      </w:hyperlink>
    </w:p>
    <w:p w14:paraId="402635F7" w14:textId="1D6F9638" w:rsidR="008E3CEA" w:rsidRDefault="008E3CEA">
      <w:pPr>
        <w:pStyle w:val="TableofFigures"/>
        <w:rPr>
          <w:rFonts w:asciiTheme="minorHAnsi" w:eastAsiaTheme="minorEastAsia" w:hAnsiTheme="minorHAnsi"/>
          <w:b w:val="0"/>
          <w:noProof/>
          <w:color w:val="auto"/>
          <w:sz w:val="22"/>
        </w:rPr>
      </w:pPr>
      <w:hyperlink w:anchor="_Toc119918798" w:history="1">
        <w:r w:rsidRPr="00BA1851">
          <w:rPr>
            <w:rStyle w:val="Hyperlink"/>
            <w:noProof/>
          </w:rPr>
          <w:t>Figure 92. Edits to Sections 2 and 3 of Restructure File</w:t>
        </w:r>
        <w:r>
          <w:rPr>
            <w:noProof/>
            <w:webHidden/>
          </w:rPr>
          <w:tab/>
        </w:r>
        <w:r>
          <w:rPr>
            <w:noProof/>
            <w:webHidden/>
          </w:rPr>
          <w:fldChar w:fldCharType="begin"/>
        </w:r>
        <w:r>
          <w:rPr>
            <w:noProof/>
            <w:webHidden/>
          </w:rPr>
          <w:instrText xml:space="preserve"> PAGEREF _Toc119918798 \h </w:instrText>
        </w:r>
        <w:r>
          <w:rPr>
            <w:noProof/>
            <w:webHidden/>
          </w:rPr>
        </w:r>
        <w:r>
          <w:rPr>
            <w:noProof/>
            <w:webHidden/>
          </w:rPr>
          <w:fldChar w:fldCharType="separate"/>
        </w:r>
        <w:r>
          <w:rPr>
            <w:noProof/>
            <w:webHidden/>
          </w:rPr>
          <w:t>102</w:t>
        </w:r>
        <w:r>
          <w:rPr>
            <w:noProof/>
            <w:webHidden/>
          </w:rPr>
          <w:fldChar w:fldCharType="end"/>
        </w:r>
      </w:hyperlink>
    </w:p>
    <w:p w14:paraId="14F12085" w14:textId="26E1A61B" w:rsidR="008E3CEA" w:rsidRDefault="008E3CEA">
      <w:pPr>
        <w:pStyle w:val="TableofFigures"/>
        <w:rPr>
          <w:rFonts w:asciiTheme="minorHAnsi" w:eastAsiaTheme="minorEastAsia" w:hAnsiTheme="minorHAnsi"/>
          <w:b w:val="0"/>
          <w:noProof/>
          <w:color w:val="auto"/>
          <w:sz w:val="22"/>
        </w:rPr>
      </w:pPr>
      <w:hyperlink w:anchor="_Toc119918799" w:history="1">
        <w:r w:rsidRPr="00BA1851">
          <w:rPr>
            <w:rStyle w:val="Hyperlink"/>
            <w:noProof/>
          </w:rPr>
          <w:t>Figure 93. Edits to Section 3 of Restructure File</w:t>
        </w:r>
        <w:r>
          <w:rPr>
            <w:noProof/>
            <w:webHidden/>
          </w:rPr>
          <w:tab/>
        </w:r>
        <w:r>
          <w:rPr>
            <w:noProof/>
            <w:webHidden/>
          </w:rPr>
          <w:fldChar w:fldCharType="begin"/>
        </w:r>
        <w:r>
          <w:rPr>
            <w:noProof/>
            <w:webHidden/>
          </w:rPr>
          <w:instrText xml:space="preserve"> PAGEREF _Toc119918799 \h </w:instrText>
        </w:r>
        <w:r>
          <w:rPr>
            <w:noProof/>
            <w:webHidden/>
          </w:rPr>
        </w:r>
        <w:r>
          <w:rPr>
            <w:noProof/>
            <w:webHidden/>
          </w:rPr>
          <w:fldChar w:fldCharType="separate"/>
        </w:r>
        <w:r>
          <w:rPr>
            <w:noProof/>
            <w:webHidden/>
          </w:rPr>
          <w:t>103</w:t>
        </w:r>
        <w:r>
          <w:rPr>
            <w:noProof/>
            <w:webHidden/>
          </w:rPr>
          <w:fldChar w:fldCharType="end"/>
        </w:r>
      </w:hyperlink>
    </w:p>
    <w:p w14:paraId="0179555A" w14:textId="3BB04FC6" w:rsidR="008E3CEA" w:rsidRDefault="008E3CEA">
      <w:pPr>
        <w:pStyle w:val="TableofFigures"/>
        <w:rPr>
          <w:rFonts w:asciiTheme="minorHAnsi" w:eastAsiaTheme="minorEastAsia" w:hAnsiTheme="minorHAnsi"/>
          <w:b w:val="0"/>
          <w:noProof/>
          <w:color w:val="auto"/>
          <w:sz w:val="22"/>
        </w:rPr>
      </w:pPr>
      <w:hyperlink w:anchor="_Toc119918800" w:history="1">
        <w:r w:rsidRPr="00BA1851">
          <w:rPr>
            <w:rStyle w:val="Hyperlink"/>
            <w:noProof/>
          </w:rPr>
          <w:t>Figure 94. Dialog to Select an Output Folder for the Restructured GTFS File – Part 1 Create a New Folder</w:t>
        </w:r>
        <w:r>
          <w:rPr>
            <w:noProof/>
            <w:webHidden/>
          </w:rPr>
          <w:tab/>
        </w:r>
        <w:r>
          <w:rPr>
            <w:noProof/>
            <w:webHidden/>
          </w:rPr>
          <w:fldChar w:fldCharType="begin"/>
        </w:r>
        <w:r>
          <w:rPr>
            <w:noProof/>
            <w:webHidden/>
          </w:rPr>
          <w:instrText xml:space="preserve"> PAGEREF _Toc119918800 \h </w:instrText>
        </w:r>
        <w:r>
          <w:rPr>
            <w:noProof/>
            <w:webHidden/>
          </w:rPr>
        </w:r>
        <w:r>
          <w:rPr>
            <w:noProof/>
            <w:webHidden/>
          </w:rPr>
          <w:fldChar w:fldCharType="separate"/>
        </w:r>
        <w:r>
          <w:rPr>
            <w:noProof/>
            <w:webHidden/>
          </w:rPr>
          <w:t>104</w:t>
        </w:r>
        <w:r>
          <w:rPr>
            <w:noProof/>
            <w:webHidden/>
          </w:rPr>
          <w:fldChar w:fldCharType="end"/>
        </w:r>
      </w:hyperlink>
    </w:p>
    <w:p w14:paraId="26CC18AA" w14:textId="02432334" w:rsidR="008E3CEA" w:rsidRDefault="008E3CEA">
      <w:pPr>
        <w:pStyle w:val="TableofFigures"/>
        <w:rPr>
          <w:rFonts w:asciiTheme="minorHAnsi" w:eastAsiaTheme="minorEastAsia" w:hAnsiTheme="minorHAnsi"/>
          <w:b w:val="0"/>
          <w:noProof/>
          <w:color w:val="auto"/>
          <w:sz w:val="22"/>
        </w:rPr>
      </w:pPr>
      <w:hyperlink w:anchor="_Toc119918801" w:history="1">
        <w:r w:rsidRPr="00BA1851">
          <w:rPr>
            <w:rStyle w:val="Hyperlink"/>
            <w:noProof/>
          </w:rPr>
          <w:t>Figure 95. Dialog to Select an Output Folder for the Restructured GTFS File – Part 2 is to Open the Folder and Select Agency.txt as the File Name</w:t>
        </w:r>
        <w:r>
          <w:rPr>
            <w:noProof/>
            <w:webHidden/>
          </w:rPr>
          <w:tab/>
        </w:r>
        <w:r>
          <w:rPr>
            <w:noProof/>
            <w:webHidden/>
          </w:rPr>
          <w:fldChar w:fldCharType="begin"/>
        </w:r>
        <w:r>
          <w:rPr>
            <w:noProof/>
            <w:webHidden/>
          </w:rPr>
          <w:instrText xml:space="preserve"> PAGEREF _Toc119918801 \h </w:instrText>
        </w:r>
        <w:r>
          <w:rPr>
            <w:noProof/>
            <w:webHidden/>
          </w:rPr>
        </w:r>
        <w:r>
          <w:rPr>
            <w:noProof/>
            <w:webHidden/>
          </w:rPr>
          <w:fldChar w:fldCharType="separate"/>
        </w:r>
        <w:r>
          <w:rPr>
            <w:noProof/>
            <w:webHidden/>
          </w:rPr>
          <w:t>104</w:t>
        </w:r>
        <w:r>
          <w:rPr>
            <w:noProof/>
            <w:webHidden/>
          </w:rPr>
          <w:fldChar w:fldCharType="end"/>
        </w:r>
      </w:hyperlink>
    </w:p>
    <w:p w14:paraId="7EDB09B9" w14:textId="68BD40EC" w:rsidR="008E3CEA" w:rsidRDefault="008E3CEA">
      <w:pPr>
        <w:pStyle w:val="TableofFigures"/>
        <w:rPr>
          <w:rFonts w:asciiTheme="minorHAnsi" w:eastAsiaTheme="minorEastAsia" w:hAnsiTheme="minorHAnsi"/>
          <w:b w:val="0"/>
          <w:noProof/>
          <w:color w:val="auto"/>
          <w:sz w:val="22"/>
        </w:rPr>
      </w:pPr>
      <w:hyperlink w:anchor="_Toc119918802" w:history="1">
        <w:r w:rsidRPr="00BA1851">
          <w:rPr>
            <w:rStyle w:val="Hyperlink"/>
            <w:noProof/>
          </w:rPr>
          <w:t>Figure 96. Confirming Location of Restructure File</w:t>
        </w:r>
        <w:r>
          <w:rPr>
            <w:noProof/>
            <w:webHidden/>
          </w:rPr>
          <w:tab/>
        </w:r>
        <w:r>
          <w:rPr>
            <w:noProof/>
            <w:webHidden/>
          </w:rPr>
          <w:fldChar w:fldCharType="begin"/>
        </w:r>
        <w:r>
          <w:rPr>
            <w:noProof/>
            <w:webHidden/>
          </w:rPr>
          <w:instrText xml:space="preserve"> PAGEREF _Toc119918802 \h </w:instrText>
        </w:r>
        <w:r>
          <w:rPr>
            <w:noProof/>
            <w:webHidden/>
          </w:rPr>
        </w:r>
        <w:r>
          <w:rPr>
            <w:noProof/>
            <w:webHidden/>
          </w:rPr>
          <w:fldChar w:fldCharType="separate"/>
        </w:r>
        <w:r>
          <w:rPr>
            <w:noProof/>
            <w:webHidden/>
          </w:rPr>
          <w:t>105</w:t>
        </w:r>
        <w:r>
          <w:rPr>
            <w:noProof/>
            <w:webHidden/>
          </w:rPr>
          <w:fldChar w:fldCharType="end"/>
        </w:r>
      </w:hyperlink>
    </w:p>
    <w:p w14:paraId="3C413C39" w14:textId="3410ECFD" w:rsidR="00EA0F86" w:rsidRDefault="00DF1C08" w:rsidP="009D2336">
      <w:pPr>
        <w:pStyle w:val="BodyParagraph"/>
        <w:spacing w:before="240"/>
      </w:pPr>
      <w:r w:rsidRPr="00CC56B1">
        <w:fldChar w:fldCharType="end"/>
      </w:r>
    </w:p>
    <w:p w14:paraId="2DB0295B" w14:textId="77777777" w:rsidR="00EA0F86" w:rsidRDefault="00EA0F86" w:rsidP="009D2336">
      <w:pPr>
        <w:pStyle w:val="BodyParagraph"/>
        <w:spacing w:before="240"/>
      </w:pPr>
    </w:p>
    <w:p w14:paraId="5A2F48F2" w14:textId="77777777" w:rsidR="00B72836" w:rsidRPr="009D2336" w:rsidRDefault="009D2336" w:rsidP="009D2336">
      <w:pPr>
        <w:pStyle w:val="BodyParagraph"/>
        <w:spacing w:before="240"/>
        <w:rPr>
          <w:rFonts w:ascii="Arial Bold" w:hAnsi="Arial Bold"/>
          <w:b/>
        </w:rPr>
      </w:pPr>
      <w:r w:rsidRPr="009D2336">
        <w:rPr>
          <w:rFonts w:ascii="Arial Bold" w:hAnsi="Arial Bold"/>
          <w:b/>
        </w:rPr>
        <w:t>List of Tables</w:t>
      </w:r>
    </w:p>
    <w:p w14:paraId="603FBE4D" w14:textId="1A876F1C" w:rsidR="008E3CEA" w:rsidRDefault="00CE141C">
      <w:pPr>
        <w:pStyle w:val="TableofFigures"/>
        <w:rPr>
          <w:rFonts w:asciiTheme="minorHAnsi" w:eastAsiaTheme="minorEastAsia" w:hAnsiTheme="minorHAnsi"/>
          <w:b w:val="0"/>
          <w:noProof/>
          <w:color w:val="auto"/>
          <w:sz w:val="22"/>
        </w:rPr>
      </w:pPr>
      <w:r>
        <w:fldChar w:fldCharType="begin"/>
      </w:r>
      <w:r>
        <w:instrText xml:space="preserve"> TOC \h \z \c "Table" </w:instrText>
      </w:r>
      <w:r>
        <w:fldChar w:fldCharType="separate"/>
      </w:r>
      <w:hyperlink w:anchor="_Toc119918803" w:history="1">
        <w:r w:rsidR="008E3CEA" w:rsidRPr="00A06E05">
          <w:rPr>
            <w:rStyle w:val="Hyperlink"/>
            <w:noProof/>
          </w:rPr>
          <w:t>Table 1. New Stops to Be Added to KC Build Alternative</w:t>
        </w:r>
        <w:r w:rsidR="008E3CEA">
          <w:rPr>
            <w:noProof/>
            <w:webHidden/>
          </w:rPr>
          <w:tab/>
        </w:r>
        <w:r w:rsidR="008E3CEA">
          <w:rPr>
            <w:noProof/>
            <w:webHidden/>
          </w:rPr>
          <w:fldChar w:fldCharType="begin"/>
        </w:r>
        <w:r w:rsidR="008E3CEA">
          <w:rPr>
            <w:noProof/>
            <w:webHidden/>
          </w:rPr>
          <w:instrText xml:space="preserve"> PAGEREF _Toc119918803 \h </w:instrText>
        </w:r>
        <w:r w:rsidR="008E3CEA">
          <w:rPr>
            <w:noProof/>
            <w:webHidden/>
          </w:rPr>
        </w:r>
        <w:r w:rsidR="008E3CEA">
          <w:rPr>
            <w:noProof/>
            <w:webHidden/>
          </w:rPr>
          <w:fldChar w:fldCharType="separate"/>
        </w:r>
        <w:r w:rsidR="008E3CEA">
          <w:rPr>
            <w:noProof/>
            <w:webHidden/>
          </w:rPr>
          <w:t>33</w:t>
        </w:r>
        <w:r w:rsidR="008E3CEA">
          <w:rPr>
            <w:noProof/>
            <w:webHidden/>
          </w:rPr>
          <w:fldChar w:fldCharType="end"/>
        </w:r>
      </w:hyperlink>
    </w:p>
    <w:p w14:paraId="08748A7C" w14:textId="0E30BB94" w:rsidR="008E3CEA" w:rsidRDefault="008E3CEA">
      <w:pPr>
        <w:pStyle w:val="TableofFigures"/>
        <w:rPr>
          <w:rFonts w:asciiTheme="minorHAnsi" w:eastAsiaTheme="minorEastAsia" w:hAnsiTheme="minorHAnsi"/>
          <w:b w:val="0"/>
          <w:noProof/>
          <w:color w:val="auto"/>
          <w:sz w:val="22"/>
        </w:rPr>
      </w:pPr>
      <w:hyperlink w:anchor="_Toc119918804" w:history="1">
        <w:r w:rsidRPr="00A06E05">
          <w:rPr>
            <w:rStyle w:val="Hyperlink"/>
            <w:noProof/>
          </w:rPr>
          <w:t>Table 2. New Stop_times to Be Added to Trips 1 and 2 of KC Build Alternative</w:t>
        </w:r>
        <w:r>
          <w:rPr>
            <w:noProof/>
            <w:webHidden/>
          </w:rPr>
          <w:tab/>
        </w:r>
        <w:r>
          <w:rPr>
            <w:noProof/>
            <w:webHidden/>
          </w:rPr>
          <w:fldChar w:fldCharType="begin"/>
        </w:r>
        <w:r>
          <w:rPr>
            <w:noProof/>
            <w:webHidden/>
          </w:rPr>
          <w:instrText xml:space="preserve"> PAGEREF _Toc119918804 \h </w:instrText>
        </w:r>
        <w:r>
          <w:rPr>
            <w:noProof/>
            <w:webHidden/>
          </w:rPr>
        </w:r>
        <w:r>
          <w:rPr>
            <w:noProof/>
            <w:webHidden/>
          </w:rPr>
          <w:fldChar w:fldCharType="separate"/>
        </w:r>
        <w:r>
          <w:rPr>
            <w:noProof/>
            <w:webHidden/>
          </w:rPr>
          <w:t>61</w:t>
        </w:r>
        <w:r>
          <w:rPr>
            <w:noProof/>
            <w:webHidden/>
          </w:rPr>
          <w:fldChar w:fldCharType="end"/>
        </w:r>
      </w:hyperlink>
    </w:p>
    <w:p w14:paraId="79F169D8" w14:textId="4F03AE74" w:rsidR="008E3CEA" w:rsidRDefault="008E3CEA">
      <w:pPr>
        <w:pStyle w:val="TableofFigures"/>
        <w:rPr>
          <w:rFonts w:asciiTheme="minorHAnsi" w:eastAsiaTheme="minorEastAsia" w:hAnsiTheme="minorHAnsi"/>
          <w:b w:val="0"/>
          <w:noProof/>
          <w:color w:val="auto"/>
          <w:sz w:val="22"/>
        </w:rPr>
      </w:pPr>
      <w:hyperlink w:anchor="_Toc119918805" w:history="1">
        <w:r w:rsidRPr="00A06E05">
          <w:rPr>
            <w:rStyle w:val="Hyperlink"/>
            <w:noProof/>
          </w:rPr>
          <w:t>Table 3. Trip_ids and Departure Times for Southbound Route 771 Trips</w:t>
        </w:r>
        <w:r>
          <w:rPr>
            <w:noProof/>
            <w:webHidden/>
          </w:rPr>
          <w:tab/>
        </w:r>
        <w:r>
          <w:rPr>
            <w:noProof/>
            <w:webHidden/>
          </w:rPr>
          <w:fldChar w:fldCharType="begin"/>
        </w:r>
        <w:r>
          <w:rPr>
            <w:noProof/>
            <w:webHidden/>
          </w:rPr>
          <w:instrText xml:space="preserve"> PAGEREF _Toc119918805 \h </w:instrText>
        </w:r>
        <w:r>
          <w:rPr>
            <w:noProof/>
            <w:webHidden/>
          </w:rPr>
        </w:r>
        <w:r>
          <w:rPr>
            <w:noProof/>
            <w:webHidden/>
          </w:rPr>
          <w:fldChar w:fldCharType="separate"/>
        </w:r>
        <w:r>
          <w:rPr>
            <w:noProof/>
            <w:webHidden/>
          </w:rPr>
          <w:t>74</w:t>
        </w:r>
        <w:r>
          <w:rPr>
            <w:noProof/>
            <w:webHidden/>
          </w:rPr>
          <w:fldChar w:fldCharType="end"/>
        </w:r>
      </w:hyperlink>
    </w:p>
    <w:p w14:paraId="3D768984" w14:textId="2BAB7252" w:rsidR="008E3CEA" w:rsidRDefault="008E3CEA">
      <w:pPr>
        <w:pStyle w:val="TableofFigures"/>
        <w:rPr>
          <w:rFonts w:asciiTheme="minorHAnsi" w:eastAsiaTheme="minorEastAsia" w:hAnsiTheme="minorHAnsi"/>
          <w:b w:val="0"/>
          <w:noProof/>
          <w:color w:val="auto"/>
          <w:sz w:val="22"/>
        </w:rPr>
      </w:pPr>
      <w:hyperlink w:anchor="_Toc119918806" w:history="1">
        <w:r w:rsidRPr="00A06E05">
          <w:rPr>
            <w:rStyle w:val="Hyperlink"/>
            <w:noProof/>
          </w:rPr>
          <w:t>Table 4. Trip_ids and Departure Times for Northbound Route 771 Trips</w:t>
        </w:r>
        <w:r>
          <w:rPr>
            <w:noProof/>
            <w:webHidden/>
          </w:rPr>
          <w:tab/>
        </w:r>
        <w:r>
          <w:rPr>
            <w:noProof/>
            <w:webHidden/>
          </w:rPr>
          <w:fldChar w:fldCharType="begin"/>
        </w:r>
        <w:r>
          <w:rPr>
            <w:noProof/>
            <w:webHidden/>
          </w:rPr>
          <w:instrText xml:space="preserve"> PAGEREF _Toc119918806 \h </w:instrText>
        </w:r>
        <w:r>
          <w:rPr>
            <w:noProof/>
            <w:webHidden/>
          </w:rPr>
        </w:r>
        <w:r>
          <w:rPr>
            <w:noProof/>
            <w:webHidden/>
          </w:rPr>
          <w:fldChar w:fldCharType="separate"/>
        </w:r>
        <w:r>
          <w:rPr>
            <w:noProof/>
            <w:webHidden/>
          </w:rPr>
          <w:t>75</w:t>
        </w:r>
        <w:r>
          <w:rPr>
            <w:noProof/>
            <w:webHidden/>
          </w:rPr>
          <w:fldChar w:fldCharType="end"/>
        </w:r>
      </w:hyperlink>
    </w:p>
    <w:p w14:paraId="6A6D7716" w14:textId="07866526" w:rsidR="00B72836" w:rsidRPr="00CC56B1" w:rsidRDefault="00CE141C" w:rsidP="00BD50E8">
      <w:pPr>
        <w:pStyle w:val="BodyParagraph"/>
      </w:pPr>
      <w:r>
        <w:rPr>
          <w:b/>
          <w:bCs/>
        </w:rPr>
        <w:fldChar w:fldCharType="end"/>
      </w:r>
    </w:p>
    <w:p w14:paraId="047E845A" w14:textId="77777777" w:rsidR="00ED2E5D" w:rsidRDefault="00ED2E5D" w:rsidP="00BD50E8">
      <w:pPr>
        <w:pStyle w:val="BodyParagraph"/>
      </w:pPr>
    </w:p>
    <w:p w14:paraId="04A81FC1" w14:textId="77777777" w:rsidR="00102610" w:rsidRPr="00CC56B1" w:rsidRDefault="00102610" w:rsidP="00BD50E8">
      <w:pPr>
        <w:pStyle w:val="BodyParagraph"/>
      </w:pPr>
    </w:p>
    <w:p w14:paraId="4FEAE22B" w14:textId="77777777" w:rsidR="00230D80" w:rsidRPr="00CC56B1" w:rsidRDefault="00230D80" w:rsidP="00BD50E8">
      <w:pPr>
        <w:pStyle w:val="BodyParagraph"/>
        <w:sectPr w:rsidR="00230D80" w:rsidRPr="00CC56B1" w:rsidSect="00B972E6">
          <w:headerReference w:type="even" r:id="rId15"/>
          <w:headerReference w:type="default" r:id="rId16"/>
          <w:footerReference w:type="even" r:id="rId17"/>
          <w:footerReference w:type="default" r:id="rId18"/>
          <w:headerReference w:type="first" r:id="rId19"/>
          <w:footerReference w:type="first" r:id="rId20"/>
          <w:pgSz w:w="12240" w:h="15840" w:code="1"/>
          <w:pgMar w:top="1454" w:right="1440" w:bottom="1440" w:left="1440" w:header="720" w:footer="720" w:gutter="0"/>
          <w:pgBorders w:offsetFrom="page">
            <w:top w:val="none" w:sz="0" w:space="6" w:color="000000"/>
            <w:left w:val="none" w:sz="0" w:space="6" w:color="000000"/>
            <w:bottom w:val="none" w:sz="0" w:space="14" w:color="000000"/>
            <w:right w:val="none" w:sz="0" w:space="0" w:color="000000"/>
          </w:pgBorders>
          <w:pgNumType w:fmt="lowerRoman" w:start="1"/>
          <w:cols w:space="720"/>
          <w:titlePg/>
          <w:docGrid w:linePitch="360"/>
        </w:sectPr>
      </w:pPr>
    </w:p>
    <w:p w14:paraId="00F37BCB" w14:textId="77777777" w:rsidR="00D43443" w:rsidRDefault="00D43443" w:rsidP="00721F83">
      <w:pPr>
        <w:pStyle w:val="Heading1"/>
      </w:pPr>
      <w:bookmarkStart w:id="1" w:name="_Ref471213781"/>
      <w:bookmarkStart w:id="2" w:name="_Toc119918655"/>
      <w:bookmarkEnd w:id="0"/>
      <w:r>
        <w:lastRenderedPageBreak/>
        <w:t>Introduction</w:t>
      </w:r>
      <w:bookmarkEnd w:id="1"/>
      <w:bookmarkEnd w:id="2"/>
    </w:p>
    <w:p w14:paraId="17E0CB01" w14:textId="4DF7E497" w:rsidR="0000702D" w:rsidRDefault="00BB4331" w:rsidP="00D43443">
      <w:pPr>
        <w:pStyle w:val="BodyParagraph"/>
      </w:pPr>
      <w:r>
        <w:t>GTFSed is a graphical edit</w:t>
      </w:r>
      <w:r w:rsidR="000077E7">
        <w:t>or</w:t>
      </w:r>
      <w:r>
        <w:t xml:space="preserve"> for transit schedule data maintained in General Transit Feed Specification (GTFS) format.  It is a companion program to FTA’s Simplified Trips-on-Project Software (STOPS) which is a series of procedures designed to </w:t>
      </w:r>
      <w:proofErr w:type="gramStart"/>
      <w:r w:rsidR="00D43443">
        <w:t xml:space="preserve">quickly and accurately estimate transit project ridership </w:t>
      </w:r>
      <w:r w:rsidR="00C327DE">
        <w:t xml:space="preserve">using </w:t>
      </w:r>
      <w:r w:rsidR="000879D0">
        <w:t>readily available</w:t>
      </w:r>
      <w:r w:rsidR="00C327DE">
        <w:t xml:space="preserve"> census data</w:t>
      </w:r>
      <w:proofErr w:type="gramEnd"/>
      <w:r w:rsidR="00C327DE">
        <w:t xml:space="preserve">, transit ridership </w:t>
      </w:r>
      <w:r w:rsidR="00C772D4">
        <w:t xml:space="preserve">and schedule </w:t>
      </w:r>
      <w:r w:rsidR="00C327DE">
        <w:t xml:space="preserve">information, and metropolitan planning organization forecasts of demographic growth.  </w:t>
      </w:r>
    </w:p>
    <w:p w14:paraId="25D897F1" w14:textId="3C61DFFF" w:rsidR="00BB4331" w:rsidRDefault="00BB4331" w:rsidP="00D43443">
      <w:pPr>
        <w:pStyle w:val="BodyParagraph"/>
      </w:pPr>
      <w:r>
        <w:t>GTFSed is not designed to serve as a general transit scheduling system</w:t>
      </w:r>
      <w:r w:rsidR="000077E7">
        <w:t>;</w:t>
      </w:r>
      <w:r>
        <w:t xml:space="preserve"> that function requires specific software designed explicitly for that purpose.  Instead, GTFSed is intended to provide a general capability for manipulating transit schedule data in support of long-range fixed guideway</w:t>
      </w:r>
      <w:r w:rsidR="00CD7DAF">
        <w:t xml:space="preserve"> transit</w:t>
      </w:r>
      <w:r>
        <w:t xml:space="preserve"> planning activities.  </w:t>
      </w:r>
      <w:proofErr w:type="gramStart"/>
      <w:r>
        <w:t>In particular, GTFSed</w:t>
      </w:r>
      <w:proofErr w:type="gramEnd"/>
      <w:r>
        <w:t xml:space="preserve"> is designed to develop alternative service plans as part of the process to generate ridership forecasts </w:t>
      </w:r>
      <w:r w:rsidR="00D14996">
        <w:t xml:space="preserve">using STOPS </w:t>
      </w:r>
      <w:r>
        <w:t>for different transit infrastructure and service scenarios.</w:t>
      </w:r>
    </w:p>
    <w:p w14:paraId="0149CED6" w14:textId="77777777" w:rsidR="00087381" w:rsidRDefault="00087381" w:rsidP="001569FD">
      <w:pPr>
        <w:pStyle w:val="BodyParagraph"/>
      </w:pPr>
    </w:p>
    <w:p w14:paraId="07908E26" w14:textId="77777777" w:rsidR="008654CE" w:rsidRDefault="008654CE" w:rsidP="008654CE">
      <w:pPr>
        <w:pStyle w:val="Heading2"/>
      </w:pPr>
      <w:bookmarkStart w:id="3" w:name="_Toc119918656"/>
      <w:r>
        <w:t>Version Release Information</w:t>
      </w:r>
      <w:bookmarkEnd w:id="3"/>
    </w:p>
    <w:p w14:paraId="362F4B9C" w14:textId="366B8497" w:rsidR="00F70136" w:rsidRDefault="000077E7" w:rsidP="008654CE">
      <w:pPr>
        <w:pStyle w:val="BodyParagraph"/>
      </w:pPr>
      <w:r>
        <w:t xml:space="preserve">This documentation describes GTFSed version </w:t>
      </w:r>
      <w:r w:rsidR="00F70136">
        <w:t>2</w:t>
      </w:r>
      <w:r>
        <w:t>.0</w:t>
      </w:r>
      <w:r w:rsidR="00F70136">
        <w:t>1</w:t>
      </w:r>
      <w:r>
        <w:t xml:space="preserve">.  </w:t>
      </w:r>
      <w:r w:rsidR="00F70136">
        <w:t>This version adds the following capabilities to GTFSed:</w:t>
      </w:r>
    </w:p>
    <w:p w14:paraId="55CA7836" w14:textId="11DB1115" w:rsidR="00F70136" w:rsidRDefault="00F70136" w:rsidP="00FA7786">
      <w:pPr>
        <w:pStyle w:val="BodyParagraph"/>
        <w:numPr>
          <w:ilvl w:val="4"/>
          <w:numId w:val="4"/>
        </w:numPr>
        <w:ind w:left="360"/>
      </w:pPr>
      <w:r>
        <w:t>Inclusion of geographic shape files representing zone boundaries</w:t>
      </w:r>
      <w:r w:rsidR="00CD7DAF">
        <w:t>.</w:t>
      </w:r>
    </w:p>
    <w:p w14:paraId="5B75D4A1" w14:textId="1C2B0522" w:rsidR="00F70136" w:rsidRDefault="00F70136" w:rsidP="00FA7786">
      <w:pPr>
        <w:pStyle w:val="BodyParagraph"/>
        <w:numPr>
          <w:ilvl w:val="4"/>
          <w:numId w:val="4"/>
        </w:numPr>
        <w:ind w:left="360"/>
      </w:pPr>
      <w:r>
        <w:t>Editing of park-and-ride facilities coded in pnr.txt (a STOPS-extension to the GTFS standard)</w:t>
      </w:r>
      <w:r w:rsidR="00CD7DAF">
        <w:t>.</w:t>
      </w:r>
    </w:p>
    <w:p w14:paraId="167F26F0" w14:textId="07B6A1CA" w:rsidR="00F70136" w:rsidRDefault="00F70136" w:rsidP="00FA7786">
      <w:pPr>
        <w:pStyle w:val="BodyParagraph"/>
        <w:numPr>
          <w:ilvl w:val="4"/>
          <w:numId w:val="4"/>
        </w:numPr>
        <w:ind w:left="360"/>
      </w:pPr>
      <w:r>
        <w:t xml:space="preserve">Support for editing additional GTFS files not included in the original version of GTFSed including agency, calendar, calendar_dates, transfers, and </w:t>
      </w:r>
      <w:r w:rsidR="00690BE8">
        <w:t>frequencies</w:t>
      </w:r>
      <w:r w:rsidR="00CD7DAF">
        <w:t>.</w:t>
      </w:r>
    </w:p>
    <w:p w14:paraId="4FB4A4CE" w14:textId="55E69C3F" w:rsidR="00FA7786" w:rsidRDefault="00FA7786" w:rsidP="00FA7786">
      <w:pPr>
        <w:pStyle w:val="BodyParagraph"/>
        <w:numPr>
          <w:ilvl w:val="4"/>
          <w:numId w:val="4"/>
        </w:numPr>
        <w:ind w:left="360"/>
      </w:pPr>
      <w:r>
        <w:t xml:space="preserve">Implementation of an automated backup system that can restore a user’s work </w:t>
      </w:r>
      <w:proofErr w:type="gramStart"/>
      <w:r>
        <w:t>in the event that</w:t>
      </w:r>
      <w:proofErr w:type="gramEnd"/>
      <w:r>
        <w:t xml:space="preserve"> GTFSed terminates in an unexpected manner.</w:t>
      </w:r>
    </w:p>
    <w:p w14:paraId="0B050989" w14:textId="113F9B83" w:rsidR="00D14996" w:rsidRDefault="00D14996" w:rsidP="00FA7786">
      <w:pPr>
        <w:pStyle w:val="BodyParagraph"/>
        <w:numPr>
          <w:ilvl w:val="4"/>
          <w:numId w:val="4"/>
        </w:numPr>
        <w:ind w:left="360"/>
      </w:pPr>
      <w:r>
        <w:t>Supplemental utilities to estimate transit service statistics and restructure GTFS file sets.</w:t>
      </w:r>
    </w:p>
    <w:p w14:paraId="277D2D88" w14:textId="77777777" w:rsidR="00F70136" w:rsidRDefault="00F70136" w:rsidP="008654CE">
      <w:pPr>
        <w:pStyle w:val="BodyParagraph"/>
      </w:pPr>
      <w:r>
        <w:t>The previous</w:t>
      </w:r>
      <w:r w:rsidR="000077E7">
        <w:t xml:space="preserve"> version </w:t>
      </w:r>
      <w:r>
        <w:t xml:space="preserve">of GTFSed was </w:t>
      </w:r>
      <w:r w:rsidR="00E85EFA">
        <w:t>version 1.01</w:t>
      </w:r>
      <w:r>
        <w:t xml:space="preserve"> which added the following capabilities to the initial version:</w:t>
      </w:r>
    </w:p>
    <w:p w14:paraId="373FFDD4" w14:textId="32AFE67F" w:rsidR="00F70136" w:rsidRDefault="00F70136" w:rsidP="00FA7786">
      <w:pPr>
        <w:pStyle w:val="BodyParagraph"/>
        <w:numPr>
          <w:ilvl w:val="4"/>
          <w:numId w:val="41"/>
        </w:numPr>
        <w:ind w:left="360"/>
      </w:pPr>
      <w:r>
        <w:t>Im</w:t>
      </w:r>
      <w:r w:rsidR="00E85EFA">
        <w:t>proved</w:t>
      </w:r>
      <w:r w:rsidR="0028333D">
        <w:t xml:space="preserve"> graphical representation of streets</w:t>
      </w:r>
      <w:r w:rsidR="00CD7DAF">
        <w:t>.</w:t>
      </w:r>
    </w:p>
    <w:p w14:paraId="4FA9EB95" w14:textId="4F1A4931" w:rsidR="008654CE" w:rsidRDefault="00F70136" w:rsidP="00FA7786">
      <w:pPr>
        <w:pStyle w:val="BodyParagraph"/>
        <w:numPr>
          <w:ilvl w:val="4"/>
          <w:numId w:val="4"/>
        </w:numPr>
        <w:ind w:left="360"/>
      </w:pPr>
      <w:r>
        <w:t>A</w:t>
      </w:r>
      <w:r w:rsidR="0028333D">
        <w:t xml:space="preserve"> slightly different program exit process</w:t>
      </w:r>
      <w:r w:rsidR="000077E7">
        <w:t>.</w:t>
      </w:r>
    </w:p>
    <w:p w14:paraId="44BFA16C" w14:textId="250AE2CA" w:rsidR="005F3014" w:rsidRDefault="005F3014">
      <w:pPr>
        <w:spacing w:after="200" w:line="276" w:lineRule="auto"/>
      </w:pPr>
      <w:r>
        <w:br w:type="page"/>
      </w:r>
    </w:p>
    <w:p w14:paraId="06A09477" w14:textId="77777777" w:rsidR="003C4076" w:rsidRDefault="003C4076" w:rsidP="003C4076">
      <w:pPr>
        <w:pStyle w:val="Heading2"/>
      </w:pPr>
      <w:bookmarkStart w:id="4" w:name="_Toc119918657"/>
      <w:r>
        <w:lastRenderedPageBreak/>
        <w:t>GTFSed Installation</w:t>
      </w:r>
      <w:bookmarkEnd w:id="4"/>
    </w:p>
    <w:p w14:paraId="596C3FBE" w14:textId="2F859F71" w:rsidR="003C4076" w:rsidRDefault="003C4076" w:rsidP="003C4076">
      <w:pPr>
        <w:pStyle w:val="BodyParagraph"/>
      </w:pPr>
      <w:r>
        <w:t>GTFSed is a stand-alone Windows application. Installation is simple.  Copy the program</w:t>
      </w:r>
      <w:r w:rsidR="00B52E66">
        <w:t xml:space="preserve"> (i.e., GTFSed</w:t>
      </w:r>
      <w:r w:rsidR="000D20E4">
        <w:t>64</w:t>
      </w:r>
      <w:r w:rsidR="00B52E66">
        <w:t>.exe</w:t>
      </w:r>
      <w:r w:rsidR="000D20E4">
        <w:t xml:space="preserve"> or GTFSed32.exe</w:t>
      </w:r>
      <w:r w:rsidR="0047742F">
        <w:rPr>
          <w:rStyle w:val="FootnoteReference"/>
        </w:rPr>
        <w:footnoteReference w:id="1"/>
      </w:r>
      <w:r w:rsidR="00B52E66">
        <w:t>)</w:t>
      </w:r>
      <w:r>
        <w:t xml:space="preserve"> to any directory on your computer.  As shown in </w:t>
      </w:r>
      <w:r>
        <w:fldChar w:fldCharType="begin"/>
      </w:r>
      <w:r>
        <w:instrText xml:space="preserve"> REF _Ref473795233 \h </w:instrText>
      </w:r>
      <w:r>
        <w:fldChar w:fldCharType="separate"/>
      </w:r>
      <w:r w:rsidR="008F58CF">
        <w:t xml:space="preserve">Figure </w:t>
      </w:r>
      <w:r w:rsidR="008F58CF">
        <w:rPr>
          <w:noProof/>
        </w:rPr>
        <w:t>1</w:t>
      </w:r>
      <w:r>
        <w:fldChar w:fldCharType="end"/>
      </w:r>
      <w:r>
        <w:t>, GTFSed</w:t>
      </w:r>
      <w:r w:rsidR="00EC1A11">
        <w:t>64</w:t>
      </w:r>
      <w:r>
        <w:t xml:space="preserve"> was copied to </w:t>
      </w:r>
      <w:r w:rsidR="001E1FFC">
        <w:t>D</w:t>
      </w:r>
      <w:r>
        <w:t xml:space="preserve">:\STOPSRun\GTFSed\Software.  </w:t>
      </w:r>
      <w:r w:rsidR="001E1FFC">
        <w:t>The distribution zip file (containing both GTFSed64.exe and GTFSed32.exe) is also copied to this directory to provide a backup copy of the program and a record of the exact version that is being used.</w:t>
      </w:r>
    </w:p>
    <w:p w14:paraId="28D643CD" w14:textId="78964CB8" w:rsidR="003C4076" w:rsidRDefault="003C4076" w:rsidP="003C4076">
      <w:pPr>
        <w:pStyle w:val="BodyParagraph"/>
        <w:keepNext/>
      </w:pPr>
    </w:p>
    <w:p w14:paraId="65C3CE41" w14:textId="17C5AE7B" w:rsidR="00232181" w:rsidRDefault="00232181" w:rsidP="003C4076">
      <w:pPr>
        <w:pStyle w:val="BodyParagraph"/>
        <w:keepNext/>
      </w:pPr>
    </w:p>
    <w:p w14:paraId="1210F564" w14:textId="1B623D57" w:rsidR="00E85EFA" w:rsidRDefault="001E1FFC" w:rsidP="003C4076">
      <w:pPr>
        <w:pStyle w:val="BodyParagraph"/>
        <w:keepNext/>
      </w:pPr>
      <w:r>
        <w:rPr>
          <w:noProof/>
        </w:rPr>
        <w:drawing>
          <wp:inline distT="0" distB="0" distL="0" distR="0" wp14:anchorId="22D7FCB6" wp14:editId="5B536B70">
            <wp:extent cx="5429250" cy="2249805"/>
            <wp:effectExtent l="19050" t="19050" r="19050" b="17145"/>
            <wp:docPr id="44" name="Picture 44" descr="Appearance of GTFSed software directory after GTFSed64.exe has been extracted.  This program is now ready for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ppearance of GTFSed software directory after GTFSed64.exe has been extracted.  This program is now ready for use."/>
                    <pic:cNvPicPr/>
                  </pic:nvPicPr>
                  <pic:blipFill>
                    <a:blip r:embed="rId21"/>
                    <a:stretch>
                      <a:fillRect/>
                    </a:stretch>
                  </pic:blipFill>
                  <pic:spPr>
                    <a:xfrm>
                      <a:off x="0" y="0"/>
                      <a:ext cx="5429250" cy="2249805"/>
                    </a:xfrm>
                    <a:prstGeom prst="rect">
                      <a:avLst/>
                    </a:prstGeom>
                    <a:ln>
                      <a:solidFill>
                        <a:schemeClr val="tx2"/>
                      </a:solidFill>
                    </a:ln>
                  </pic:spPr>
                </pic:pic>
              </a:graphicData>
            </a:graphic>
          </wp:inline>
        </w:drawing>
      </w:r>
    </w:p>
    <w:p w14:paraId="3EF3D8E7" w14:textId="66CCCF32" w:rsidR="003C4076" w:rsidRDefault="003C4076" w:rsidP="003C4076">
      <w:pPr>
        <w:pStyle w:val="Caption"/>
      </w:pPr>
      <w:bookmarkStart w:id="5" w:name="_Ref473795233"/>
      <w:bookmarkStart w:id="6" w:name="_Toc11991870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w:t>
      </w:r>
      <w:r w:rsidR="00826FD9">
        <w:rPr>
          <w:noProof/>
        </w:rPr>
        <w:fldChar w:fldCharType="end"/>
      </w:r>
      <w:bookmarkEnd w:id="5"/>
      <w:r>
        <w:t>. GTFSed Installation</w:t>
      </w:r>
      <w:bookmarkEnd w:id="6"/>
    </w:p>
    <w:p w14:paraId="2BD4F00F" w14:textId="77777777" w:rsidR="003C4076" w:rsidRDefault="003C4076" w:rsidP="003C4076">
      <w:pPr>
        <w:pStyle w:val="BodyParagraph"/>
      </w:pPr>
    </w:p>
    <w:p w14:paraId="230A36A2" w14:textId="77777777" w:rsidR="003C4076" w:rsidRDefault="003C4076" w:rsidP="003C4076">
      <w:pPr>
        <w:pStyle w:val="BodyParagraph"/>
      </w:pPr>
      <w:r>
        <w:t>After GTFSed is installed, you may want to create a shortcut on your desktop to allow easy access to the program.</w:t>
      </w:r>
    </w:p>
    <w:p w14:paraId="59DEADC1" w14:textId="77777777" w:rsidR="00445870" w:rsidRDefault="00445870" w:rsidP="00445870">
      <w:pPr>
        <w:pStyle w:val="Heading1"/>
      </w:pPr>
      <w:bookmarkStart w:id="7" w:name="_Toc119918658"/>
      <w:r>
        <w:lastRenderedPageBreak/>
        <w:t>Overview of GTFS</w:t>
      </w:r>
      <w:bookmarkEnd w:id="7"/>
    </w:p>
    <w:p w14:paraId="4EBCBB33" w14:textId="77777777" w:rsidR="00916361" w:rsidRDefault="00916361" w:rsidP="00916361">
      <w:pPr>
        <w:pStyle w:val="BodyParagraph"/>
      </w:pPr>
      <w:r>
        <w:t xml:space="preserve">This chapter </w:t>
      </w:r>
      <w:proofErr w:type="gramStart"/>
      <w:r>
        <w:t>provides an introduction to</w:t>
      </w:r>
      <w:proofErr w:type="gramEnd"/>
      <w:r>
        <w:t xml:space="preserve"> transit schedules coded in GTFS format. Full documentation of </w:t>
      </w:r>
      <w:r w:rsidR="00D44675">
        <w:t xml:space="preserve">the </w:t>
      </w:r>
      <w:r>
        <w:t xml:space="preserve">GTFS </w:t>
      </w:r>
      <w:r w:rsidR="00D44675">
        <w:t xml:space="preserve">specification </w:t>
      </w:r>
      <w:r>
        <w:t xml:space="preserve">is provided at: </w:t>
      </w:r>
    </w:p>
    <w:p w14:paraId="3966778F" w14:textId="212A5F7E" w:rsidR="00916361" w:rsidRDefault="00916361" w:rsidP="00CD7DAF">
      <w:pPr>
        <w:pStyle w:val="BodyParagraph"/>
        <w:jc w:val="center"/>
      </w:pPr>
      <w:r>
        <w:t>https://developers.google.com/transit/gtfs/reference.</w:t>
      </w:r>
    </w:p>
    <w:p w14:paraId="0A8912D0" w14:textId="63736897" w:rsidR="00916361" w:rsidRDefault="00916361" w:rsidP="00916361">
      <w:pPr>
        <w:pStyle w:val="BodyParagraph"/>
      </w:pPr>
      <w:r>
        <w:t xml:space="preserve">Transit schedules in </w:t>
      </w:r>
      <w:r w:rsidR="00721D74">
        <w:t xml:space="preserve">GTFS </w:t>
      </w:r>
      <w:r>
        <w:t>format are coded in a set of files that, together, represent the stops, routes, and scheduled operation of a transit system.  These files always have the same name</w:t>
      </w:r>
      <w:r w:rsidR="0069147E">
        <w:t>s</w:t>
      </w:r>
      <w:r>
        <w:t xml:space="preserve"> (e.g., stops.txt or trips.txt) and are distinguished by the file folder (directory) in which they reside.  Most of the example files presented in this chapter were obtained from the schedules operated in </w:t>
      </w:r>
      <w:r w:rsidR="00D14996">
        <w:t xml:space="preserve">late </w:t>
      </w:r>
      <w:r>
        <w:t>201</w:t>
      </w:r>
      <w:r w:rsidR="00BD7673">
        <w:t>7</w:t>
      </w:r>
      <w:r>
        <w:t xml:space="preserve"> by the Kansas City Area Transportation Authority (KCATA). These GTFS files were stored in a directory named </w:t>
      </w:r>
      <w:r w:rsidR="00BD7673">
        <w:t>DEC17</w:t>
      </w:r>
      <w:r>
        <w:t xml:space="preserve">.  These same GTFS files were used </w:t>
      </w:r>
      <w:r w:rsidR="00721D74">
        <w:t>to</w:t>
      </w:r>
      <w:r>
        <w:t xml:space="preserve"> prepar</w:t>
      </w:r>
      <w:r w:rsidR="00721D74">
        <w:t>e</w:t>
      </w:r>
      <w:r>
        <w:t xml:space="preserve"> </w:t>
      </w:r>
      <w:r w:rsidR="00721D74">
        <w:t xml:space="preserve">the </w:t>
      </w:r>
      <w:r>
        <w:t xml:space="preserve">examples presented in the STOPS </w:t>
      </w:r>
      <w:r w:rsidR="00BD7673">
        <w:t xml:space="preserve">version 2.51 </w:t>
      </w:r>
      <w:r>
        <w:t>documentation.</w:t>
      </w:r>
    </w:p>
    <w:p w14:paraId="47A36A03" w14:textId="48341C10" w:rsidR="00916361" w:rsidRDefault="00916361" w:rsidP="00916361">
      <w:pPr>
        <w:pStyle w:val="BodyParagraph"/>
      </w:pPr>
      <w:r>
        <w:t xml:space="preserve">The Kansas City example in the STOPS documentation </w:t>
      </w:r>
      <w:proofErr w:type="gramStart"/>
      <w:r>
        <w:t>make</w:t>
      </w:r>
      <w:r w:rsidR="00721D74">
        <w:t>s</w:t>
      </w:r>
      <w:r>
        <w:t xml:space="preserve"> reference</w:t>
      </w:r>
      <w:proofErr w:type="gramEnd"/>
      <w:r>
        <w:t xml:space="preserve"> to </w:t>
      </w:r>
      <w:r w:rsidR="00BD7673">
        <w:t>one</w:t>
      </w:r>
      <w:r>
        <w:t xml:space="preserve"> other GTFS file set:</w:t>
      </w:r>
    </w:p>
    <w:p w14:paraId="6326D49F" w14:textId="3867CED8" w:rsidR="00916361" w:rsidRDefault="00916361" w:rsidP="00916361">
      <w:pPr>
        <w:pStyle w:val="BodyParagraph"/>
        <w:numPr>
          <w:ilvl w:val="0"/>
          <w:numId w:val="27"/>
        </w:numPr>
      </w:pPr>
      <w:r>
        <w:t xml:space="preserve">KCATA services after implementation of the Prospect Avenue BRT project.  These files are stored in a folder named </w:t>
      </w:r>
      <w:r w:rsidR="00BD7673">
        <w:t>DEC17</w:t>
      </w:r>
      <w:r>
        <w:t xml:space="preserve">BLD.  This name conveys the fact that the GTFS files stored in this folder were based on the </w:t>
      </w:r>
      <w:r w:rsidR="00BD7673">
        <w:t>December</w:t>
      </w:r>
      <w:r>
        <w:t xml:space="preserve"> 201</w:t>
      </w:r>
      <w:r w:rsidR="00BD7673">
        <w:t>7</w:t>
      </w:r>
      <w:r>
        <w:t xml:space="preserve"> KCATA schedule but have been modified to represent a build alternative.</w:t>
      </w:r>
    </w:p>
    <w:p w14:paraId="1C8C2B6F" w14:textId="5D8057D3" w:rsidR="00916361" w:rsidRDefault="00084F3D" w:rsidP="00916361">
      <w:pPr>
        <w:pStyle w:val="BodyParagraph"/>
      </w:pPr>
      <w:r>
        <w:t>I</w:t>
      </w:r>
      <w:r w:rsidR="00916361">
        <w:t xml:space="preserve">t is important for the user to know exactly which services are included in each file so that STOPS has an accurate representation of all transit services in the project corridor.  The user must also be aware of </w:t>
      </w:r>
      <w:r w:rsidR="00721D74">
        <w:t xml:space="preserve">how </w:t>
      </w:r>
      <w:r w:rsidR="00916361">
        <w:t xml:space="preserve">the protocols may shift over time in a region.  For example, </w:t>
      </w:r>
      <w:r w:rsidR="00BD7673">
        <w:t>in</w:t>
      </w:r>
      <w:r w:rsidR="00916361">
        <w:t xml:space="preserve"> 2014</w:t>
      </w:r>
      <w:r w:rsidR="00BD7673">
        <w:t xml:space="preserve"> (used in the documentation for earlier versions of STOPS</w:t>
      </w:r>
      <w:r w:rsidR="00C12A35">
        <w:t>)</w:t>
      </w:r>
      <w:r w:rsidR="00916361">
        <w:t xml:space="preserve">, KCATA and </w:t>
      </w:r>
      <w:r w:rsidR="00C12A35">
        <w:t>services operated by Johnson County, KS (</w:t>
      </w:r>
      <w:r w:rsidR="00916361">
        <w:t>The Jo</w:t>
      </w:r>
      <w:r w:rsidR="00C12A35">
        <w:t>)</w:t>
      </w:r>
      <w:r w:rsidR="00916361">
        <w:t xml:space="preserve"> </w:t>
      </w:r>
      <w:r w:rsidR="00C12A35">
        <w:t xml:space="preserve">were provided in two separate GTFS file sets. If STOPS were used to model a 2014 base year, both file sets would be required for the existing scenario.  If the no-build and build were to be based on 2017, then a single GTFS file would be used for those scenarios.  </w:t>
      </w:r>
      <w:r w:rsidR="00916361">
        <w:t xml:space="preserve"> </w:t>
      </w:r>
    </w:p>
    <w:p w14:paraId="486B05A9" w14:textId="77777777" w:rsidR="00916361" w:rsidRDefault="00916361" w:rsidP="00916361">
      <w:pPr>
        <w:pStyle w:val="BodyParagraph"/>
      </w:pPr>
      <w:r>
        <w:t>Sometimes it is possible for a user to learn about the scope of each GTFS file (and changes over time) by talking to transit agency staff.  In other cases, the user may have to explore each GTFS file to make sure that the files include</w:t>
      </w:r>
      <w:r w:rsidR="00084F3D">
        <w:t xml:space="preserve"> all relevant transit services. GTFSed can be helpful for visualizing the contents of each file.</w:t>
      </w:r>
    </w:p>
    <w:p w14:paraId="4CC4F10C" w14:textId="029DD3A9" w:rsidR="00084F3D" w:rsidRDefault="00084F3D" w:rsidP="00916361">
      <w:pPr>
        <w:pStyle w:val="BodyParagraph"/>
      </w:pPr>
      <w:r>
        <w:t xml:space="preserve">The current version of GTFSed reads and writes </w:t>
      </w:r>
      <w:proofErr w:type="gramStart"/>
      <w:r>
        <w:t>all of</w:t>
      </w:r>
      <w:proofErr w:type="gramEnd"/>
      <w:r>
        <w:t xml:space="preserve"> the </w:t>
      </w:r>
      <w:r w:rsidR="00D14996">
        <w:t>standard</w:t>
      </w:r>
      <w:r>
        <w:t xml:space="preserve"> GTFS files with the exception of the transit shape file.  </w:t>
      </w:r>
    </w:p>
    <w:p w14:paraId="168DA93B" w14:textId="4382144D" w:rsidR="00916361" w:rsidRDefault="00916361" w:rsidP="00916361">
      <w:pPr>
        <w:pStyle w:val="BodyParagraph"/>
      </w:pPr>
      <w:r>
        <w:t>GTFS uses a relational data model that depends on a series of ID fields to store key aspects of the schedule</w:t>
      </w:r>
      <w:r w:rsidR="00D14996">
        <w:t xml:space="preserve"> and relate them to one another</w:t>
      </w:r>
      <w:r>
        <w:t>.  These ID fields include:</w:t>
      </w:r>
    </w:p>
    <w:p w14:paraId="53A1EF16" w14:textId="4515C9F3" w:rsidR="00916361" w:rsidRDefault="00916361" w:rsidP="005031BD">
      <w:pPr>
        <w:pStyle w:val="BodyParagraph"/>
        <w:numPr>
          <w:ilvl w:val="0"/>
          <w:numId w:val="29"/>
        </w:numPr>
      </w:pPr>
      <w:r w:rsidRPr="00966780">
        <w:rPr>
          <w:b/>
        </w:rPr>
        <w:t>Service_id</w:t>
      </w:r>
      <w:r>
        <w:t xml:space="preserve"> uniquely identifies a set of dates when service is available for one or more routes.  A GTFS file can include routes that operate on Saturdays, Sundays, </w:t>
      </w:r>
      <w:proofErr w:type="gramStart"/>
      <w:r>
        <w:t>weekdays</w:t>
      </w:r>
      <w:proofErr w:type="gramEnd"/>
      <w:r>
        <w:t xml:space="preserve"> or any combination.  GTFS files can also include different schedule “picks” so one file might include bus schedules for the spring, </w:t>
      </w:r>
      <w:r>
        <w:lastRenderedPageBreak/>
        <w:t>summer, and fall</w:t>
      </w:r>
      <w:r w:rsidR="00D14996">
        <w:t xml:space="preserve"> of a given year</w:t>
      </w:r>
      <w:r>
        <w:t xml:space="preserve">.  The service_id is used to select just that portion of the schedule that operates on a </w:t>
      </w:r>
      <w:r w:rsidR="00D14996">
        <w:t>specific</w:t>
      </w:r>
      <w:r>
        <w:t xml:space="preserve"> day.  The “calendar.txt” </w:t>
      </w:r>
      <w:r w:rsidR="00721D74">
        <w:t xml:space="preserve">file (if provided) </w:t>
      </w:r>
      <w:r>
        <w:t xml:space="preserve">defines the beginning and ending dates and days of the week that apply to each service_id.  The calendar_dates.txt </w:t>
      </w:r>
      <w:r w:rsidR="00315A12">
        <w:t xml:space="preserve">file </w:t>
      </w:r>
      <w:r>
        <w:t>(if provided) can add or subtract service on specific dates.  The GTFS file set must include either the calendar.txt or the calendar_dates.txt file.  Optionally, it may include both files.</w:t>
      </w:r>
    </w:p>
    <w:p w14:paraId="5CE96304" w14:textId="5F39CF4E" w:rsidR="00916361" w:rsidRDefault="00916361" w:rsidP="005031BD">
      <w:pPr>
        <w:pStyle w:val="BodyParagraph"/>
        <w:numPr>
          <w:ilvl w:val="0"/>
          <w:numId w:val="29"/>
        </w:numPr>
      </w:pPr>
      <w:r w:rsidRPr="00966780">
        <w:rPr>
          <w:b/>
        </w:rPr>
        <w:t>Stop_id</w:t>
      </w:r>
      <w:r>
        <w:t xml:space="preserve"> uniquely identifies each stop or station boarding location.  Multiple routes may use the same stop.  Many agencies separately code stops on each side of the street or each platform at a rail station.  </w:t>
      </w:r>
      <w:r w:rsidR="00690BE8">
        <w:t>Stop_ids</w:t>
      </w:r>
      <w:r>
        <w:t xml:space="preserve"> are defined in the “stops.txt” file.</w:t>
      </w:r>
    </w:p>
    <w:p w14:paraId="38E960B1" w14:textId="77777777" w:rsidR="00E30B26" w:rsidRDefault="00916361" w:rsidP="005031BD">
      <w:pPr>
        <w:pStyle w:val="BodyParagraph"/>
        <w:numPr>
          <w:ilvl w:val="0"/>
          <w:numId w:val="29"/>
        </w:numPr>
      </w:pPr>
      <w:r w:rsidRPr="00966780">
        <w:rPr>
          <w:b/>
        </w:rPr>
        <w:t>Route_id</w:t>
      </w:r>
      <w:r>
        <w:t xml:space="preserve"> uniquely identifies the route and is defined in the file “routes.txt.” A route is a collection of [bus or rail] “trips” that generally follow the same alignment. All “trips” identified as a single “route” must share the same name, description, and type (e.g., bus, rail, light rail, etc.).  Different trips within a route may serve a different series of stops allowing one route to include short-turn trips, route deviations and branches.  </w:t>
      </w:r>
    </w:p>
    <w:p w14:paraId="6C7D0E15" w14:textId="77777777" w:rsidR="00E30B26" w:rsidRDefault="00916361" w:rsidP="00E30B26">
      <w:pPr>
        <w:pStyle w:val="BodyParagraph"/>
        <w:ind w:left="1080"/>
      </w:pPr>
      <w:r>
        <w:t xml:space="preserve">The route information includes one data item of critical importance to STOPS—the route_type.  A Route_type of “3” indicates “bus”.  </w:t>
      </w:r>
      <w:r w:rsidR="00D14996">
        <w:t xml:space="preserve">A route_type of “0” officially means streetcar or tram but is used in STOPS to represent all partial fixed guideway services. </w:t>
      </w:r>
      <w:r>
        <w:t xml:space="preserve">All other route_types are considered by STOPS to be </w:t>
      </w:r>
      <w:r w:rsidR="00E30B26">
        <w:t>full</w:t>
      </w:r>
      <w:r>
        <w:t xml:space="preserve"> fixed guideway </w:t>
      </w:r>
      <w:r w:rsidR="00D44675">
        <w:t>mode</w:t>
      </w:r>
      <w:r w:rsidR="00E30B26">
        <w:t>s</w:t>
      </w:r>
      <w:r>
        <w:t xml:space="preserve">. </w:t>
      </w:r>
    </w:p>
    <w:p w14:paraId="0FC6A9DD" w14:textId="6B204573" w:rsidR="00916361" w:rsidRDefault="00E30B26" w:rsidP="00E30B26">
      <w:pPr>
        <w:pStyle w:val="BodyParagraph"/>
        <w:ind w:left="1080"/>
      </w:pPr>
      <w:r>
        <w:t>The use of route_type of “0” to represent partial fixed guideway services means that u</w:t>
      </w:r>
      <w:r w:rsidR="00916361">
        <w:t xml:space="preserve">sers </w:t>
      </w:r>
      <w:r>
        <w:t>need to</w:t>
      </w:r>
      <w:r w:rsidR="00916361">
        <w:t xml:space="preserve"> carefully consider the most appropriate way to code BRT project</w:t>
      </w:r>
      <w:r>
        <w:t>s</w:t>
      </w:r>
      <w:r w:rsidR="00916361">
        <w:t>.  BRT lines that</w:t>
      </w:r>
      <w:r w:rsidR="00D44675">
        <w:t xml:space="preserve"> are operating in a</w:t>
      </w:r>
      <w:r w:rsidR="001102E7">
        <w:t>n exclusive</w:t>
      </w:r>
      <w:r w:rsidR="00916361">
        <w:t xml:space="preserve"> right-of-way may be perceived as being fixed guideway and </w:t>
      </w:r>
      <w:r w:rsidR="00315A12">
        <w:t>c</w:t>
      </w:r>
      <w:r w:rsidR="00916361">
        <w:t xml:space="preserve">ould be coded as route_type=0 (streetcar or tram). BRT routes that represent enhancements to bus service but operate in mixed traffic may be perceived as </w:t>
      </w:r>
      <w:r w:rsidR="00FA7786">
        <w:t>another, slightly faster</w:t>
      </w:r>
      <w:r w:rsidR="003E359F">
        <w:t xml:space="preserve"> or more frequent</w:t>
      </w:r>
      <w:r w:rsidR="00916361">
        <w:t xml:space="preserve"> bus route and should probably be coded as route_type=3.</w:t>
      </w:r>
    </w:p>
    <w:p w14:paraId="536F4BBE" w14:textId="77777777" w:rsidR="00916361" w:rsidRDefault="00916361" w:rsidP="00916361">
      <w:pPr>
        <w:pStyle w:val="BodyParagraph"/>
      </w:pPr>
    </w:p>
    <w:p w14:paraId="6FB98FCD" w14:textId="77777777" w:rsidR="00916361" w:rsidRDefault="00916361" w:rsidP="005031BD">
      <w:pPr>
        <w:pStyle w:val="BodyParagraph"/>
        <w:numPr>
          <w:ilvl w:val="0"/>
          <w:numId w:val="29"/>
        </w:numPr>
      </w:pPr>
      <w:r w:rsidRPr="00966780">
        <w:rPr>
          <w:b/>
        </w:rPr>
        <w:t>Trip_id</w:t>
      </w:r>
      <w:r>
        <w:t xml:space="preserve"> uniquely identifies a [bus or rail] trip.  A trip is equivalent to each row [or column] in a typical timetable and represents the departure of one bus or train from the originating or turn-back point of the route through to that vehicle’s arrival at the destination terminal for the route (or turn-back point).</w:t>
      </w:r>
    </w:p>
    <w:p w14:paraId="3CCE907A" w14:textId="77777777" w:rsidR="00916361" w:rsidRDefault="00916361" w:rsidP="00916361">
      <w:pPr>
        <w:pStyle w:val="BodyParagraph"/>
      </w:pPr>
    </w:p>
    <w:p w14:paraId="5B896C77" w14:textId="719E37F1" w:rsidR="00916361" w:rsidRDefault="00916361" w:rsidP="00916361">
      <w:pPr>
        <w:pStyle w:val="BodyParagraph"/>
      </w:pPr>
      <w:r>
        <w:t xml:space="preserve">In </w:t>
      </w:r>
      <w:r w:rsidR="005031BD">
        <w:t>GTFSed</w:t>
      </w:r>
      <w:r w:rsidR="00CD7DAF">
        <w:t>,</w:t>
      </w:r>
      <w:r w:rsidR="005031BD">
        <w:t xml:space="preserve"> all id fields can </w:t>
      </w:r>
      <w:r>
        <w:t xml:space="preserve">be up to 100 characters wide. </w:t>
      </w:r>
      <w:r w:rsidR="005031BD">
        <w:t xml:space="preserve">Please note, however, that in STOPS, </w:t>
      </w:r>
      <w:r w:rsidR="00721D74">
        <w:t xml:space="preserve">most </w:t>
      </w:r>
      <w:r>
        <w:t xml:space="preserve">ID fields (stop_id, route_id, and trip_id) are character strings </w:t>
      </w:r>
      <w:r w:rsidR="00721D74">
        <w:t>that are limited to</w:t>
      </w:r>
      <w:r>
        <w:t xml:space="preserve"> </w:t>
      </w:r>
      <w:r w:rsidR="00721D74">
        <w:t xml:space="preserve">23 to </w:t>
      </w:r>
      <w:r>
        <w:t>25 characters</w:t>
      </w:r>
      <w:r w:rsidR="005031BD">
        <w:t xml:space="preserve">. </w:t>
      </w:r>
      <w:r>
        <w:t xml:space="preserve"> STOPS </w:t>
      </w:r>
      <w:r w:rsidR="005031BD">
        <w:t>process</w:t>
      </w:r>
      <w:r w:rsidR="00721D74">
        <w:t>es</w:t>
      </w:r>
      <w:r w:rsidR="005031BD">
        <w:t xml:space="preserve"> </w:t>
      </w:r>
      <w:r w:rsidR="00721D74">
        <w:t xml:space="preserve">longer </w:t>
      </w:r>
      <w:r w:rsidR="005031BD">
        <w:t xml:space="preserve">ID fields </w:t>
      </w:r>
      <w:r w:rsidR="00721D74">
        <w:t>by converting them to a sequence number. Usually</w:t>
      </w:r>
      <w:r w:rsidR="00E30B26">
        <w:t>,</w:t>
      </w:r>
      <w:r w:rsidR="00721D74">
        <w:t xml:space="preserve"> it is </w:t>
      </w:r>
      <w:r w:rsidR="005031BD">
        <w:t>easier to keep ID fields shorter</w:t>
      </w:r>
      <w:r w:rsidR="00721D74">
        <w:t xml:space="preserve"> than 23 characters</w:t>
      </w:r>
      <w:r w:rsidR="005031BD">
        <w:t xml:space="preserve"> so that input data files and reports are easier to interpret.</w:t>
      </w:r>
    </w:p>
    <w:p w14:paraId="4212EA65" w14:textId="6F6B52C4" w:rsidR="00916361" w:rsidRDefault="00916361" w:rsidP="00916361">
      <w:pPr>
        <w:pStyle w:val="BodyParagraph"/>
      </w:pPr>
      <w:r>
        <w:lastRenderedPageBreak/>
        <w:t xml:space="preserve">GTFS files are structured as comma separated text files (with a .txt extension) that can include data in any order on a record.  The contents of each file are defined in a header record.  </w:t>
      </w:r>
      <w:r w:rsidR="003341CE">
        <w:t xml:space="preserve">GTFSed (and </w:t>
      </w:r>
      <w:r>
        <w:t>STOPS</w:t>
      </w:r>
      <w:r w:rsidR="003341CE">
        <w:t>)</w:t>
      </w:r>
      <w:r>
        <w:t xml:space="preserve"> reads the header record and use</w:t>
      </w:r>
      <w:r w:rsidR="003341CE">
        <w:t>s</w:t>
      </w:r>
      <w:r>
        <w:t xml:space="preserve"> this information to determine where in each record the relevant data is found.  </w:t>
      </w:r>
      <w:r w:rsidR="003341CE">
        <w:t xml:space="preserve">GTFSed (and </w:t>
      </w:r>
      <w:r>
        <w:t>STOPS</w:t>
      </w:r>
      <w:r w:rsidR="003341CE">
        <w:t>)</w:t>
      </w:r>
      <w:r>
        <w:t xml:space="preserve"> can process the required data in any order </w:t>
      </w:r>
      <w:proofErr w:type="gramStart"/>
      <w:r>
        <w:t>as long as</w:t>
      </w:r>
      <w:proofErr w:type="gramEnd"/>
      <w:r>
        <w:t xml:space="preserve"> it is properly identified in the header record.  Extra fields can be included in the file and </w:t>
      </w:r>
      <w:r w:rsidR="00E30B26">
        <w:t>both programs</w:t>
      </w:r>
      <w:r>
        <w:t xml:space="preserve"> will ignore this extra information.</w:t>
      </w:r>
    </w:p>
    <w:p w14:paraId="6AB7045F" w14:textId="77777777" w:rsidR="005031BD" w:rsidRDefault="005031BD" w:rsidP="005031BD"/>
    <w:p w14:paraId="0A2FAEFF" w14:textId="77777777" w:rsidR="005031BD" w:rsidRDefault="005031BD" w:rsidP="005031BD">
      <w:pPr>
        <w:pStyle w:val="Heading2"/>
      </w:pPr>
      <w:bookmarkStart w:id="8" w:name="_Toc471316463"/>
      <w:bookmarkStart w:id="9" w:name="_Toc119918659"/>
      <w:r>
        <w:t>GTFS File Specifications</w:t>
      </w:r>
      <w:bookmarkEnd w:id="8"/>
      <w:bookmarkEnd w:id="9"/>
    </w:p>
    <w:p w14:paraId="62591120" w14:textId="77777777" w:rsidR="005031BD" w:rsidRDefault="005031BD" w:rsidP="005031BD">
      <w:r>
        <w:t xml:space="preserve">This section describes the individual GTFS files read by </w:t>
      </w:r>
      <w:r w:rsidR="003341CE">
        <w:t xml:space="preserve">GTFSed (and </w:t>
      </w:r>
      <w:r>
        <w:t>STOPS</w:t>
      </w:r>
      <w:r w:rsidR="003341CE">
        <w:t>)</w:t>
      </w:r>
      <w:r>
        <w:t>.</w:t>
      </w:r>
    </w:p>
    <w:p w14:paraId="0DF2E413" w14:textId="77777777" w:rsidR="005031BD" w:rsidRDefault="005031BD" w:rsidP="005031BD">
      <w:pPr>
        <w:spacing w:before="120" w:after="0" w:line="240" w:lineRule="atLeast"/>
        <w:rPr>
          <w:b/>
        </w:rPr>
      </w:pPr>
    </w:p>
    <w:p w14:paraId="3A247283" w14:textId="5624247E" w:rsidR="003341CE" w:rsidRDefault="003341CE" w:rsidP="005031BD">
      <w:pPr>
        <w:pStyle w:val="Heading3"/>
      </w:pPr>
      <w:bookmarkStart w:id="10" w:name="_Toc471316464"/>
      <w:bookmarkStart w:id="11" w:name="_Toc119918660"/>
      <w:r>
        <w:t>Agency.txt (</w:t>
      </w:r>
      <w:r w:rsidR="00645717">
        <w:t xml:space="preserve">Conditionally </w:t>
      </w:r>
      <w:r>
        <w:t>Required)</w:t>
      </w:r>
      <w:bookmarkEnd w:id="11"/>
    </w:p>
    <w:p w14:paraId="2349DB9E" w14:textId="35E0F75F" w:rsidR="003341CE" w:rsidRPr="003341CE" w:rsidRDefault="003341CE" w:rsidP="003341CE">
      <w:pPr>
        <w:pStyle w:val="BodyParagraph"/>
      </w:pPr>
      <w:r>
        <w:t>The agency.txt file contains information on the agency or agencies that operate the services contained in th</w:t>
      </w:r>
      <w:r w:rsidR="008C14D1">
        <w:t>e</w:t>
      </w:r>
      <w:r>
        <w:t xml:space="preserve"> GTFS file set.  This file is</w:t>
      </w:r>
      <w:r w:rsidR="00645717">
        <w:t xml:space="preserve"> required if the GTFS set includes services offered by multiple agencies but is optional otherwise.  Even in cases where the file is</w:t>
      </w:r>
      <w:r w:rsidR="00767DDF">
        <w:t xml:space="preserve"> </w:t>
      </w:r>
      <w:r w:rsidR="00645717">
        <w:t>n</w:t>
      </w:r>
      <w:r w:rsidR="003E359F">
        <w:t>o</w:t>
      </w:r>
      <w:r w:rsidR="00645717">
        <w:t xml:space="preserve">t required, it is almost always part of a GTFS file set.  If </w:t>
      </w:r>
      <w:r w:rsidR="00767DDF">
        <w:t>a</w:t>
      </w:r>
      <w:r w:rsidR="00645717">
        <w:t xml:space="preserve">gency.txt is not available, GTFSed </w:t>
      </w:r>
      <w:r w:rsidR="00767DDF">
        <w:t xml:space="preserve">will </w:t>
      </w:r>
      <w:r w:rsidR="00645717">
        <w:t>create</w:t>
      </w:r>
      <w:r w:rsidR="00767DDF">
        <w:t xml:space="preserve"> a placeholder agency file (with a blank agency_id and a placeholder name) which can be edited by the user to contain the real name of the agency.</w:t>
      </w:r>
    </w:p>
    <w:p w14:paraId="637AEF93" w14:textId="77777777" w:rsidR="005031BD" w:rsidRDefault="005031BD" w:rsidP="005031BD">
      <w:pPr>
        <w:pStyle w:val="Heading3"/>
      </w:pPr>
      <w:bookmarkStart w:id="12" w:name="_Toc119918661"/>
      <w:r w:rsidRPr="000D4AD0">
        <w:t>Calendar.txt (Required unless the calendar_dates file is provided)</w:t>
      </w:r>
      <w:bookmarkEnd w:id="10"/>
      <w:bookmarkEnd w:id="12"/>
    </w:p>
    <w:p w14:paraId="7E45B690" w14:textId="68758B87" w:rsidR="005031BD" w:rsidRDefault="005031BD" w:rsidP="005031BD">
      <w:pPr>
        <w:spacing w:before="120" w:after="0" w:line="240" w:lineRule="atLeast"/>
      </w:pPr>
      <w:r>
        <w:t>This file contains a listing of valid dates and days-of-week for each “</w:t>
      </w:r>
      <w:r w:rsidR="00690BE8">
        <w:t>s</w:t>
      </w:r>
      <w:r>
        <w:t>ervice_</w:t>
      </w:r>
      <w:r w:rsidR="00690BE8">
        <w:t>id</w:t>
      </w:r>
      <w:r>
        <w:t>.” Calendar.txt is a comma separated file with a header displaying the structure of the file followed by one record for each service_id.  Each record includes:</w:t>
      </w:r>
    </w:p>
    <w:p w14:paraId="53799C2F" w14:textId="77777777" w:rsidR="005031BD" w:rsidRDefault="005031BD" w:rsidP="005031BD">
      <w:pPr>
        <w:pStyle w:val="ListParagraph"/>
        <w:spacing w:before="120" w:after="0" w:line="240" w:lineRule="atLeast"/>
        <w:ind w:left="360"/>
      </w:pPr>
    </w:p>
    <w:p w14:paraId="7B69AA3C" w14:textId="6583582D" w:rsidR="005031BD" w:rsidRDefault="00690BE8" w:rsidP="005031BD">
      <w:pPr>
        <w:pStyle w:val="ListParagraph"/>
        <w:numPr>
          <w:ilvl w:val="0"/>
          <w:numId w:val="30"/>
        </w:numPr>
        <w:spacing w:before="120" w:after="0" w:line="240" w:lineRule="atLeast"/>
      </w:pPr>
      <w:r>
        <w:t>Service_id</w:t>
      </w:r>
      <w:r w:rsidR="005031BD">
        <w:t xml:space="preserve">: a character </w:t>
      </w:r>
      <w:r w:rsidR="008C14D1">
        <w:t>string</w:t>
      </w:r>
      <w:r w:rsidR="005031BD">
        <w:t xml:space="preserve"> that uniquely identifies a set of dates that appears at most once in the calendar file.</w:t>
      </w:r>
    </w:p>
    <w:p w14:paraId="1FB4C6F8" w14:textId="3CF45243" w:rsidR="005031BD" w:rsidRDefault="005031BD" w:rsidP="005031BD">
      <w:pPr>
        <w:pStyle w:val="ListParagraph"/>
        <w:numPr>
          <w:ilvl w:val="0"/>
          <w:numId w:val="30"/>
        </w:numPr>
        <w:spacing w:before="120" w:after="0" w:line="240" w:lineRule="atLeast"/>
      </w:pPr>
      <w:r>
        <w:t xml:space="preserve">Monday, Tuesday, Wednesday, Thursday, Friday, Saturday, and Sunday:  A series of binary fields that if set to 1 </w:t>
      </w:r>
      <w:r w:rsidR="003E359F">
        <w:t xml:space="preserve">(one) </w:t>
      </w:r>
      <w:r>
        <w:t xml:space="preserve">indicates that the service is operated that day.  A 0 (zero) is used to indicate that this service is not </w:t>
      </w:r>
      <w:proofErr w:type="gramStart"/>
      <w:r>
        <w:t>operated</w:t>
      </w:r>
      <w:proofErr w:type="gramEnd"/>
      <w:r>
        <w:t>.</w:t>
      </w:r>
    </w:p>
    <w:p w14:paraId="7541E5A4" w14:textId="77777777" w:rsidR="005031BD" w:rsidRDefault="005031BD" w:rsidP="005031BD">
      <w:pPr>
        <w:pStyle w:val="ListParagraph"/>
        <w:numPr>
          <w:ilvl w:val="0"/>
          <w:numId w:val="30"/>
        </w:numPr>
        <w:spacing w:before="120" w:after="0" w:line="240" w:lineRule="atLeast"/>
      </w:pPr>
      <w:r>
        <w:t>Start_date and end_date.  The starting and ending dates for the service in YYYYMMDD format.</w:t>
      </w:r>
    </w:p>
    <w:p w14:paraId="59B60461" w14:textId="77777777" w:rsidR="00684FA5" w:rsidRDefault="00684FA5" w:rsidP="005031BD"/>
    <w:p w14:paraId="7C13C4B4" w14:textId="3BF0F947" w:rsidR="005031BD" w:rsidRDefault="005031BD" w:rsidP="005031BD">
      <w:r>
        <w:t xml:space="preserve">A simple calendar file is shown in </w:t>
      </w:r>
      <w:r>
        <w:fldChar w:fldCharType="begin"/>
      </w:r>
      <w:r>
        <w:instrText xml:space="preserve"> REF _Ref470103055 \h </w:instrText>
      </w:r>
      <w:r>
        <w:fldChar w:fldCharType="separate"/>
      </w:r>
      <w:r w:rsidR="008F58CF">
        <w:t xml:space="preserve">Figure </w:t>
      </w:r>
      <w:r w:rsidR="008F58CF">
        <w:rPr>
          <w:noProof/>
        </w:rPr>
        <w:t>2</w:t>
      </w:r>
      <w:r>
        <w:fldChar w:fldCharType="end"/>
      </w:r>
      <w:r>
        <w:t>.</w:t>
      </w:r>
      <w:r w:rsidR="00767DDF">
        <w:t xml:space="preserve"> This example is from the early 2014 GTFS file set</w:t>
      </w:r>
      <w:r w:rsidR="003E359F">
        <w:rPr>
          <w:rStyle w:val="FootnoteReference"/>
        </w:rPr>
        <w:footnoteReference w:id="2"/>
      </w:r>
      <w:r w:rsidR="00767DDF">
        <w:t xml:space="preserve">.  </w:t>
      </w:r>
    </w:p>
    <w:p w14:paraId="1D6E1E9C" w14:textId="77777777" w:rsidR="005031BD" w:rsidRDefault="005031BD" w:rsidP="005031BD"/>
    <w:p w14:paraId="24990BD5" w14:textId="77777777" w:rsidR="005031BD" w:rsidRDefault="005031BD" w:rsidP="005031BD">
      <w:pPr>
        <w:ind w:left="360"/>
      </w:pPr>
    </w:p>
    <w:p w14:paraId="1E67B6F5" w14:textId="77777777" w:rsidR="005031BD" w:rsidRDefault="005031BD" w:rsidP="005031BD">
      <w:pPr>
        <w:keepNext/>
      </w:pPr>
      <w:r>
        <w:rPr>
          <w:noProof/>
        </w:rPr>
        <w:drawing>
          <wp:inline distT="0" distB="0" distL="0" distR="0" wp14:anchorId="209F4079" wp14:editId="16E0FBEE">
            <wp:extent cx="4739640" cy="1645920"/>
            <wp:effectExtent l="0" t="0" r="3810" b="0"/>
            <wp:docPr id="60" name="Picture 60" descr="201410-AVLOcWk1-Weekday-01 in this calendar file is used for trips operating Monday-Friday between 09/28/2014 and 01/03/2015." title="Sample GTFS Calendar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69" t="27019" r="3788" b="19438"/>
                    <a:stretch/>
                  </pic:blipFill>
                  <pic:spPr bwMode="auto">
                    <a:xfrm>
                      <a:off x="0" y="0"/>
                      <a:ext cx="4739640" cy="1645920"/>
                    </a:xfrm>
                    <a:prstGeom prst="rect">
                      <a:avLst/>
                    </a:prstGeom>
                    <a:ln>
                      <a:noFill/>
                    </a:ln>
                    <a:extLst>
                      <a:ext uri="{53640926-AAD7-44D8-BBD7-CCE9431645EC}">
                        <a14:shadowObscured xmlns:a14="http://schemas.microsoft.com/office/drawing/2010/main"/>
                      </a:ext>
                    </a:extLst>
                  </pic:spPr>
                </pic:pic>
              </a:graphicData>
            </a:graphic>
          </wp:inline>
        </w:drawing>
      </w:r>
    </w:p>
    <w:p w14:paraId="0BE2A0E9" w14:textId="4BEEA531" w:rsidR="005031BD" w:rsidRPr="00D465CC" w:rsidRDefault="005031BD" w:rsidP="005031BD">
      <w:pPr>
        <w:pStyle w:val="Caption"/>
      </w:pPr>
      <w:bookmarkStart w:id="13" w:name="_Ref470103055"/>
      <w:bookmarkStart w:id="14" w:name="_Toc471316576"/>
      <w:bookmarkStart w:id="15" w:name="_Toc11991870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2</w:t>
      </w:r>
      <w:r w:rsidR="00826FD9">
        <w:rPr>
          <w:noProof/>
        </w:rPr>
        <w:fldChar w:fldCharType="end"/>
      </w:r>
      <w:bookmarkEnd w:id="13"/>
      <w:r>
        <w:t>. Sample GTFS Calendar File</w:t>
      </w:r>
      <w:bookmarkEnd w:id="14"/>
      <w:r w:rsidR="00684FA5">
        <w:t xml:space="preserve"> (from 2014 KCATA GTFS)</w:t>
      </w:r>
      <w:bookmarkEnd w:id="15"/>
    </w:p>
    <w:p w14:paraId="1043BE33" w14:textId="77777777" w:rsidR="005031BD" w:rsidRPr="00D465CC" w:rsidRDefault="005031BD" w:rsidP="005031BD">
      <w:pPr>
        <w:ind w:left="360"/>
      </w:pPr>
    </w:p>
    <w:p w14:paraId="11E45CCF" w14:textId="77777777" w:rsidR="005031BD" w:rsidRPr="00CE171B" w:rsidRDefault="005031BD" w:rsidP="005031BD">
      <w:pPr>
        <w:pStyle w:val="Heading3"/>
      </w:pPr>
      <w:bookmarkStart w:id="16" w:name="_Toc471316465"/>
      <w:bookmarkStart w:id="17" w:name="_Toc119918662"/>
      <w:r w:rsidRPr="00CE171B">
        <w:t>Calendar_dates.txt (Optional unless the calendar.txt file is not provided then calendar_dates is required)</w:t>
      </w:r>
      <w:bookmarkEnd w:id="16"/>
      <w:bookmarkEnd w:id="17"/>
    </w:p>
    <w:p w14:paraId="00C9201C" w14:textId="1616BCFD" w:rsidR="005031BD" w:rsidRDefault="005031BD" w:rsidP="005031BD">
      <w:pPr>
        <w:spacing w:before="120" w:after="0" w:line="240" w:lineRule="atLeast"/>
      </w:pPr>
      <w:r>
        <w:t xml:space="preserve">This file contains a listing of dates and exceptions to the schedule previously defined in the calendar.txt file. If the calendar.txt file is not provided, then each day of operation is an exception to the schedule and all dates and </w:t>
      </w:r>
      <w:r w:rsidR="00690BE8">
        <w:t>service_ids</w:t>
      </w:r>
      <w:r>
        <w:t xml:space="preserve"> must be coded. Calendar_dates.txt is a comma separated file with a header displaying the structure of the file followed by one record for each combination of day and </w:t>
      </w:r>
      <w:r w:rsidR="00690BE8">
        <w:t>service_id</w:t>
      </w:r>
      <w:r>
        <w:t xml:space="preserve"> for which an exception record is required.  Each record includes:</w:t>
      </w:r>
    </w:p>
    <w:p w14:paraId="3EE17A69" w14:textId="6857BFC2" w:rsidR="005031BD" w:rsidRDefault="00690BE8" w:rsidP="005031BD">
      <w:pPr>
        <w:pStyle w:val="ListParagraph"/>
        <w:numPr>
          <w:ilvl w:val="0"/>
          <w:numId w:val="30"/>
        </w:numPr>
        <w:spacing w:before="120" w:after="0" w:line="240" w:lineRule="atLeast"/>
      </w:pPr>
      <w:r>
        <w:t>Service_id</w:t>
      </w:r>
      <w:r w:rsidR="005031BD">
        <w:t xml:space="preserve">: a character </w:t>
      </w:r>
      <w:r w:rsidR="0058093B">
        <w:t>string</w:t>
      </w:r>
      <w:r w:rsidR="005031BD">
        <w:t xml:space="preserve"> that is coded on the route record to </w:t>
      </w:r>
      <w:r w:rsidR="0058093B">
        <w:t>identify the</w:t>
      </w:r>
      <w:r w:rsidR="005031BD">
        <w:t xml:space="preserve"> service</w:t>
      </w:r>
      <w:r w:rsidR="0058093B">
        <w:t xml:space="preserve"> and relate it (if appropriate) to records in the calendar file</w:t>
      </w:r>
      <w:r w:rsidR="005031BD">
        <w:t>.</w:t>
      </w:r>
    </w:p>
    <w:p w14:paraId="6B21D660" w14:textId="77777777" w:rsidR="005031BD" w:rsidRDefault="005031BD" w:rsidP="005031BD">
      <w:pPr>
        <w:pStyle w:val="ListParagraph"/>
        <w:numPr>
          <w:ilvl w:val="0"/>
          <w:numId w:val="30"/>
        </w:numPr>
        <w:spacing w:before="120" w:after="0" w:line="240" w:lineRule="atLeast"/>
      </w:pPr>
      <w:r>
        <w:t>Date.  The day that this exception applies to</w:t>
      </w:r>
    </w:p>
    <w:p w14:paraId="0C2A0A14" w14:textId="2AC0B38A" w:rsidR="005031BD" w:rsidRDefault="005031BD" w:rsidP="005031BD">
      <w:pPr>
        <w:pStyle w:val="ListParagraph"/>
        <w:numPr>
          <w:ilvl w:val="0"/>
          <w:numId w:val="30"/>
        </w:numPr>
        <w:spacing w:before="120" w:after="0" w:line="240" w:lineRule="atLeast"/>
      </w:pPr>
      <w:r>
        <w:t>Exception_type. Equals 1</w:t>
      </w:r>
      <w:r w:rsidR="008C2A38">
        <w:t xml:space="preserve"> (one)</w:t>
      </w:r>
      <w:r>
        <w:t xml:space="preserve"> if the </w:t>
      </w:r>
      <w:r w:rsidR="00690BE8">
        <w:t>service_id</w:t>
      </w:r>
      <w:r>
        <w:t xml:space="preserve"> is to be operated on that day.  Equals 2 </w:t>
      </w:r>
      <w:r w:rsidR="008C2A38">
        <w:t xml:space="preserve">(two) </w:t>
      </w:r>
      <w:r>
        <w:t xml:space="preserve">if the </w:t>
      </w:r>
      <w:r w:rsidR="00690BE8">
        <w:t>service_id</w:t>
      </w:r>
      <w:r>
        <w:t xml:space="preserve"> is not to be operated on that day.  </w:t>
      </w:r>
    </w:p>
    <w:p w14:paraId="43D155A4" w14:textId="3A0963E5" w:rsidR="005031BD" w:rsidRDefault="005031BD" w:rsidP="005031BD">
      <w:pPr>
        <w:spacing w:before="120" w:after="0" w:line="240" w:lineRule="atLeast"/>
      </w:pPr>
      <w:r>
        <w:t xml:space="preserve">A sample calendar_dates file is presented in </w:t>
      </w:r>
      <w:r>
        <w:fldChar w:fldCharType="begin"/>
      </w:r>
      <w:r>
        <w:instrText xml:space="preserve"> REF _Ref470101402 \h </w:instrText>
      </w:r>
      <w:r>
        <w:fldChar w:fldCharType="separate"/>
      </w:r>
      <w:r w:rsidR="008F58CF">
        <w:t xml:space="preserve">Figure </w:t>
      </w:r>
      <w:r w:rsidR="008F58CF">
        <w:rPr>
          <w:noProof/>
        </w:rPr>
        <w:t>3</w:t>
      </w:r>
      <w:r>
        <w:fldChar w:fldCharType="end"/>
      </w:r>
      <w:r>
        <w:t>.</w:t>
      </w:r>
      <w:r w:rsidR="0058093B">
        <w:t xml:space="preserve"> If a calendar file does not exist or if some </w:t>
      </w:r>
      <w:r w:rsidR="00690BE8">
        <w:t>service_id</w:t>
      </w:r>
      <w:r w:rsidR="000879D0">
        <w:t>s</w:t>
      </w:r>
      <w:r w:rsidR="0058093B">
        <w:t xml:space="preserve"> are not coded in that file, then the calendar_dates file can be used to define all days one which these </w:t>
      </w:r>
      <w:r w:rsidR="00690BE8">
        <w:t>service_id</w:t>
      </w:r>
      <w:r w:rsidR="0058093B">
        <w:t xml:space="preserve"> </w:t>
      </w:r>
      <w:proofErr w:type="gramStart"/>
      <w:r w:rsidR="0058093B">
        <w:t>are</w:t>
      </w:r>
      <w:proofErr w:type="gramEnd"/>
      <w:r w:rsidR="0058093B">
        <w:t xml:space="preserve"> operated.  In this case, the calendar_dates file may have several hundred records to represent each operating day over a several month period.</w:t>
      </w:r>
    </w:p>
    <w:p w14:paraId="50CF4D25" w14:textId="77777777" w:rsidR="005031BD" w:rsidRDefault="005031BD" w:rsidP="005031BD">
      <w:pPr>
        <w:pStyle w:val="ListParagraph"/>
        <w:ind w:left="1440"/>
      </w:pPr>
    </w:p>
    <w:p w14:paraId="3BCF52BE" w14:textId="77777777" w:rsidR="005031BD" w:rsidRDefault="005031BD" w:rsidP="005031BD">
      <w:pPr>
        <w:pStyle w:val="ListParagraph"/>
        <w:ind w:left="1440"/>
      </w:pPr>
    </w:p>
    <w:p w14:paraId="1BA615BF" w14:textId="3825358B" w:rsidR="005031BD" w:rsidRDefault="005031BD" w:rsidP="005031BD">
      <w:pPr>
        <w:pStyle w:val="ListParagraph"/>
        <w:keepNext/>
        <w:ind w:left="0"/>
      </w:pPr>
    </w:p>
    <w:p w14:paraId="2EC88199" w14:textId="35BDEAB8" w:rsidR="00F833EB" w:rsidRDefault="00F833EB" w:rsidP="005031BD">
      <w:pPr>
        <w:pStyle w:val="ListParagraph"/>
        <w:keepNext/>
        <w:ind w:left="0"/>
      </w:pPr>
    </w:p>
    <w:p w14:paraId="50F5CEF3" w14:textId="5FBEF451" w:rsidR="00CD7DAF" w:rsidRDefault="00CD7DAF" w:rsidP="005031BD">
      <w:pPr>
        <w:pStyle w:val="ListParagraph"/>
        <w:keepNext/>
        <w:ind w:left="0"/>
      </w:pPr>
      <w:r>
        <w:rPr>
          <w:noProof/>
        </w:rPr>
        <w:drawing>
          <wp:inline distT="0" distB="0" distL="0" distR="0" wp14:anchorId="3BAFAFBA" wp14:editId="17D3DC7A">
            <wp:extent cx="4667250" cy="3629025"/>
            <wp:effectExtent l="0" t="0" r="0" b="9525"/>
            <wp:docPr id="5" name="Picture 5" descr="Sample Calendar_Dates File&#10;&#10;The calendar dates file specifies specific days on which a service_id runs or does not run.  Calendar_dates override the values specified in the calendar file.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mple Calendar_Dates File&#10;&#10;The calendar dates file specifies specific days on which a service_id runs or does not run.  Calendar_dates override the values specified in the calendar file.  I"/>
                    <pic:cNvPicPr/>
                  </pic:nvPicPr>
                  <pic:blipFill>
                    <a:blip r:embed="rId23"/>
                    <a:stretch>
                      <a:fillRect/>
                    </a:stretch>
                  </pic:blipFill>
                  <pic:spPr>
                    <a:xfrm>
                      <a:off x="0" y="0"/>
                      <a:ext cx="4667250" cy="3629025"/>
                    </a:xfrm>
                    <a:prstGeom prst="rect">
                      <a:avLst/>
                    </a:prstGeom>
                  </pic:spPr>
                </pic:pic>
              </a:graphicData>
            </a:graphic>
          </wp:inline>
        </w:drawing>
      </w:r>
    </w:p>
    <w:p w14:paraId="4D9D083E" w14:textId="07430A6D" w:rsidR="005031BD" w:rsidRPr="00CF7630" w:rsidRDefault="005031BD" w:rsidP="005031BD">
      <w:pPr>
        <w:pStyle w:val="Caption"/>
      </w:pPr>
      <w:bookmarkStart w:id="18" w:name="_Ref470101402"/>
      <w:bookmarkStart w:id="19" w:name="_Toc471316577"/>
      <w:bookmarkStart w:id="20" w:name="_Toc11991870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w:t>
      </w:r>
      <w:r w:rsidR="00826FD9">
        <w:rPr>
          <w:noProof/>
        </w:rPr>
        <w:fldChar w:fldCharType="end"/>
      </w:r>
      <w:bookmarkEnd w:id="18"/>
      <w:r>
        <w:t>. Sample Calendar_Dates File</w:t>
      </w:r>
      <w:bookmarkEnd w:id="19"/>
      <w:bookmarkEnd w:id="20"/>
    </w:p>
    <w:p w14:paraId="1C5213C8" w14:textId="77777777" w:rsidR="005031BD" w:rsidRPr="00CE171B" w:rsidRDefault="005031BD" w:rsidP="005031BD">
      <w:pPr>
        <w:pStyle w:val="Heading3"/>
      </w:pPr>
      <w:bookmarkStart w:id="21" w:name="_Toc471316466"/>
      <w:bookmarkStart w:id="22" w:name="_Toc119918663"/>
      <w:r w:rsidRPr="00CE171B">
        <w:t>Stops.txt (required)</w:t>
      </w:r>
      <w:bookmarkEnd w:id="21"/>
      <w:bookmarkEnd w:id="22"/>
    </w:p>
    <w:p w14:paraId="13CDB0A8" w14:textId="77777777" w:rsidR="005031BD" w:rsidRDefault="005031BD" w:rsidP="005031BD">
      <w:pPr>
        <w:spacing w:before="120" w:after="0" w:line="240" w:lineRule="atLeast"/>
      </w:pPr>
      <w:r>
        <w:t xml:space="preserve">This file contains a list of </w:t>
      </w:r>
      <w:proofErr w:type="gramStart"/>
      <w:r>
        <w:t>stop</w:t>
      </w:r>
      <w:proofErr w:type="gramEnd"/>
      <w:r>
        <w:t>_ids, stop locations, and names to define stops and stations where passengers can board and alight from transit.  The file has a header record followed by one record for each station or stop in the system. The following fields are required:</w:t>
      </w:r>
    </w:p>
    <w:p w14:paraId="54FEDE11" w14:textId="18ADB1BC" w:rsidR="005031BD" w:rsidRDefault="005031BD" w:rsidP="005031BD">
      <w:pPr>
        <w:pStyle w:val="ListParagraph"/>
        <w:numPr>
          <w:ilvl w:val="0"/>
          <w:numId w:val="30"/>
        </w:numPr>
        <w:spacing w:before="120" w:after="0" w:line="240" w:lineRule="atLeast"/>
      </w:pPr>
      <w:r>
        <w:t xml:space="preserve">Stop_id: a unique identifier </w:t>
      </w:r>
      <w:r w:rsidR="003341CE">
        <w:t>up to</w:t>
      </w:r>
      <w:r>
        <w:t xml:space="preserve"> </w:t>
      </w:r>
      <w:r w:rsidR="009060B1">
        <w:t>100</w:t>
      </w:r>
      <w:r>
        <w:t xml:space="preserve"> character</w:t>
      </w:r>
      <w:r w:rsidR="003341CE">
        <w:t>s long</w:t>
      </w:r>
      <w:r>
        <w:rPr>
          <w:rStyle w:val="FootnoteReference"/>
        </w:rPr>
        <w:footnoteReference w:id="3"/>
      </w:r>
      <w:r>
        <w:t xml:space="preserve"> t</w:t>
      </w:r>
      <w:r w:rsidR="003341CE">
        <w:t>hat identifies</w:t>
      </w:r>
      <w:r>
        <w:t xml:space="preserve"> the stop or station.  </w:t>
      </w:r>
    </w:p>
    <w:p w14:paraId="5A2792D7" w14:textId="77777777" w:rsidR="005031BD" w:rsidRDefault="005031BD" w:rsidP="005031BD">
      <w:pPr>
        <w:pStyle w:val="ListParagraph"/>
        <w:numPr>
          <w:ilvl w:val="0"/>
          <w:numId w:val="30"/>
        </w:numPr>
        <w:spacing w:before="120" w:after="0" w:line="240" w:lineRule="atLeast"/>
      </w:pPr>
      <w:r>
        <w:t>Stop_name. A character string that names the stop.</w:t>
      </w:r>
    </w:p>
    <w:p w14:paraId="3B391C9F" w14:textId="77777777" w:rsidR="005031BD" w:rsidRDefault="005031BD" w:rsidP="005031BD">
      <w:pPr>
        <w:pStyle w:val="ListParagraph"/>
        <w:numPr>
          <w:ilvl w:val="0"/>
          <w:numId w:val="30"/>
        </w:numPr>
        <w:spacing w:before="120" w:after="0" w:line="240" w:lineRule="atLeast"/>
      </w:pPr>
      <w:r>
        <w:t>Stop_lat. A real number containing the latitude of the stop.</w:t>
      </w:r>
    </w:p>
    <w:p w14:paraId="190BC36D" w14:textId="77777777" w:rsidR="005031BD" w:rsidRDefault="005031BD" w:rsidP="005031BD">
      <w:pPr>
        <w:pStyle w:val="ListParagraph"/>
        <w:numPr>
          <w:ilvl w:val="0"/>
          <w:numId w:val="30"/>
        </w:numPr>
        <w:spacing w:before="120" w:after="0" w:line="240" w:lineRule="atLeast"/>
      </w:pPr>
      <w:r>
        <w:t>Stop_lon. A real number containing the longitude of the stop.</w:t>
      </w:r>
    </w:p>
    <w:p w14:paraId="7354E0E5" w14:textId="77777777" w:rsidR="005031BD" w:rsidRDefault="005031BD" w:rsidP="005031BD"/>
    <w:p w14:paraId="1A44A927" w14:textId="47A41EF2" w:rsidR="005031BD" w:rsidRDefault="005031BD" w:rsidP="005031BD">
      <w:r>
        <w:t xml:space="preserve">A sample stops.txt file is shown in </w:t>
      </w:r>
      <w:r>
        <w:fldChar w:fldCharType="begin"/>
      </w:r>
      <w:r>
        <w:instrText xml:space="preserve"> REF _Ref470102998 \h </w:instrText>
      </w:r>
      <w:r>
        <w:fldChar w:fldCharType="separate"/>
      </w:r>
      <w:r w:rsidR="008F58CF">
        <w:t xml:space="preserve">Figure </w:t>
      </w:r>
      <w:r w:rsidR="008F58CF">
        <w:rPr>
          <w:noProof/>
        </w:rPr>
        <w:t>4</w:t>
      </w:r>
      <w:r>
        <w:fldChar w:fldCharType="end"/>
      </w:r>
      <w:r>
        <w:t>.</w:t>
      </w:r>
    </w:p>
    <w:p w14:paraId="571A0FAA" w14:textId="77777777" w:rsidR="005031BD" w:rsidRDefault="005031BD" w:rsidP="005031BD">
      <w:pPr>
        <w:ind w:left="720"/>
      </w:pPr>
    </w:p>
    <w:p w14:paraId="1DD7C613" w14:textId="6DB887FF" w:rsidR="005031BD" w:rsidRDefault="005031BD" w:rsidP="005031BD">
      <w:pPr>
        <w:keepNext/>
      </w:pPr>
    </w:p>
    <w:p w14:paraId="0D50D5A0" w14:textId="7D6DF4B3" w:rsidR="00F833EB" w:rsidRDefault="006616E1" w:rsidP="005031BD">
      <w:pPr>
        <w:keepNext/>
      </w:pPr>
      <w:r>
        <w:rPr>
          <w:noProof/>
        </w:rPr>
        <w:drawing>
          <wp:inline distT="0" distB="0" distL="0" distR="0" wp14:anchorId="32431FAD" wp14:editId="7E516671">
            <wp:extent cx="5429250" cy="3274695"/>
            <wp:effectExtent l="0" t="0" r="0" b="1905"/>
            <wp:docPr id="12" name="Picture 12" descr="Sample GTFS Stop File&#10;&#10;This file defines each stop with an ID, its, name, and latitude/longitude coordin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Sample GTFS Stop File&#10;&#10;This file defines each stop with an ID, its, name, and latitude/longitude coordinates."/>
                    <pic:cNvPicPr/>
                  </pic:nvPicPr>
                  <pic:blipFill>
                    <a:blip r:embed="rId24"/>
                    <a:stretch>
                      <a:fillRect/>
                    </a:stretch>
                  </pic:blipFill>
                  <pic:spPr>
                    <a:xfrm>
                      <a:off x="0" y="0"/>
                      <a:ext cx="5429250" cy="3274695"/>
                    </a:xfrm>
                    <a:prstGeom prst="rect">
                      <a:avLst/>
                    </a:prstGeom>
                  </pic:spPr>
                </pic:pic>
              </a:graphicData>
            </a:graphic>
          </wp:inline>
        </w:drawing>
      </w:r>
    </w:p>
    <w:p w14:paraId="79D68E28" w14:textId="5C9C96D9" w:rsidR="005031BD" w:rsidRDefault="005031BD" w:rsidP="005031BD">
      <w:pPr>
        <w:pStyle w:val="Caption"/>
      </w:pPr>
      <w:bookmarkStart w:id="23" w:name="_Ref470102998"/>
      <w:bookmarkStart w:id="24" w:name="_Toc471316578"/>
      <w:bookmarkStart w:id="25" w:name="_Toc11991871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w:t>
      </w:r>
      <w:r w:rsidR="00826FD9">
        <w:rPr>
          <w:noProof/>
        </w:rPr>
        <w:fldChar w:fldCharType="end"/>
      </w:r>
      <w:bookmarkEnd w:id="23"/>
      <w:r>
        <w:t>. Sample GTFS Stops File</w:t>
      </w:r>
      <w:bookmarkEnd w:id="24"/>
      <w:bookmarkEnd w:id="25"/>
    </w:p>
    <w:p w14:paraId="37188AC5" w14:textId="77777777" w:rsidR="005031BD" w:rsidRPr="000E7E11" w:rsidRDefault="005031BD" w:rsidP="005031BD">
      <w:pPr>
        <w:pStyle w:val="ListParagraph"/>
      </w:pPr>
    </w:p>
    <w:p w14:paraId="43907352" w14:textId="77777777" w:rsidR="005031BD" w:rsidRPr="00D225E4" w:rsidRDefault="005031BD" w:rsidP="005031BD">
      <w:pPr>
        <w:pStyle w:val="ListParagraph"/>
      </w:pPr>
    </w:p>
    <w:p w14:paraId="17A4DCC5" w14:textId="77777777" w:rsidR="005031BD" w:rsidRPr="001A4407" w:rsidRDefault="005031BD" w:rsidP="005031BD">
      <w:pPr>
        <w:pStyle w:val="ListParagraph"/>
        <w:spacing w:before="120" w:after="0" w:line="240" w:lineRule="atLeast"/>
      </w:pPr>
    </w:p>
    <w:p w14:paraId="2AB62C16" w14:textId="77777777" w:rsidR="005031BD" w:rsidRPr="00CE171B" w:rsidRDefault="005031BD" w:rsidP="005031BD">
      <w:pPr>
        <w:pStyle w:val="Heading3"/>
      </w:pPr>
      <w:bookmarkStart w:id="26" w:name="_Toc471316467"/>
      <w:bookmarkStart w:id="27" w:name="_Toc119918664"/>
      <w:r w:rsidRPr="00CE171B">
        <w:t>Routes.txt (required)</w:t>
      </w:r>
      <w:bookmarkEnd w:id="26"/>
      <w:bookmarkEnd w:id="27"/>
    </w:p>
    <w:p w14:paraId="29C61C83" w14:textId="6C820285" w:rsidR="005031BD" w:rsidRDefault="005031BD" w:rsidP="005031BD">
      <w:pPr>
        <w:spacing w:before="120" w:after="0" w:line="240" w:lineRule="atLeast"/>
      </w:pPr>
      <w:r>
        <w:t xml:space="preserve">This file contains a list of </w:t>
      </w:r>
      <w:proofErr w:type="gramStart"/>
      <w:r>
        <w:t>route</w:t>
      </w:r>
      <w:proofErr w:type="gramEnd"/>
      <w:r>
        <w:t xml:space="preserve">_ids, route descriptions and route types (transit modes).  The file has a header record followed by one record for each route in the system. Each record includes a unique route_id, one or more name fields, and a route_type code.  The route_type codes are critically important to </w:t>
      </w:r>
      <w:proofErr w:type="gramStart"/>
      <w:r>
        <w:t>STOPS</w:t>
      </w:r>
      <w:proofErr w:type="gramEnd"/>
      <w:r>
        <w:t xml:space="preserve"> since this code is how STOPS distinguish</w:t>
      </w:r>
      <w:r w:rsidR="00D44675">
        <w:t>es</w:t>
      </w:r>
      <w:r>
        <w:t xml:space="preserve"> between</w:t>
      </w:r>
      <w:r w:rsidR="0058093B">
        <w:t xml:space="preserve"> full</w:t>
      </w:r>
      <w:r>
        <w:t xml:space="preserve"> fixed guideway</w:t>
      </w:r>
      <w:r w:rsidR="0058093B">
        <w:t>, partial fixed guideway,</w:t>
      </w:r>
      <w:r>
        <w:t xml:space="preserve"> and bus routes.   Routes.txt has the following fields:</w:t>
      </w:r>
    </w:p>
    <w:p w14:paraId="3040A33C" w14:textId="77777777" w:rsidR="005031BD" w:rsidRDefault="005031BD" w:rsidP="005031BD">
      <w:pPr>
        <w:pStyle w:val="ListParagraph"/>
      </w:pPr>
    </w:p>
    <w:p w14:paraId="3AC2FFE0" w14:textId="6B6E8250" w:rsidR="005031BD" w:rsidRDefault="005031BD" w:rsidP="005031BD">
      <w:pPr>
        <w:pStyle w:val="ListParagraph"/>
        <w:numPr>
          <w:ilvl w:val="0"/>
          <w:numId w:val="30"/>
        </w:numPr>
        <w:tabs>
          <w:tab w:val="left" w:pos="1530"/>
        </w:tabs>
        <w:spacing w:before="120" w:after="0" w:line="240" w:lineRule="atLeast"/>
      </w:pPr>
      <w:r>
        <w:t xml:space="preserve">Route_id. A unique id up to </w:t>
      </w:r>
      <w:r w:rsidR="00750408">
        <w:t>100</w:t>
      </w:r>
      <w:r>
        <w:t xml:space="preserve"> characters long</w:t>
      </w:r>
      <w:r>
        <w:rPr>
          <w:rStyle w:val="FootnoteReference"/>
        </w:rPr>
        <w:footnoteReference w:id="4"/>
      </w:r>
      <w:r>
        <w:t xml:space="preserve"> used to identify the route.</w:t>
      </w:r>
    </w:p>
    <w:p w14:paraId="3936E565" w14:textId="77777777" w:rsidR="005031BD" w:rsidRDefault="005031BD" w:rsidP="005031BD">
      <w:pPr>
        <w:pStyle w:val="ListParagraph"/>
        <w:numPr>
          <w:ilvl w:val="0"/>
          <w:numId w:val="30"/>
        </w:numPr>
        <w:tabs>
          <w:tab w:val="left" w:pos="1530"/>
        </w:tabs>
        <w:spacing w:before="120" w:after="0" w:line="240" w:lineRule="atLeast"/>
      </w:pPr>
      <w:r>
        <w:t>Route_short_name. A short description such as the route number which describes the route but not the destination.</w:t>
      </w:r>
    </w:p>
    <w:p w14:paraId="0A0B24D8" w14:textId="77777777" w:rsidR="005031BD" w:rsidRDefault="005031BD" w:rsidP="005031BD">
      <w:pPr>
        <w:pStyle w:val="ListParagraph"/>
        <w:numPr>
          <w:ilvl w:val="0"/>
          <w:numId w:val="30"/>
        </w:numPr>
        <w:tabs>
          <w:tab w:val="left" w:pos="1530"/>
        </w:tabs>
        <w:spacing w:before="120" w:after="0" w:line="240" w:lineRule="atLeast"/>
      </w:pPr>
      <w:r>
        <w:t>Route_long_name. The full name of the route.</w:t>
      </w:r>
    </w:p>
    <w:p w14:paraId="68911B14" w14:textId="77777777" w:rsidR="005031BD" w:rsidRDefault="005031BD" w:rsidP="005031BD">
      <w:pPr>
        <w:pStyle w:val="ListParagraph"/>
        <w:numPr>
          <w:ilvl w:val="0"/>
          <w:numId w:val="30"/>
        </w:numPr>
        <w:tabs>
          <w:tab w:val="left" w:pos="1530"/>
        </w:tabs>
        <w:spacing w:before="120" w:after="0" w:line="240" w:lineRule="atLeast"/>
      </w:pPr>
      <w:r>
        <w:t xml:space="preserve">Route_type: A one-digit integer that best describes the type of transit.  The value of 3 is used to denote non-fixed guideway bus routes.  All other types </w:t>
      </w:r>
      <w:proofErr w:type="gramStart"/>
      <w:r>
        <w:t>are considered to be</w:t>
      </w:r>
      <w:proofErr w:type="gramEnd"/>
      <w:r>
        <w:t xml:space="preserve"> </w:t>
      </w:r>
      <w:r>
        <w:lastRenderedPageBreak/>
        <w:t xml:space="preserve">fixed guideway services. </w:t>
      </w:r>
      <w:r w:rsidR="00D44675">
        <w:t>In STOPS, p</w:t>
      </w:r>
      <w:r>
        <w:t>rojects can be comprised of any route type</w:t>
      </w:r>
      <w:r>
        <w:rPr>
          <w:rStyle w:val="FootnoteReference"/>
        </w:rPr>
        <w:footnoteReference w:id="5"/>
      </w:r>
      <w:r>
        <w:t xml:space="preserve">.  The full list of potential route-types </w:t>
      </w:r>
      <w:proofErr w:type="gramStart"/>
      <w:r>
        <w:t>are</w:t>
      </w:r>
      <w:proofErr w:type="gramEnd"/>
      <w:r>
        <w:t>:</w:t>
      </w:r>
    </w:p>
    <w:p w14:paraId="2C7B07BD" w14:textId="080E5A68" w:rsidR="005031BD" w:rsidRDefault="005031BD" w:rsidP="005031BD">
      <w:pPr>
        <w:pStyle w:val="ListParagraph"/>
        <w:numPr>
          <w:ilvl w:val="1"/>
          <w:numId w:val="30"/>
        </w:numPr>
        <w:spacing w:before="120" w:after="0" w:line="240" w:lineRule="atLeast"/>
      </w:pPr>
      <w:r>
        <w:t>0 - Tram, streetcar, LRT, (and</w:t>
      </w:r>
      <w:r w:rsidR="00605437">
        <w:t>,</w:t>
      </w:r>
      <w:r>
        <w:t xml:space="preserve"> </w:t>
      </w:r>
      <w:r w:rsidR="00605437">
        <w:t>potentially,</w:t>
      </w:r>
      <w:r w:rsidR="00147D7B">
        <w:t xml:space="preserve"> </w:t>
      </w:r>
      <w:r>
        <w:t>BRT</w:t>
      </w:r>
      <w:r w:rsidR="00605437">
        <w:t xml:space="preserve"> routes operating in exclusive rights-of-way</w:t>
      </w:r>
      <w:r>
        <w:t xml:space="preserve"> for STOPS)</w:t>
      </w:r>
    </w:p>
    <w:p w14:paraId="06E49BEE" w14:textId="77777777" w:rsidR="005031BD" w:rsidRDefault="005031BD" w:rsidP="005031BD">
      <w:pPr>
        <w:pStyle w:val="ListParagraph"/>
        <w:numPr>
          <w:ilvl w:val="1"/>
          <w:numId w:val="30"/>
        </w:numPr>
        <w:spacing w:before="120" w:after="0" w:line="240" w:lineRule="atLeast"/>
      </w:pPr>
      <w:r>
        <w:t>1 – Subway, Metro</w:t>
      </w:r>
    </w:p>
    <w:p w14:paraId="0B3EAAC4" w14:textId="77777777" w:rsidR="005031BD" w:rsidRDefault="005031BD" w:rsidP="005031BD">
      <w:pPr>
        <w:pStyle w:val="ListParagraph"/>
        <w:numPr>
          <w:ilvl w:val="1"/>
          <w:numId w:val="30"/>
        </w:numPr>
        <w:spacing w:before="120" w:after="0" w:line="240" w:lineRule="atLeast"/>
      </w:pPr>
      <w:r>
        <w:t>2 – Rail (intercity and long-distance</w:t>
      </w:r>
    </w:p>
    <w:p w14:paraId="7E29E89B" w14:textId="1C432913" w:rsidR="005031BD" w:rsidRDefault="005031BD" w:rsidP="005031BD">
      <w:pPr>
        <w:pStyle w:val="ListParagraph"/>
        <w:numPr>
          <w:ilvl w:val="1"/>
          <w:numId w:val="30"/>
        </w:numPr>
        <w:spacing w:before="120" w:after="0" w:line="240" w:lineRule="atLeast"/>
      </w:pPr>
      <w:r>
        <w:t xml:space="preserve">3 – Bus </w:t>
      </w:r>
    </w:p>
    <w:p w14:paraId="28CD867C" w14:textId="77777777" w:rsidR="005031BD" w:rsidRDefault="005031BD" w:rsidP="005031BD">
      <w:pPr>
        <w:pStyle w:val="ListParagraph"/>
        <w:numPr>
          <w:ilvl w:val="1"/>
          <w:numId w:val="30"/>
        </w:numPr>
        <w:spacing w:before="120" w:after="0" w:line="240" w:lineRule="atLeast"/>
      </w:pPr>
      <w:r>
        <w:t>4 – Ferry</w:t>
      </w:r>
    </w:p>
    <w:p w14:paraId="6FAD0668" w14:textId="77777777" w:rsidR="005031BD" w:rsidRDefault="005031BD" w:rsidP="005031BD">
      <w:pPr>
        <w:pStyle w:val="ListParagraph"/>
        <w:numPr>
          <w:ilvl w:val="1"/>
          <w:numId w:val="30"/>
        </w:numPr>
        <w:spacing w:before="120" w:after="0" w:line="240" w:lineRule="atLeast"/>
      </w:pPr>
      <w:r>
        <w:t>5 – Cable car</w:t>
      </w:r>
    </w:p>
    <w:p w14:paraId="5BDBA8EF" w14:textId="77777777" w:rsidR="005031BD" w:rsidRDefault="005031BD" w:rsidP="005031BD">
      <w:pPr>
        <w:pStyle w:val="ListParagraph"/>
        <w:numPr>
          <w:ilvl w:val="1"/>
          <w:numId w:val="30"/>
        </w:numPr>
        <w:spacing w:before="120" w:after="0" w:line="240" w:lineRule="atLeast"/>
      </w:pPr>
      <w:r>
        <w:t>6 – Gondola or suspended cable car</w:t>
      </w:r>
    </w:p>
    <w:p w14:paraId="14ECBB0F" w14:textId="77777777" w:rsidR="005031BD" w:rsidRDefault="005031BD" w:rsidP="005031BD">
      <w:pPr>
        <w:pStyle w:val="ListParagraph"/>
        <w:numPr>
          <w:ilvl w:val="1"/>
          <w:numId w:val="30"/>
        </w:numPr>
        <w:spacing w:before="120" w:after="0" w:line="240" w:lineRule="atLeast"/>
      </w:pPr>
      <w:r>
        <w:t>7 – Funicular</w:t>
      </w:r>
    </w:p>
    <w:p w14:paraId="58D0E6F2" w14:textId="77777777" w:rsidR="005031BD" w:rsidRDefault="005031BD" w:rsidP="005031BD"/>
    <w:p w14:paraId="6138AA1A" w14:textId="419973DE" w:rsidR="005031BD" w:rsidRDefault="005031BD" w:rsidP="005031BD">
      <w:r>
        <w:t xml:space="preserve">A sample route file appears in </w:t>
      </w:r>
      <w:r>
        <w:fldChar w:fldCharType="begin"/>
      </w:r>
      <w:r>
        <w:instrText xml:space="preserve"> REF _Ref470102968 \h </w:instrText>
      </w:r>
      <w:r>
        <w:fldChar w:fldCharType="separate"/>
      </w:r>
      <w:r w:rsidR="008F58CF">
        <w:t xml:space="preserve">Figure </w:t>
      </w:r>
      <w:r w:rsidR="008F58CF">
        <w:rPr>
          <w:noProof/>
        </w:rPr>
        <w:t>5</w:t>
      </w:r>
      <w:r>
        <w:fldChar w:fldCharType="end"/>
      </w:r>
      <w:r w:rsidR="003341CE">
        <w:t>.</w:t>
      </w:r>
      <w:r>
        <w:t xml:space="preserve"> Note that in this example, the </w:t>
      </w:r>
      <w:r w:rsidR="00D76003">
        <w:t xml:space="preserve">Main Street MAX and the </w:t>
      </w:r>
      <w:r>
        <w:t>Troost MAX route</w:t>
      </w:r>
      <w:r w:rsidR="00D76003">
        <w:t>s</w:t>
      </w:r>
      <w:r>
        <w:t xml:space="preserve"> (</w:t>
      </w:r>
      <w:r w:rsidR="00D76003">
        <w:t>both routes are</w:t>
      </w:r>
      <w:r>
        <w:t xml:space="preserve"> BRT) ha</w:t>
      </w:r>
      <w:r w:rsidR="00D76003">
        <w:t>ve</w:t>
      </w:r>
      <w:r>
        <w:t xml:space="preserve"> been coded with a route_type of 0.</w:t>
      </w:r>
      <w:r w:rsidR="00D76003">
        <w:t xml:space="preserve">  In most cases</w:t>
      </w:r>
      <w:r w:rsidR="0058093B">
        <w:t>,</w:t>
      </w:r>
      <w:r w:rsidR="00D76003">
        <w:t xml:space="preserve"> official agency GTFS files will have BRT routes coded with a route_type of 3 which represents bus.  STOPS users </w:t>
      </w:r>
      <w:r w:rsidR="006616E1">
        <w:t>may</w:t>
      </w:r>
      <w:r w:rsidR="00D76003">
        <w:t xml:space="preserve"> </w:t>
      </w:r>
      <w:r w:rsidR="0058093B">
        <w:t xml:space="preserve">want to </w:t>
      </w:r>
      <w:r w:rsidR="00D76003">
        <w:t>represent these services as partial fixed guideway</w:t>
      </w:r>
      <w:r w:rsidR="006616E1">
        <w:t>. To do so, they can</w:t>
      </w:r>
      <w:r w:rsidR="00D76003">
        <w:t xml:space="preserve"> manually update BRT route_types to 0 using a text editor or GTFSed.</w:t>
      </w:r>
    </w:p>
    <w:p w14:paraId="55E29FA1" w14:textId="77777777" w:rsidR="005031BD" w:rsidRDefault="005031BD" w:rsidP="005031BD">
      <w:pPr>
        <w:ind w:left="720"/>
      </w:pPr>
    </w:p>
    <w:p w14:paraId="7212CAD0" w14:textId="0C97AD6B" w:rsidR="005031BD" w:rsidRDefault="005031BD" w:rsidP="005031BD">
      <w:pPr>
        <w:keepNext/>
      </w:pPr>
    </w:p>
    <w:p w14:paraId="6BF5FB3C" w14:textId="3FEDED53" w:rsidR="006616E1" w:rsidRDefault="006616E1" w:rsidP="005031BD">
      <w:pPr>
        <w:keepNext/>
      </w:pPr>
      <w:r>
        <w:rPr>
          <w:noProof/>
        </w:rPr>
        <w:drawing>
          <wp:inline distT="0" distB="0" distL="0" distR="0" wp14:anchorId="25B6652B" wp14:editId="23F91D47">
            <wp:extent cx="5343525" cy="3590925"/>
            <wp:effectExtent l="0" t="0" r="9525" b="9525"/>
            <wp:docPr id="14" name="Picture 14" descr="Sample GTFS Route File&#10;&#10;The route file defines each route in terms of name and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Sample GTFS Route File&#10;&#10;The route file defines each route in terms of name and type."/>
                    <pic:cNvPicPr/>
                  </pic:nvPicPr>
                  <pic:blipFill>
                    <a:blip r:embed="rId25"/>
                    <a:stretch>
                      <a:fillRect/>
                    </a:stretch>
                  </pic:blipFill>
                  <pic:spPr>
                    <a:xfrm>
                      <a:off x="0" y="0"/>
                      <a:ext cx="5343525" cy="3590925"/>
                    </a:xfrm>
                    <a:prstGeom prst="rect">
                      <a:avLst/>
                    </a:prstGeom>
                  </pic:spPr>
                </pic:pic>
              </a:graphicData>
            </a:graphic>
          </wp:inline>
        </w:drawing>
      </w:r>
    </w:p>
    <w:p w14:paraId="55FB79E8" w14:textId="7B2784B3" w:rsidR="005031BD" w:rsidRDefault="005031BD" w:rsidP="005031BD">
      <w:pPr>
        <w:pStyle w:val="Caption"/>
      </w:pPr>
      <w:bookmarkStart w:id="28" w:name="_Ref470102968"/>
      <w:bookmarkStart w:id="29" w:name="_Toc471316579"/>
      <w:bookmarkStart w:id="30" w:name="_Toc119918711"/>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w:t>
      </w:r>
      <w:r w:rsidR="00826FD9">
        <w:rPr>
          <w:noProof/>
        </w:rPr>
        <w:fldChar w:fldCharType="end"/>
      </w:r>
      <w:bookmarkEnd w:id="28"/>
      <w:r>
        <w:t>. Sample GTFS Routes File</w:t>
      </w:r>
      <w:bookmarkEnd w:id="29"/>
      <w:bookmarkEnd w:id="30"/>
    </w:p>
    <w:p w14:paraId="2B80AC4C" w14:textId="77777777" w:rsidR="005031BD" w:rsidRDefault="005031BD" w:rsidP="005031BD">
      <w:pPr>
        <w:ind w:left="720"/>
      </w:pPr>
    </w:p>
    <w:p w14:paraId="025EB27C" w14:textId="77777777" w:rsidR="005031BD" w:rsidRPr="00CE171B" w:rsidRDefault="005031BD" w:rsidP="005031BD">
      <w:pPr>
        <w:pStyle w:val="Heading3"/>
      </w:pPr>
      <w:bookmarkStart w:id="31" w:name="_Toc471316468"/>
      <w:bookmarkStart w:id="32" w:name="_Toc119918665"/>
      <w:r w:rsidRPr="00CE171B">
        <w:t>Trips.txt (required)</w:t>
      </w:r>
      <w:bookmarkEnd w:id="31"/>
      <w:bookmarkEnd w:id="32"/>
    </w:p>
    <w:p w14:paraId="05F1EE7B" w14:textId="77777777" w:rsidR="005031BD" w:rsidRDefault="005031BD" w:rsidP="005031BD">
      <w:pPr>
        <w:spacing w:before="120" w:after="0" w:line="240" w:lineRule="atLeast"/>
      </w:pPr>
      <w:r>
        <w:t>This file contains a header record followed by one record for each [bus or rail] trip.  A trip</w:t>
      </w:r>
      <w:r w:rsidR="00D44675">
        <w:t>,</w:t>
      </w:r>
      <w:r>
        <w:t xml:space="preserve"> in this context</w:t>
      </w:r>
      <w:r w:rsidR="00D44675">
        <w:t>,</w:t>
      </w:r>
      <w:r>
        <w:t xml:space="preserve"> occurs </w:t>
      </w:r>
      <w:r w:rsidR="00D44675">
        <w:t>each time</w:t>
      </w:r>
      <w:r>
        <w:t xml:space="preserve"> a bus or train departs from the route beginning point (or a tu</w:t>
      </w:r>
      <w:r w:rsidR="00D44675">
        <w:t>rnback point) and lasts until the bus or train</w:t>
      </w:r>
      <w:r>
        <w:t xml:space="preserve"> arrives at the destination terminal or turnback. Required fields are as follows:</w:t>
      </w:r>
    </w:p>
    <w:p w14:paraId="2D569757" w14:textId="77777777" w:rsidR="005031BD" w:rsidRDefault="005031BD" w:rsidP="005031BD">
      <w:pPr>
        <w:pStyle w:val="ListParagraph"/>
      </w:pPr>
    </w:p>
    <w:p w14:paraId="6DF8A6FB" w14:textId="6DF506AD" w:rsidR="005031BD" w:rsidRDefault="005031BD" w:rsidP="005031BD">
      <w:pPr>
        <w:pStyle w:val="ListParagraph"/>
        <w:numPr>
          <w:ilvl w:val="1"/>
          <w:numId w:val="32"/>
        </w:numPr>
        <w:spacing w:before="120" w:after="0" w:line="240" w:lineRule="atLeast"/>
        <w:ind w:left="720"/>
      </w:pPr>
      <w:r>
        <w:t xml:space="preserve">Trip_id. A unique ID up to </w:t>
      </w:r>
      <w:r w:rsidR="00A141C7">
        <w:t>100</w:t>
      </w:r>
      <w:r>
        <w:t xml:space="preserve"> characters long</w:t>
      </w:r>
      <w:r>
        <w:rPr>
          <w:rStyle w:val="FootnoteReference"/>
        </w:rPr>
        <w:footnoteReference w:id="6"/>
      </w:r>
      <w:r>
        <w:t xml:space="preserve"> identifying the trip.</w:t>
      </w:r>
    </w:p>
    <w:p w14:paraId="41EA5564" w14:textId="77777777" w:rsidR="005031BD" w:rsidRDefault="005031BD" w:rsidP="005031BD">
      <w:pPr>
        <w:pStyle w:val="ListParagraph"/>
        <w:numPr>
          <w:ilvl w:val="1"/>
          <w:numId w:val="32"/>
        </w:numPr>
        <w:spacing w:before="120" w:after="0" w:line="240" w:lineRule="atLeast"/>
        <w:ind w:left="720"/>
      </w:pPr>
      <w:r>
        <w:t>Route_id. The ID of the route that describes this trip.</w:t>
      </w:r>
    </w:p>
    <w:p w14:paraId="55DAA795" w14:textId="391B7D07" w:rsidR="005031BD" w:rsidRDefault="005031BD" w:rsidP="005031BD">
      <w:pPr>
        <w:pStyle w:val="ListParagraph"/>
        <w:numPr>
          <w:ilvl w:val="1"/>
          <w:numId w:val="32"/>
        </w:numPr>
        <w:spacing w:before="120" w:after="0" w:line="240" w:lineRule="atLeast"/>
        <w:ind w:left="720"/>
      </w:pPr>
      <w:r>
        <w:t>Service_id. The ID that describes the days this trip operates in the calendar.txt</w:t>
      </w:r>
      <w:r w:rsidR="008C2A38">
        <w:t xml:space="preserve"> and calendar_dates.txt</w:t>
      </w:r>
      <w:r>
        <w:t xml:space="preserve"> file</w:t>
      </w:r>
      <w:r w:rsidR="008C2A38">
        <w:t>s</w:t>
      </w:r>
      <w:r>
        <w:t>.</w:t>
      </w:r>
    </w:p>
    <w:p w14:paraId="405BD931" w14:textId="77777777" w:rsidR="005031BD" w:rsidRDefault="005031BD" w:rsidP="005031BD">
      <w:pPr>
        <w:ind w:left="720"/>
      </w:pPr>
    </w:p>
    <w:p w14:paraId="1EA81361" w14:textId="77777777" w:rsidR="005031BD" w:rsidRDefault="005031BD" w:rsidP="005031BD">
      <w:r w:rsidRPr="008429B7">
        <w:t>GTFS trip files can also include an optional block_id field.  This field is used to indicate groups of trips that are served by the same vehicle</w:t>
      </w:r>
      <w:r>
        <w:t>. P</w:t>
      </w:r>
      <w:r w:rsidRPr="008429B7">
        <w:t xml:space="preserve">assengers are allowed to remain on the bus between trips when the </w:t>
      </w:r>
      <w:r>
        <w:t>trips share the same</w:t>
      </w:r>
      <w:r w:rsidRPr="008429B7">
        <w:t xml:space="preserve"> block_id</w:t>
      </w:r>
      <w:r>
        <w:t>.</w:t>
      </w:r>
      <w:r w:rsidRPr="008429B7">
        <w:t xml:space="preserve">  This is particularly important in systems that interline routes. For example, route “A” on the north side of town may continue as route “B” on the south side. In this case, </w:t>
      </w:r>
      <w:proofErr w:type="gramStart"/>
      <w:r w:rsidRPr="008429B7">
        <w:t>as long as</w:t>
      </w:r>
      <w:proofErr w:type="gramEnd"/>
      <w:r w:rsidRPr="008429B7">
        <w:t xml:space="preserve"> </w:t>
      </w:r>
      <w:r w:rsidR="00D44675">
        <w:t>both</w:t>
      </w:r>
      <w:r w:rsidRPr="008429B7">
        <w:t xml:space="preserve"> trips have the same </w:t>
      </w:r>
      <w:r w:rsidRPr="008429B7">
        <w:lastRenderedPageBreak/>
        <w:t>block_id</w:t>
      </w:r>
      <w:proofErr w:type="gramStart"/>
      <w:r w:rsidRPr="008429B7">
        <w:t>, through</w:t>
      </w:r>
      <w:proofErr w:type="gramEnd"/>
      <w:r w:rsidRPr="008429B7">
        <w:t xml:space="preserve"> passengers </w:t>
      </w:r>
      <w:r w:rsidR="00D44675">
        <w:t xml:space="preserve">will not need to </w:t>
      </w:r>
      <w:r w:rsidRPr="008429B7">
        <w:t>transfer even though the route and trip have changed during the course of the journey.</w:t>
      </w:r>
    </w:p>
    <w:p w14:paraId="30FC3D44" w14:textId="11C39101" w:rsidR="005031BD" w:rsidRDefault="005031BD" w:rsidP="005031BD">
      <w:r>
        <w:t xml:space="preserve">A sample trip file is shown in </w:t>
      </w:r>
      <w:r>
        <w:fldChar w:fldCharType="begin"/>
      </w:r>
      <w:r>
        <w:instrText xml:space="preserve"> REF _Ref470102943 \h </w:instrText>
      </w:r>
      <w:r>
        <w:fldChar w:fldCharType="separate"/>
      </w:r>
      <w:r w:rsidR="008F58CF">
        <w:t xml:space="preserve">Figure </w:t>
      </w:r>
      <w:r w:rsidR="008F58CF">
        <w:rPr>
          <w:noProof/>
        </w:rPr>
        <w:t>6</w:t>
      </w:r>
      <w:r>
        <w:fldChar w:fldCharType="end"/>
      </w:r>
      <w:r>
        <w:t>.</w:t>
      </w:r>
    </w:p>
    <w:p w14:paraId="2F7CBB52" w14:textId="35A4E66F" w:rsidR="005031BD" w:rsidRDefault="005031BD" w:rsidP="005031BD">
      <w:pPr>
        <w:keepNext/>
      </w:pPr>
    </w:p>
    <w:p w14:paraId="34B152DE" w14:textId="222424DE" w:rsidR="006616E1" w:rsidRDefault="006616E1" w:rsidP="005031BD">
      <w:pPr>
        <w:keepNext/>
      </w:pPr>
      <w:r>
        <w:rPr>
          <w:noProof/>
        </w:rPr>
        <w:drawing>
          <wp:inline distT="0" distB="0" distL="0" distR="0" wp14:anchorId="5FA7187C" wp14:editId="182B5DC5">
            <wp:extent cx="5429250" cy="2776855"/>
            <wp:effectExtent l="0" t="0" r="0" b="4445"/>
            <wp:docPr id="23" name="Picture 23" descr="Sample GTFS Trip File&#10;&#10;The GTFS trip file defines each transit vehicle trip in terms of its ID, its route and its service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Sample GTFS Trip File&#10;&#10;The GTFS trip file defines each transit vehicle trip in terms of its ID, its route and its service ID."/>
                    <pic:cNvPicPr/>
                  </pic:nvPicPr>
                  <pic:blipFill>
                    <a:blip r:embed="rId26"/>
                    <a:stretch>
                      <a:fillRect/>
                    </a:stretch>
                  </pic:blipFill>
                  <pic:spPr>
                    <a:xfrm>
                      <a:off x="0" y="0"/>
                      <a:ext cx="5429250" cy="2776855"/>
                    </a:xfrm>
                    <a:prstGeom prst="rect">
                      <a:avLst/>
                    </a:prstGeom>
                  </pic:spPr>
                </pic:pic>
              </a:graphicData>
            </a:graphic>
          </wp:inline>
        </w:drawing>
      </w:r>
    </w:p>
    <w:p w14:paraId="5F2AF8ED" w14:textId="511A2FF4" w:rsidR="005031BD" w:rsidRDefault="005031BD" w:rsidP="005031BD">
      <w:pPr>
        <w:pStyle w:val="Caption"/>
      </w:pPr>
      <w:bookmarkStart w:id="33" w:name="_Ref470102943"/>
      <w:bookmarkStart w:id="34" w:name="_Toc471316580"/>
      <w:bookmarkStart w:id="35" w:name="_Toc11991871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w:t>
      </w:r>
      <w:r w:rsidR="00826FD9">
        <w:rPr>
          <w:noProof/>
        </w:rPr>
        <w:fldChar w:fldCharType="end"/>
      </w:r>
      <w:bookmarkEnd w:id="33"/>
      <w:r>
        <w:t>. Sample GTFS Trip</w:t>
      </w:r>
      <w:r w:rsidR="00CD7DAF">
        <w:t>s</w:t>
      </w:r>
      <w:r>
        <w:t xml:space="preserve"> File</w:t>
      </w:r>
      <w:bookmarkEnd w:id="34"/>
      <w:bookmarkEnd w:id="35"/>
    </w:p>
    <w:p w14:paraId="0E9C8886" w14:textId="77777777" w:rsidR="005031BD" w:rsidRDefault="005031BD" w:rsidP="005031BD">
      <w:pPr>
        <w:ind w:left="720"/>
      </w:pPr>
    </w:p>
    <w:p w14:paraId="262E29CA" w14:textId="77777777" w:rsidR="005031BD" w:rsidRPr="00CE171B" w:rsidRDefault="005031BD" w:rsidP="005031BD">
      <w:pPr>
        <w:pStyle w:val="Heading3"/>
      </w:pPr>
      <w:bookmarkStart w:id="36" w:name="_Toc471316469"/>
      <w:bookmarkStart w:id="37" w:name="_Toc119918666"/>
      <w:r w:rsidRPr="00CE171B">
        <w:t>Stop_times.txt (required)</w:t>
      </w:r>
      <w:bookmarkEnd w:id="36"/>
      <w:bookmarkEnd w:id="37"/>
    </w:p>
    <w:p w14:paraId="5405EB32" w14:textId="6FEAA188" w:rsidR="005031BD" w:rsidRPr="00CE171B" w:rsidRDefault="005031BD" w:rsidP="005031BD">
      <w:pPr>
        <w:spacing w:before="120" w:after="0" w:line="240" w:lineRule="atLeast"/>
        <w:rPr>
          <w:b/>
        </w:rPr>
      </w:pPr>
      <w:r>
        <w:t>This file contains one record for each stop served by each trip</w:t>
      </w:r>
      <w:r w:rsidR="00D44675">
        <w:t>.</w:t>
      </w:r>
      <w:r>
        <w:t xml:space="preserve"> </w:t>
      </w:r>
      <w:r w:rsidR="00D44675">
        <w:t xml:space="preserve">The data in this </w:t>
      </w:r>
      <w:r>
        <w:t xml:space="preserve">file </w:t>
      </w:r>
      <w:proofErr w:type="gramStart"/>
      <w:r>
        <w:t>correspond</w:t>
      </w:r>
      <w:proofErr w:type="gramEnd"/>
      <w:r>
        <w:t xml:space="preserve"> to each time value in a printed schedule.  The key difference between the stop_times.txt file and printed schedules is that each stop on </w:t>
      </w:r>
      <w:r w:rsidR="00D76003">
        <w:t>each trip can have</w:t>
      </w:r>
      <w:r>
        <w:t xml:space="preserve"> a time record in the stop_times file</w:t>
      </w:r>
      <w:r>
        <w:rPr>
          <w:rStyle w:val="FootnoteReference"/>
        </w:rPr>
        <w:footnoteReference w:id="7"/>
      </w:r>
      <w:r>
        <w:t xml:space="preserve"> as compared to most printed timetables in which time values are present for selected stops only (known as time points). The following fields are required:</w:t>
      </w:r>
    </w:p>
    <w:p w14:paraId="2354CB26" w14:textId="77777777" w:rsidR="005031BD" w:rsidRDefault="005031BD" w:rsidP="005031BD">
      <w:pPr>
        <w:pStyle w:val="ListParagraph"/>
        <w:numPr>
          <w:ilvl w:val="0"/>
          <w:numId w:val="32"/>
        </w:numPr>
        <w:spacing w:before="120" w:after="0" w:line="240" w:lineRule="atLeast"/>
      </w:pPr>
      <w:r>
        <w:t xml:space="preserve">Trip_id. The ID of the trip </w:t>
      </w:r>
      <w:proofErr w:type="gramStart"/>
      <w:r>
        <w:t>represented</w:t>
      </w:r>
      <w:proofErr w:type="gramEnd"/>
      <w:r>
        <w:t xml:space="preserve"> by this record.</w:t>
      </w:r>
    </w:p>
    <w:p w14:paraId="070234FF" w14:textId="77777777" w:rsidR="005031BD" w:rsidRDefault="005031BD" w:rsidP="005031BD">
      <w:pPr>
        <w:pStyle w:val="ListParagraph"/>
        <w:numPr>
          <w:ilvl w:val="0"/>
          <w:numId w:val="32"/>
        </w:numPr>
        <w:spacing w:before="120" w:after="0" w:line="240" w:lineRule="atLeast"/>
      </w:pPr>
      <w:r>
        <w:t xml:space="preserve">Stop_id. The ID of the stop </w:t>
      </w:r>
      <w:proofErr w:type="gramStart"/>
      <w:r>
        <w:t>represented</w:t>
      </w:r>
      <w:proofErr w:type="gramEnd"/>
      <w:r>
        <w:t xml:space="preserve"> by this record.</w:t>
      </w:r>
    </w:p>
    <w:p w14:paraId="7AB7C9FD" w14:textId="77777777" w:rsidR="005031BD" w:rsidRDefault="005031BD" w:rsidP="005031BD">
      <w:pPr>
        <w:pStyle w:val="ListParagraph"/>
        <w:numPr>
          <w:ilvl w:val="0"/>
          <w:numId w:val="32"/>
        </w:numPr>
        <w:spacing w:before="120" w:after="0" w:line="240" w:lineRule="atLeast"/>
      </w:pPr>
      <w:r>
        <w:t>Arrival_time. The time that the trip arrives at the stop. This value is left blank if the time is not known and the time is to be interpolated based on preceding and following time points.</w:t>
      </w:r>
    </w:p>
    <w:p w14:paraId="77CCE751" w14:textId="77777777" w:rsidR="005031BD" w:rsidRDefault="005031BD" w:rsidP="005031BD">
      <w:pPr>
        <w:pStyle w:val="ListParagraph"/>
        <w:numPr>
          <w:ilvl w:val="0"/>
          <w:numId w:val="32"/>
        </w:numPr>
        <w:spacing w:before="120" w:after="0" w:line="240" w:lineRule="atLeast"/>
      </w:pPr>
      <w:r>
        <w:lastRenderedPageBreak/>
        <w:t>Departure_time. The time that the trip departs from the stop.</w:t>
      </w:r>
      <w:r>
        <w:rPr>
          <w:rStyle w:val="FootnoteReference"/>
        </w:rPr>
        <w:footnoteReference w:id="8"/>
      </w:r>
      <w:r>
        <w:t xml:space="preserve"> This value is left blank if the time is not known and the time is to be interpolated based on preceding and following time points.</w:t>
      </w:r>
    </w:p>
    <w:p w14:paraId="5D4F8EF5" w14:textId="77777777" w:rsidR="005031BD" w:rsidRDefault="005031BD" w:rsidP="005031BD">
      <w:pPr>
        <w:pStyle w:val="ListParagraph"/>
        <w:numPr>
          <w:ilvl w:val="0"/>
          <w:numId w:val="32"/>
        </w:numPr>
        <w:spacing w:before="120" w:after="0" w:line="240" w:lineRule="atLeast"/>
      </w:pPr>
      <w:r>
        <w:t>Stop_sequence. A sequential number that indicates whether this record is the first, second, third, etc. stop that this trip makes.</w:t>
      </w:r>
    </w:p>
    <w:p w14:paraId="502C43D7" w14:textId="77777777" w:rsidR="005031BD" w:rsidRDefault="005031BD" w:rsidP="005031BD">
      <w:pPr>
        <w:pStyle w:val="ListParagraph"/>
        <w:spacing w:before="120" w:after="0" w:line="240" w:lineRule="atLeast"/>
      </w:pPr>
    </w:p>
    <w:p w14:paraId="4D336C17" w14:textId="77777777" w:rsidR="005031BD" w:rsidRDefault="005031BD" w:rsidP="005031BD">
      <w:r>
        <w:t>Optionally, the stop_times file may include two other fields:</w:t>
      </w:r>
    </w:p>
    <w:p w14:paraId="48C69827" w14:textId="77777777" w:rsidR="005031BD" w:rsidRDefault="005031BD" w:rsidP="005031BD">
      <w:pPr>
        <w:pStyle w:val="ListParagraph"/>
        <w:numPr>
          <w:ilvl w:val="0"/>
          <w:numId w:val="32"/>
        </w:numPr>
        <w:spacing w:before="120" w:after="0" w:line="240" w:lineRule="atLeast"/>
      </w:pPr>
      <w:r>
        <w:t>Pickup_type.  A “1” denotes that passengers may not board the vehicle at this stop</w:t>
      </w:r>
      <w:r>
        <w:rPr>
          <w:rStyle w:val="FootnoteReference"/>
        </w:rPr>
        <w:footnoteReference w:id="9"/>
      </w:r>
    </w:p>
    <w:p w14:paraId="642680D7" w14:textId="6B7AB49A" w:rsidR="005031BD" w:rsidRDefault="005031BD" w:rsidP="005031BD">
      <w:pPr>
        <w:pStyle w:val="ListParagraph"/>
        <w:numPr>
          <w:ilvl w:val="0"/>
          <w:numId w:val="32"/>
        </w:numPr>
        <w:spacing w:before="120" w:after="0" w:line="240" w:lineRule="atLeast"/>
      </w:pPr>
      <w:r>
        <w:t>Drop_off_type.  A “1” denotes that passengers may not alight</w:t>
      </w:r>
      <w:r w:rsidR="00F041F1">
        <w:t xml:space="preserve"> from</w:t>
      </w:r>
      <w:r>
        <w:t xml:space="preserve"> the vehicle at this stop</w:t>
      </w:r>
    </w:p>
    <w:p w14:paraId="3429AFC4" w14:textId="77777777" w:rsidR="005031BD" w:rsidRDefault="005031BD" w:rsidP="005031BD">
      <w:pPr>
        <w:ind w:left="720"/>
      </w:pPr>
    </w:p>
    <w:p w14:paraId="3E48CF1D" w14:textId="6062D533" w:rsidR="005031BD" w:rsidRDefault="005031BD" w:rsidP="005031BD">
      <w:r>
        <w:t xml:space="preserve">A sample stop_times file appears in </w:t>
      </w:r>
      <w:r>
        <w:fldChar w:fldCharType="begin"/>
      </w:r>
      <w:r>
        <w:instrText xml:space="preserve"> REF _Ref470103388 \h </w:instrText>
      </w:r>
      <w:r>
        <w:fldChar w:fldCharType="separate"/>
      </w:r>
      <w:r w:rsidR="008F58CF">
        <w:t xml:space="preserve">Figure </w:t>
      </w:r>
      <w:r w:rsidR="008F58CF">
        <w:rPr>
          <w:noProof/>
        </w:rPr>
        <w:t>7</w:t>
      </w:r>
      <w:r>
        <w:fldChar w:fldCharType="end"/>
      </w:r>
      <w:r>
        <w:t>.</w:t>
      </w:r>
    </w:p>
    <w:p w14:paraId="0A3E6E5F" w14:textId="77777777" w:rsidR="005031BD" w:rsidRDefault="005031BD" w:rsidP="005031BD">
      <w:pPr>
        <w:spacing w:after="240"/>
        <w:ind w:left="720"/>
      </w:pPr>
    </w:p>
    <w:p w14:paraId="181CD608" w14:textId="270327E5" w:rsidR="005031BD" w:rsidRDefault="005031BD" w:rsidP="005031BD">
      <w:pPr>
        <w:keepNext/>
        <w:spacing w:after="240"/>
      </w:pPr>
    </w:p>
    <w:p w14:paraId="3839F6AB" w14:textId="1C5CF06E" w:rsidR="00D76003" w:rsidRDefault="006616E1" w:rsidP="005031BD">
      <w:pPr>
        <w:keepNext/>
        <w:spacing w:after="240"/>
      </w:pPr>
      <w:r>
        <w:rPr>
          <w:noProof/>
        </w:rPr>
        <w:drawing>
          <wp:inline distT="0" distB="0" distL="0" distR="0" wp14:anchorId="0A49DDE6" wp14:editId="34805C11">
            <wp:extent cx="5429250" cy="3198495"/>
            <wp:effectExtent l="0" t="0" r="0" b="1905"/>
            <wp:docPr id="28" name="Picture 28" descr="Sample GTFS Stop_Time File&#10;&#10;The stop_time file defines the stopping pattern for each trip and the time that each stop is ser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ample GTFS Stop_Time File&#10;&#10;The stop_time file defines the stopping pattern for each trip and the time that each stop is served."/>
                    <pic:cNvPicPr/>
                  </pic:nvPicPr>
                  <pic:blipFill>
                    <a:blip r:embed="rId27"/>
                    <a:stretch>
                      <a:fillRect/>
                    </a:stretch>
                  </pic:blipFill>
                  <pic:spPr>
                    <a:xfrm>
                      <a:off x="0" y="0"/>
                      <a:ext cx="5429250" cy="3198495"/>
                    </a:xfrm>
                    <a:prstGeom prst="rect">
                      <a:avLst/>
                    </a:prstGeom>
                  </pic:spPr>
                </pic:pic>
              </a:graphicData>
            </a:graphic>
          </wp:inline>
        </w:drawing>
      </w:r>
    </w:p>
    <w:p w14:paraId="254BA821" w14:textId="5A44B23B" w:rsidR="005031BD" w:rsidRDefault="005031BD" w:rsidP="005031BD">
      <w:pPr>
        <w:pStyle w:val="Caption"/>
      </w:pPr>
      <w:bookmarkStart w:id="38" w:name="_Ref470103388"/>
      <w:bookmarkStart w:id="39" w:name="_Toc471316581"/>
      <w:bookmarkStart w:id="40" w:name="_Toc11991871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7</w:t>
      </w:r>
      <w:r w:rsidR="00826FD9">
        <w:rPr>
          <w:noProof/>
        </w:rPr>
        <w:fldChar w:fldCharType="end"/>
      </w:r>
      <w:bookmarkEnd w:id="38"/>
      <w:r>
        <w:t>. Sample Stop_Times File</w:t>
      </w:r>
      <w:bookmarkEnd w:id="39"/>
      <w:bookmarkEnd w:id="40"/>
    </w:p>
    <w:p w14:paraId="627DCECE" w14:textId="77777777" w:rsidR="005031BD" w:rsidRDefault="005031BD" w:rsidP="005031BD">
      <w:pPr>
        <w:pStyle w:val="ListParagraph"/>
      </w:pPr>
    </w:p>
    <w:p w14:paraId="0F73A65B" w14:textId="0F128968" w:rsidR="005031BD" w:rsidRPr="00CE171B" w:rsidRDefault="005031BD" w:rsidP="005031BD">
      <w:pPr>
        <w:pStyle w:val="Heading3"/>
      </w:pPr>
      <w:bookmarkStart w:id="41" w:name="_Toc471316470"/>
      <w:bookmarkStart w:id="42" w:name="_Toc119918667"/>
      <w:r w:rsidRPr="00CE171B">
        <w:lastRenderedPageBreak/>
        <w:t>Frequencies.txt (optional</w:t>
      </w:r>
      <w:bookmarkEnd w:id="41"/>
      <w:r w:rsidR="00F8725C">
        <w:t>)</w:t>
      </w:r>
      <w:bookmarkEnd w:id="42"/>
    </w:p>
    <w:p w14:paraId="62C1ABA7" w14:textId="3B835E5F" w:rsidR="005031BD" w:rsidRDefault="005031BD" w:rsidP="005031BD">
      <w:pPr>
        <w:spacing w:before="120" w:after="0" w:line="240" w:lineRule="atLeast"/>
      </w:pPr>
      <w:r>
        <w:t xml:space="preserve">This is an optional file that, if present, describes how </w:t>
      </w:r>
      <w:r w:rsidR="00F8725C">
        <w:t>one or more</w:t>
      </w:r>
      <w:r>
        <w:t xml:space="preserve"> trip</w:t>
      </w:r>
      <w:r w:rsidR="00F8725C">
        <w:t>s</w:t>
      </w:r>
      <w:r>
        <w:t xml:space="preserve"> defined in the trips.txt file is repeated over the course of a day. The frequencies file includes a series of records that indicate the trip_id, a start- and end- time interval, and the headway (in seconds) that the trip is repeated during the coded time interval.  The frequencies file includes the following fields: </w:t>
      </w:r>
    </w:p>
    <w:p w14:paraId="3AE30128" w14:textId="77777777" w:rsidR="005031BD" w:rsidRDefault="005031BD" w:rsidP="005031BD">
      <w:pPr>
        <w:pStyle w:val="ListParagraph"/>
      </w:pPr>
    </w:p>
    <w:p w14:paraId="31B02D0E" w14:textId="77777777" w:rsidR="005031BD" w:rsidRDefault="005031BD" w:rsidP="005031BD">
      <w:pPr>
        <w:pStyle w:val="ListParagraph"/>
        <w:numPr>
          <w:ilvl w:val="0"/>
          <w:numId w:val="32"/>
        </w:numPr>
        <w:spacing w:before="120" w:after="0" w:line="240" w:lineRule="atLeast"/>
      </w:pPr>
      <w:r>
        <w:t>Trip_id.  The ID of the trip to be repeated.</w:t>
      </w:r>
    </w:p>
    <w:p w14:paraId="4EBD3D8A" w14:textId="331FFD44" w:rsidR="005031BD" w:rsidRDefault="005031BD" w:rsidP="005031BD">
      <w:pPr>
        <w:pStyle w:val="ListParagraph"/>
        <w:numPr>
          <w:ilvl w:val="0"/>
          <w:numId w:val="32"/>
        </w:numPr>
        <w:spacing w:before="120" w:after="0" w:line="240" w:lineRule="atLeast"/>
      </w:pPr>
      <w:r>
        <w:t xml:space="preserve">Start_time.  The </w:t>
      </w:r>
      <w:r w:rsidR="00661344">
        <w:t xml:space="preserve">earliest </w:t>
      </w:r>
      <w:r>
        <w:t xml:space="preserve">departure time from the first stop on the </w:t>
      </w:r>
      <w:proofErr w:type="gramStart"/>
      <w:r>
        <w:t>trip</w:t>
      </w:r>
      <w:r w:rsidR="00AA6E74">
        <w:t xml:space="preserve"> that</w:t>
      </w:r>
      <w:proofErr w:type="gramEnd"/>
      <w:r w:rsidR="00AA6E74">
        <w:t xml:space="preserve"> is covered by this frequency record.</w:t>
      </w:r>
    </w:p>
    <w:p w14:paraId="4CEEAD99" w14:textId="6F930276" w:rsidR="005031BD" w:rsidRDefault="005031BD" w:rsidP="005031BD">
      <w:pPr>
        <w:pStyle w:val="ListParagraph"/>
        <w:numPr>
          <w:ilvl w:val="0"/>
          <w:numId w:val="32"/>
        </w:numPr>
        <w:spacing w:before="120" w:after="0" w:line="240" w:lineRule="atLeast"/>
      </w:pPr>
      <w:r>
        <w:t xml:space="preserve">End_time. The </w:t>
      </w:r>
      <w:r w:rsidR="00AA6E74">
        <w:t xml:space="preserve">time when the frequency specification ceases.  The last </w:t>
      </w:r>
      <w:r>
        <w:t>departure time from the first stop on the trip</w:t>
      </w:r>
      <w:r w:rsidR="00AA6E74">
        <w:t xml:space="preserve"> must be before this time for it to be covered by this frequency record</w:t>
      </w:r>
      <w:r>
        <w:t>.</w:t>
      </w:r>
    </w:p>
    <w:p w14:paraId="7B86B7F2" w14:textId="77777777" w:rsidR="005031BD" w:rsidRDefault="005031BD" w:rsidP="005031BD">
      <w:pPr>
        <w:pStyle w:val="ListParagraph"/>
        <w:numPr>
          <w:ilvl w:val="0"/>
          <w:numId w:val="32"/>
        </w:numPr>
        <w:spacing w:before="120" w:after="0" w:line="240" w:lineRule="atLeast"/>
      </w:pPr>
      <w:r>
        <w:t xml:space="preserve">Headway_secs. The headway </w:t>
      </w:r>
      <w:r w:rsidRPr="00AB2CB1">
        <w:rPr>
          <w:b/>
          <w:i/>
        </w:rPr>
        <w:t>in seconds</w:t>
      </w:r>
      <w:r>
        <w:t xml:space="preserve"> between successive departures</w:t>
      </w:r>
      <w:r>
        <w:rPr>
          <w:rStyle w:val="FootnoteReference"/>
        </w:rPr>
        <w:footnoteReference w:id="10"/>
      </w:r>
      <w:r>
        <w:t>.</w:t>
      </w:r>
    </w:p>
    <w:p w14:paraId="45EA1F57" w14:textId="77777777" w:rsidR="005031BD" w:rsidRDefault="005031BD" w:rsidP="005031BD"/>
    <w:p w14:paraId="41C11D74" w14:textId="1D805B78" w:rsidR="005031BD" w:rsidRDefault="005031BD" w:rsidP="005031BD">
      <w:r>
        <w:t xml:space="preserve">A sample frequencies file </w:t>
      </w:r>
      <w:r w:rsidR="00F8725C">
        <w:t xml:space="preserve">from the (2014 GTFS) </w:t>
      </w:r>
      <w:r>
        <w:t xml:space="preserve">appears in </w:t>
      </w:r>
      <w:r>
        <w:fldChar w:fldCharType="begin"/>
      </w:r>
      <w:r>
        <w:instrText xml:space="preserve"> REF _Ref471292319 \h </w:instrText>
      </w:r>
      <w:r>
        <w:fldChar w:fldCharType="separate"/>
      </w:r>
      <w:r w:rsidR="008F58CF">
        <w:t xml:space="preserve">Figure </w:t>
      </w:r>
      <w:r w:rsidR="008F58CF">
        <w:rPr>
          <w:noProof/>
        </w:rPr>
        <w:t>8</w:t>
      </w:r>
      <w:r>
        <w:fldChar w:fldCharType="end"/>
      </w:r>
      <w:r>
        <w:t>.</w:t>
      </w:r>
    </w:p>
    <w:p w14:paraId="2893C49B" w14:textId="77777777" w:rsidR="005031BD" w:rsidRDefault="005031BD" w:rsidP="005031BD">
      <w:pPr>
        <w:keepNext/>
      </w:pPr>
      <w:r>
        <w:rPr>
          <w:noProof/>
        </w:rPr>
        <w:drawing>
          <wp:inline distT="0" distB="0" distL="0" distR="0" wp14:anchorId="0DF6251B" wp14:editId="5DCA57FB">
            <wp:extent cx="4724400" cy="2125980"/>
            <wp:effectExtent l="0" t="0" r="0" b="7620"/>
            <wp:docPr id="453" name="Picture 453" descr="The frequencies file is used to duplicate a trip that is coded one time in the trip and stop_time file so that it is assumed to operate at a defined headway over a period of time." title="Sample Frequencies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576" t="28205" r="3485" b="16765"/>
                    <a:stretch/>
                  </pic:blipFill>
                  <pic:spPr bwMode="auto">
                    <a:xfrm>
                      <a:off x="0" y="0"/>
                      <a:ext cx="4724400" cy="2125980"/>
                    </a:xfrm>
                    <a:prstGeom prst="rect">
                      <a:avLst/>
                    </a:prstGeom>
                    <a:ln>
                      <a:noFill/>
                    </a:ln>
                    <a:extLst>
                      <a:ext uri="{53640926-AAD7-44D8-BBD7-CCE9431645EC}">
                        <a14:shadowObscured xmlns:a14="http://schemas.microsoft.com/office/drawing/2010/main"/>
                      </a:ext>
                    </a:extLst>
                  </pic:spPr>
                </pic:pic>
              </a:graphicData>
            </a:graphic>
          </wp:inline>
        </w:drawing>
      </w:r>
    </w:p>
    <w:p w14:paraId="47EA4380" w14:textId="4106724C" w:rsidR="005031BD" w:rsidRDefault="005031BD" w:rsidP="005031BD">
      <w:pPr>
        <w:pStyle w:val="Caption"/>
      </w:pPr>
      <w:bookmarkStart w:id="43" w:name="_Ref471292319"/>
      <w:bookmarkStart w:id="44" w:name="_Toc471316582"/>
      <w:bookmarkStart w:id="45" w:name="_Toc11991871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w:t>
      </w:r>
      <w:r w:rsidR="00826FD9">
        <w:rPr>
          <w:noProof/>
        </w:rPr>
        <w:fldChar w:fldCharType="end"/>
      </w:r>
      <w:bookmarkEnd w:id="43"/>
      <w:r>
        <w:t>. Sample GTFS Frequencies File</w:t>
      </w:r>
      <w:bookmarkEnd w:id="44"/>
      <w:r w:rsidR="00F8725C">
        <w:t xml:space="preserve"> (From the 2014 GTFS)</w:t>
      </w:r>
      <w:bookmarkEnd w:id="45"/>
    </w:p>
    <w:p w14:paraId="012C7380" w14:textId="77777777" w:rsidR="005031BD" w:rsidRDefault="005031BD" w:rsidP="005031BD">
      <w:pPr>
        <w:ind w:left="720"/>
      </w:pPr>
    </w:p>
    <w:p w14:paraId="21579B7E" w14:textId="72924ABD" w:rsidR="005031BD" w:rsidRPr="00F3143E" w:rsidRDefault="005031BD" w:rsidP="005031BD">
      <w:pPr>
        <w:pStyle w:val="Heading3"/>
      </w:pPr>
      <w:bookmarkStart w:id="46" w:name="_Toc471316471"/>
      <w:bookmarkStart w:id="47" w:name="_Toc119918668"/>
      <w:r w:rsidRPr="00F3143E">
        <w:t>Transfers.txt (optional)</w:t>
      </w:r>
      <w:bookmarkEnd w:id="46"/>
      <w:bookmarkEnd w:id="47"/>
    </w:p>
    <w:p w14:paraId="38F4E7C6" w14:textId="77777777" w:rsidR="004534CE" w:rsidRDefault="005031BD" w:rsidP="005031BD">
      <w:pPr>
        <w:spacing w:before="120" w:after="0" w:line="240" w:lineRule="atLeast"/>
      </w:pPr>
      <w:r>
        <w:t>The transfers.txt file contains information on the amount of time required to complete a transfer.  If this file is not provided or if a transfer is not coded in this file, then STOPS automatically generates transfers between stops located within 0.25 miles of each other and computes the transfer time based on the straight</w:t>
      </w:r>
      <w:r w:rsidR="00D44675">
        <w:t>-</w:t>
      </w:r>
      <w:r>
        <w:t xml:space="preserve">line distance between the two stops traversed at a speed of 3 miles per hour.  The </w:t>
      </w:r>
      <w:r w:rsidR="003341CE">
        <w:t>STOPS</w:t>
      </w:r>
      <w:r>
        <w:t xml:space="preserve"> station file provides the opportunity to override this estimate in cases where </w:t>
      </w:r>
      <w:r w:rsidR="004534CE">
        <w:t xml:space="preserve">transfer </w:t>
      </w:r>
      <w:r>
        <w:t>time</w:t>
      </w:r>
      <w:r w:rsidR="004534CE">
        <w:t>s have unique characteristics.</w:t>
      </w:r>
    </w:p>
    <w:p w14:paraId="266C6259" w14:textId="29CE4F79" w:rsidR="005031BD" w:rsidRDefault="005031BD" w:rsidP="005031BD">
      <w:pPr>
        <w:spacing w:before="120" w:after="0" w:line="240" w:lineRule="atLeast"/>
      </w:pPr>
      <w:r>
        <w:lastRenderedPageBreak/>
        <w:t>Th</w:t>
      </w:r>
      <w:r w:rsidR="004F536D">
        <w:t>e</w:t>
      </w:r>
      <w:r>
        <w:t xml:space="preserve"> </w:t>
      </w:r>
      <w:r w:rsidR="004534CE">
        <w:t xml:space="preserve">transfer.txt file is another way to specify the nature of a transfer. This </w:t>
      </w:r>
      <w:r>
        <w:t>file has the following fields</w:t>
      </w:r>
    </w:p>
    <w:p w14:paraId="2705B02C" w14:textId="77777777" w:rsidR="005031BD" w:rsidRDefault="005031BD" w:rsidP="005031BD">
      <w:pPr>
        <w:pStyle w:val="ListParagraph"/>
        <w:numPr>
          <w:ilvl w:val="0"/>
          <w:numId w:val="32"/>
        </w:numPr>
        <w:spacing w:before="120" w:after="0" w:line="240" w:lineRule="atLeast"/>
      </w:pPr>
      <w:r>
        <w:t>From_stop_id.  The stop_id used to define the stop where the transfer begins</w:t>
      </w:r>
    </w:p>
    <w:p w14:paraId="20445889" w14:textId="77777777" w:rsidR="005031BD" w:rsidRDefault="005031BD" w:rsidP="005031BD">
      <w:pPr>
        <w:pStyle w:val="ListParagraph"/>
        <w:numPr>
          <w:ilvl w:val="0"/>
          <w:numId w:val="32"/>
        </w:numPr>
        <w:spacing w:before="120" w:after="0" w:line="240" w:lineRule="atLeast"/>
      </w:pPr>
      <w:r>
        <w:t>To_stop_id.  The stop_id used to define the stop where the transfer ends</w:t>
      </w:r>
    </w:p>
    <w:p w14:paraId="79053D5C" w14:textId="77777777" w:rsidR="005031BD" w:rsidRDefault="005031BD" w:rsidP="005031BD">
      <w:pPr>
        <w:pStyle w:val="ListParagraph"/>
        <w:numPr>
          <w:ilvl w:val="0"/>
          <w:numId w:val="32"/>
        </w:numPr>
        <w:spacing w:before="120" w:after="0" w:line="240" w:lineRule="atLeast"/>
      </w:pPr>
      <w:r>
        <w:t>Transfer_type.  A code defined as follows</w:t>
      </w:r>
    </w:p>
    <w:p w14:paraId="590FD819" w14:textId="77777777" w:rsidR="005031BD" w:rsidRDefault="005031BD" w:rsidP="005031BD">
      <w:pPr>
        <w:pStyle w:val="ListParagraph"/>
        <w:numPr>
          <w:ilvl w:val="1"/>
          <w:numId w:val="32"/>
        </w:numPr>
        <w:spacing w:before="120" w:after="0" w:line="240" w:lineRule="atLeast"/>
      </w:pPr>
      <w:r>
        <w:t>0 – recommended transfer point (ignored by STOPS)</w:t>
      </w:r>
    </w:p>
    <w:p w14:paraId="4FE223A7" w14:textId="3A94BCF4" w:rsidR="005031BD" w:rsidRDefault="005031BD" w:rsidP="005031BD">
      <w:pPr>
        <w:pStyle w:val="ListParagraph"/>
        <w:numPr>
          <w:ilvl w:val="1"/>
          <w:numId w:val="32"/>
        </w:numPr>
        <w:spacing w:before="120" w:after="0" w:line="240" w:lineRule="atLeast"/>
      </w:pPr>
      <w:r>
        <w:t xml:space="preserve">1 – timed transfer point where the </w:t>
      </w:r>
      <w:r w:rsidR="00661344">
        <w:t>“</w:t>
      </w:r>
      <w:r>
        <w:t>to</w:t>
      </w:r>
      <w:r w:rsidR="00661344">
        <w:t>”</w:t>
      </w:r>
      <w:r>
        <w:t xml:space="preserve"> bus will wait for passengers (ignored by STOPS)</w:t>
      </w:r>
    </w:p>
    <w:p w14:paraId="317E9F13" w14:textId="77777777" w:rsidR="005031BD" w:rsidRDefault="005031BD" w:rsidP="005031BD">
      <w:pPr>
        <w:pStyle w:val="ListParagraph"/>
        <w:numPr>
          <w:ilvl w:val="1"/>
          <w:numId w:val="32"/>
        </w:numPr>
        <w:spacing w:before="120" w:after="0" w:line="240" w:lineRule="atLeast"/>
      </w:pPr>
      <w:r>
        <w:t>2 – requires a time specified in min_transfer_time to make the connection</w:t>
      </w:r>
    </w:p>
    <w:p w14:paraId="61A97AD6" w14:textId="77777777" w:rsidR="005031BD" w:rsidRDefault="005031BD" w:rsidP="005031BD">
      <w:pPr>
        <w:pStyle w:val="ListParagraph"/>
        <w:numPr>
          <w:ilvl w:val="1"/>
          <w:numId w:val="32"/>
        </w:numPr>
        <w:spacing w:before="120" w:after="0" w:line="240" w:lineRule="atLeast"/>
      </w:pPr>
      <w:r>
        <w:t>3 – transfers not allowed at this location</w:t>
      </w:r>
    </w:p>
    <w:p w14:paraId="3DDA42E7" w14:textId="77777777" w:rsidR="005031BD" w:rsidRDefault="005031BD" w:rsidP="005031BD">
      <w:pPr>
        <w:pStyle w:val="ListParagraph"/>
        <w:numPr>
          <w:ilvl w:val="0"/>
          <w:numId w:val="32"/>
        </w:numPr>
        <w:spacing w:before="120" w:after="0" w:line="240" w:lineRule="atLeast"/>
      </w:pPr>
      <w:r>
        <w:t xml:space="preserve">Min_transfer_time. (Optional) The number of </w:t>
      </w:r>
      <w:r w:rsidRPr="00AB2CB1">
        <w:rPr>
          <w:b/>
          <w:i/>
        </w:rPr>
        <w:t>seconds</w:t>
      </w:r>
      <w:r>
        <w:t xml:space="preserve"> required to complete this transfer for transfer_type = 2.  If this field is not available, the min_transfer_time is assumed to be zero.</w:t>
      </w:r>
    </w:p>
    <w:p w14:paraId="7945659E" w14:textId="77777777" w:rsidR="005031BD" w:rsidRDefault="005031BD" w:rsidP="005031BD">
      <w:pPr>
        <w:pStyle w:val="ListParagraph"/>
        <w:spacing w:before="120" w:after="0" w:line="240" w:lineRule="atLeast"/>
      </w:pPr>
    </w:p>
    <w:p w14:paraId="76584619" w14:textId="4370FB59" w:rsidR="005031BD" w:rsidRDefault="005031BD" w:rsidP="005031BD">
      <w:pPr>
        <w:pStyle w:val="Heading3"/>
      </w:pPr>
      <w:bookmarkStart w:id="48" w:name="_Toc471316472"/>
      <w:bookmarkStart w:id="49" w:name="_Toc119918669"/>
      <w:r w:rsidRPr="00F3143E">
        <w:t xml:space="preserve">PNR.txt (optional STOPS extension to </w:t>
      </w:r>
      <w:r w:rsidR="004F536D">
        <w:t xml:space="preserve">the </w:t>
      </w:r>
      <w:r w:rsidRPr="00F3143E">
        <w:t>GTFS standard</w:t>
      </w:r>
      <w:bookmarkEnd w:id="48"/>
      <w:r w:rsidR="00F8725C">
        <w:t>)</w:t>
      </w:r>
      <w:bookmarkEnd w:id="49"/>
    </w:p>
    <w:p w14:paraId="338615E8" w14:textId="77777777" w:rsidR="005031BD" w:rsidRDefault="005031BD" w:rsidP="005031BD">
      <w:pPr>
        <w:spacing w:before="120" w:after="0" w:line="240" w:lineRule="atLeast"/>
      </w:pPr>
      <w:r>
        <w:t>The PNR file is a STOPS-extension to the GTFS standard and allows the user to specify locations where travelers can park their cars prior to making a transit trip.  One record is specified for each potential parking location which is defined in terms of latitude and longitude.  STOPS compare</w:t>
      </w:r>
      <w:r w:rsidR="00B01966">
        <w:t>s</w:t>
      </w:r>
      <w:r>
        <w:t xml:space="preserve"> this location to stops identified in the stops.txt file and all stops within 0.25 miles are connected to the PNR lot.  The PNR.txt file has the following required fields:</w:t>
      </w:r>
    </w:p>
    <w:p w14:paraId="3A03439E" w14:textId="77777777" w:rsidR="005031BD" w:rsidRDefault="005031BD" w:rsidP="005031BD">
      <w:pPr>
        <w:pStyle w:val="ListParagraph"/>
        <w:numPr>
          <w:ilvl w:val="0"/>
          <w:numId w:val="32"/>
        </w:numPr>
        <w:spacing w:before="120" w:after="0" w:line="240" w:lineRule="atLeast"/>
      </w:pPr>
      <w:proofErr w:type="gramStart"/>
      <w:r>
        <w:t>Pnrname  A</w:t>
      </w:r>
      <w:proofErr w:type="gramEnd"/>
      <w:r>
        <w:t xml:space="preserve"> character string with the PNR lot name.</w:t>
      </w:r>
    </w:p>
    <w:p w14:paraId="2A45D22D" w14:textId="77777777" w:rsidR="005031BD" w:rsidRDefault="005031BD" w:rsidP="005031BD">
      <w:pPr>
        <w:pStyle w:val="ListParagraph"/>
        <w:numPr>
          <w:ilvl w:val="0"/>
          <w:numId w:val="32"/>
        </w:numPr>
        <w:spacing w:before="120" w:after="0" w:line="240" w:lineRule="atLeast"/>
      </w:pPr>
      <w:r>
        <w:t>Latitude.  A real number with the latitude in degrees.</w:t>
      </w:r>
    </w:p>
    <w:p w14:paraId="539CD0A7" w14:textId="77777777" w:rsidR="005031BD" w:rsidRDefault="005031BD" w:rsidP="005031BD">
      <w:pPr>
        <w:pStyle w:val="ListParagraph"/>
        <w:numPr>
          <w:ilvl w:val="0"/>
          <w:numId w:val="32"/>
        </w:numPr>
        <w:spacing w:before="120" w:after="0" w:line="240" w:lineRule="atLeast"/>
      </w:pPr>
      <w:r>
        <w:t>Longitude. A real number with the longitude in degrees.</w:t>
      </w:r>
    </w:p>
    <w:p w14:paraId="41FD7B5F" w14:textId="77777777" w:rsidR="005031BD" w:rsidRDefault="005031BD" w:rsidP="005031BD">
      <w:pPr>
        <w:pStyle w:val="ListParagraph"/>
        <w:numPr>
          <w:ilvl w:val="0"/>
          <w:numId w:val="32"/>
        </w:numPr>
        <w:spacing w:before="120" w:after="0" w:line="240" w:lineRule="atLeast"/>
      </w:pPr>
      <w:r>
        <w:t>Pnrtype. An integer that is used to define the scale of the PNR and its likely catchment area.  In STOPS, these values are defined as follows:</w:t>
      </w:r>
    </w:p>
    <w:p w14:paraId="3472CA26" w14:textId="77777777" w:rsidR="005031BD" w:rsidRDefault="005031BD" w:rsidP="005031BD">
      <w:pPr>
        <w:pStyle w:val="ListParagraph"/>
        <w:numPr>
          <w:ilvl w:val="1"/>
          <w:numId w:val="32"/>
        </w:numPr>
        <w:spacing w:before="120" w:after="0" w:line="240" w:lineRule="atLeast"/>
      </w:pPr>
      <w:r>
        <w:t xml:space="preserve">1 – End-of-line fixed guideway station – attracts trips up to 25 miles away. Also used when a major highway intersects the fixed guideway </w:t>
      </w:r>
      <w:proofErr w:type="gramStart"/>
      <w:r>
        <w:t>facility</w:t>
      </w:r>
      <w:proofErr w:type="gramEnd"/>
      <w:r>
        <w:t xml:space="preserve"> and the station effectively serves as an end-of-line station for these travelers.</w:t>
      </w:r>
    </w:p>
    <w:p w14:paraId="32C1D717" w14:textId="77777777" w:rsidR="005031BD" w:rsidRDefault="005031BD" w:rsidP="005031BD">
      <w:pPr>
        <w:pStyle w:val="ListParagraph"/>
        <w:numPr>
          <w:ilvl w:val="1"/>
          <w:numId w:val="32"/>
        </w:numPr>
        <w:spacing w:before="120" w:after="0" w:line="240" w:lineRule="atLeast"/>
      </w:pPr>
      <w:r>
        <w:t>2- Formal fixed guideway or bus PNR lot-attracts trips up to 10 miles away.</w:t>
      </w:r>
    </w:p>
    <w:p w14:paraId="51656B8A" w14:textId="33D59876" w:rsidR="005031BD" w:rsidRDefault="005031BD" w:rsidP="005031BD">
      <w:pPr>
        <w:pStyle w:val="ListParagraph"/>
        <w:numPr>
          <w:ilvl w:val="1"/>
          <w:numId w:val="32"/>
        </w:numPr>
        <w:spacing w:before="120" w:after="0" w:line="240" w:lineRule="atLeast"/>
      </w:pPr>
      <w:r>
        <w:t>3 – Officially designated PNR lot in a shared facility – attracts trips up to 6 miles away.  This designation is applied to</w:t>
      </w:r>
      <w:r w:rsidR="000B7FC6">
        <w:t xml:space="preserve"> transit </w:t>
      </w:r>
      <w:r w:rsidR="008A13FF">
        <w:t>parking</w:t>
      </w:r>
      <w:r>
        <w:t xml:space="preserve"> </w:t>
      </w:r>
      <w:r w:rsidR="000B7FC6">
        <w:t>at</w:t>
      </w:r>
      <w:r>
        <w:t xml:space="preserve"> churches, shopping centers and similar settings with posted signage permitting transit PNR.</w:t>
      </w:r>
    </w:p>
    <w:p w14:paraId="3ADB7356" w14:textId="77777777" w:rsidR="005031BD" w:rsidRDefault="005031BD" w:rsidP="005031BD">
      <w:pPr>
        <w:pStyle w:val="ListParagraph"/>
        <w:numPr>
          <w:ilvl w:val="1"/>
          <w:numId w:val="32"/>
        </w:numPr>
        <w:spacing w:before="120" w:after="0" w:line="240" w:lineRule="atLeast"/>
      </w:pPr>
      <w:r>
        <w:t xml:space="preserve">4 – Unofficial PNR </w:t>
      </w:r>
      <w:proofErr w:type="gramStart"/>
      <w:r>
        <w:t>lots</w:t>
      </w:r>
      <w:proofErr w:type="gramEnd"/>
      <w:r>
        <w:t xml:space="preserve">.  Lots where parking for transit occurs but </w:t>
      </w:r>
      <w:proofErr w:type="gramStart"/>
      <w:r>
        <w:t>is</w:t>
      </w:r>
      <w:proofErr w:type="gramEnd"/>
      <w:r>
        <w:t xml:space="preserve"> not identified by the transit operator as a</w:t>
      </w:r>
      <w:r w:rsidR="00B01966">
        <w:t>n</w:t>
      </w:r>
      <w:r>
        <w:t xml:space="preserve"> </w:t>
      </w:r>
      <w:proofErr w:type="gramStart"/>
      <w:r>
        <w:t>officially-designated</w:t>
      </w:r>
      <w:proofErr w:type="gramEnd"/>
      <w:r>
        <w:t xml:space="preserve"> PNR lot.  This could include cases where private </w:t>
      </w:r>
      <w:proofErr w:type="gramStart"/>
      <w:r>
        <w:t>land owners</w:t>
      </w:r>
      <w:proofErr w:type="gramEnd"/>
      <w:r>
        <w:t xml:space="preserve"> make their property available for a fee and other cases where parking occurs without permission.  Because this usage is dependent on </w:t>
      </w:r>
      <w:proofErr w:type="gramStart"/>
      <w:r>
        <w:t>driver</w:t>
      </w:r>
      <w:proofErr w:type="gramEnd"/>
      <w:r>
        <w:t xml:space="preserve"> knowledge of the local situation, this type of parking is limited to access distances of less than 3 miles.</w:t>
      </w:r>
    </w:p>
    <w:p w14:paraId="0FE47ACB" w14:textId="77777777" w:rsidR="005031BD" w:rsidRDefault="005031BD" w:rsidP="005031BD">
      <w:pPr>
        <w:pStyle w:val="ListParagraph"/>
        <w:ind w:left="2160"/>
      </w:pPr>
    </w:p>
    <w:p w14:paraId="4B477B56" w14:textId="77777777" w:rsidR="005031BD" w:rsidRDefault="005031BD" w:rsidP="005031BD">
      <w:pPr>
        <w:pStyle w:val="ListParagraph"/>
        <w:ind w:left="0"/>
      </w:pPr>
      <w:proofErr w:type="gramStart"/>
      <w:r w:rsidRPr="000D4AD0">
        <w:t>The  pnr.txt</w:t>
      </w:r>
      <w:proofErr w:type="gramEnd"/>
      <w:r w:rsidRPr="000D4AD0">
        <w:t xml:space="preserve"> file also has an optional field, call</w:t>
      </w:r>
      <w:r>
        <w:t>ed</w:t>
      </w:r>
      <w:r w:rsidRPr="000D4AD0">
        <w:t xml:space="preserve"> “PNRCost” that, if present, contains the amount of additional impedance (in equivalent minutes of travel time) that should be added to the connection between the parking lot and nearby transit stops.  PNRCost can be used </w:t>
      </w:r>
      <w:r w:rsidRPr="000D4AD0">
        <w:lastRenderedPageBreak/>
        <w:t>to represent additional time required for vertical circulation in a parking structure or to represent a shadow price for purposes of constraining modeled parking utilization to parking capacity.</w:t>
      </w:r>
    </w:p>
    <w:p w14:paraId="105377EC" w14:textId="1936E699" w:rsidR="005031BD" w:rsidRDefault="005031BD" w:rsidP="005031BD">
      <w:r>
        <w:t xml:space="preserve">A sample PNR file is presented in </w:t>
      </w:r>
      <w:r>
        <w:fldChar w:fldCharType="begin"/>
      </w:r>
      <w:r>
        <w:instrText xml:space="preserve"> REF _Ref470104853 \h </w:instrText>
      </w:r>
      <w:r>
        <w:fldChar w:fldCharType="separate"/>
      </w:r>
      <w:r w:rsidR="008F58CF">
        <w:t xml:space="preserve">Figure </w:t>
      </w:r>
      <w:r w:rsidR="008F58CF">
        <w:rPr>
          <w:noProof/>
        </w:rPr>
        <w:t>9</w:t>
      </w:r>
      <w:r>
        <w:fldChar w:fldCharType="end"/>
      </w:r>
      <w:r>
        <w:t>.</w:t>
      </w:r>
    </w:p>
    <w:p w14:paraId="6D2C5EDD" w14:textId="7F349C02" w:rsidR="005031BD" w:rsidRDefault="005031BD" w:rsidP="005031BD">
      <w:pPr>
        <w:keepNext/>
      </w:pPr>
    </w:p>
    <w:p w14:paraId="77BDF809" w14:textId="237FD127" w:rsidR="00F8725C" w:rsidRDefault="006616E1" w:rsidP="005031BD">
      <w:pPr>
        <w:keepNext/>
      </w:pPr>
      <w:r>
        <w:rPr>
          <w:noProof/>
        </w:rPr>
        <w:drawing>
          <wp:inline distT="0" distB="0" distL="0" distR="0" wp14:anchorId="66E62BB5" wp14:editId="79879B2F">
            <wp:extent cx="4467225" cy="2914650"/>
            <wp:effectExtent l="0" t="0" r="9525" b="0"/>
            <wp:docPr id="33" name="Picture 33" descr="Sample PNR.txt File&#10;The PNR file is an extension to the GTFS standard that allows the user to specify locations where travelers may drive to transit and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Sample PNR.txt File&#10;The PNR file is an extension to the GTFS standard that allows the user to specify locations where travelers may drive to transit and park."/>
                    <pic:cNvPicPr/>
                  </pic:nvPicPr>
                  <pic:blipFill>
                    <a:blip r:embed="rId29"/>
                    <a:stretch>
                      <a:fillRect/>
                    </a:stretch>
                  </pic:blipFill>
                  <pic:spPr>
                    <a:xfrm>
                      <a:off x="0" y="0"/>
                      <a:ext cx="4467225" cy="2914650"/>
                    </a:xfrm>
                    <a:prstGeom prst="rect">
                      <a:avLst/>
                    </a:prstGeom>
                  </pic:spPr>
                </pic:pic>
              </a:graphicData>
            </a:graphic>
          </wp:inline>
        </w:drawing>
      </w:r>
    </w:p>
    <w:p w14:paraId="5A404516" w14:textId="08401A0D" w:rsidR="005031BD" w:rsidRDefault="005031BD" w:rsidP="005031BD">
      <w:pPr>
        <w:pStyle w:val="Caption"/>
      </w:pPr>
      <w:bookmarkStart w:id="50" w:name="_Ref470104853"/>
      <w:bookmarkStart w:id="51" w:name="_Toc471316583"/>
      <w:bookmarkStart w:id="52" w:name="_Toc119918715"/>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9</w:t>
      </w:r>
      <w:r w:rsidR="00826FD9">
        <w:rPr>
          <w:noProof/>
        </w:rPr>
        <w:fldChar w:fldCharType="end"/>
      </w:r>
      <w:bookmarkEnd w:id="50"/>
      <w:r>
        <w:t>. Sample PNR File</w:t>
      </w:r>
      <w:bookmarkEnd w:id="51"/>
      <w:bookmarkEnd w:id="52"/>
    </w:p>
    <w:p w14:paraId="6EA7401F" w14:textId="77777777" w:rsidR="005031BD" w:rsidRDefault="005031BD" w:rsidP="00916361">
      <w:pPr>
        <w:pStyle w:val="BodyParagraph"/>
      </w:pPr>
    </w:p>
    <w:p w14:paraId="2153CB04" w14:textId="77777777" w:rsidR="008654CE" w:rsidRDefault="003C4076" w:rsidP="008654CE">
      <w:pPr>
        <w:pStyle w:val="Heading1"/>
      </w:pPr>
      <w:bookmarkStart w:id="53" w:name="_Toc119918670"/>
      <w:r>
        <w:lastRenderedPageBreak/>
        <w:t>Using</w:t>
      </w:r>
      <w:r w:rsidR="00BB4331">
        <w:t xml:space="preserve"> GTFSed</w:t>
      </w:r>
      <w:r>
        <w:t xml:space="preserve"> to Edit an Existing GTFS File Set</w:t>
      </w:r>
      <w:bookmarkEnd w:id="53"/>
    </w:p>
    <w:p w14:paraId="26A025B5" w14:textId="11E0854D" w:rsidR="002750B3" w:rsidRDefault="00BB4331" w:rsidP="008654CE">
      <w:pPr>
        <w:pStyle w:val="BodyParagraph"/>
      </w:pPr>
      <w:r>
        <w:t xml:space="preserve">This chapter discusses the </w:t>
      </w:r>
      <w:r w:rsidR="004534CE">
        <w:t>process used to edit an existing GTFS file set so that it represents a new scenario.</w:t>
      </w:r>
      <w:r>
        <w:t xml:space="preserve">  </w:t>
      </w:r>
      <w:r w:rsidR="003C4076">
        <w:t xml:space="preserve">The </w:t>
      </w:r>
      <w:r w:rsidR="004534CE">
        <w:t xml:space="preserve">instructions </w:t>
      </w:r>
      <w:r w:rsidR="003C4076">
        <w:t xml:space="preserve">in this chapter </w:t>
      </w:r>
      <w:r w:rsidR="004534CE">
        <w:t>are based on</w:t>
      </w:r>
      <w:r w:rsidR="003C4076">
        <w:t xml:space="preserve"> the Kansas City </w:t>
      </w:r>
      <w:r w:rsidR="004534CE">
        <w:t xml:space="preserve">Prospect MAX </w:t>
      </w:r>
      <w:r w:rsidR="003C4076">
        <w:t xml:space="preserve">example included in the STOPS </w:t>
      </w:r>
      <w:r>
        <w:t>documentation</w:t>
      </w:r>
      <w:r w:rsidR="003C4076">
        <w:t xml:space="preserve">. </w:t>
      </w:r>
      <w:r>
        <w:t xml:space="preserve">The steps described in this chapter </w:t>
      </w:r>
      <w:r w:rsidR="004534CE">
        <w:t>start with the</w:t>
      </w:r>
      <w:r w:rsidR="003849C3">
        <w:t xml:space="preserve"> </w:t>
      </w:r>
      <w:r w:rsidR="00317ACD">
        <w:t xml:space="preserve">existing </w:t>
      </w:r>
      <w:r>
        <w:t>base year schedule (</w:t>
      </w:r>
      <w:r w:rsidR="003849C3">
        <w:t>Dec17</w:t>
      </w:r>
      <w:r w:rsidR="003C4076">
        <w:t xml:space="preserve">) </w:t>
      </w:r>
      <w:r w:rsidR="004534CE">
        <w:t>and end with a schedule that represents the Prospect Max Build</w:t>
      </w:r>
      <w:r w:rsidR="003C4076">
        <w:t xml:space="preserve"> (</w:t>
      </w:r>
      <w:r w:rsidR="003849C3">
        <w:t>Dec17</w:t>
      </w:r>
      <w:r w:rsidR="004534CE">
        <w:t>BLD</w:t>
      </w:r>
      <w:r w:rsidR="003C4076">
        <w:t>)</w:t>
      </w:r>
      <w:r w:rsidR="004534CE">
        <w:t>.</w:t>
      </w:r>
    </w:p>
    <w:p w14:paraId="68D34EA4" w14:textId="4E249FA4" w:rsidR="008654CE" w:rsidRDefault="003C4076" w:rsidP="008654CE">
      <w:pPr>
        <w:pStyle w:val="BodyParagraph"/>
      </w:pPr>
      <w:r>
        <w:t xml:space="preserve">GTFSed can also be used to create a GTFS file set from scratch.  An example of </w:t>
      </w:r>
      <w:r w:rsidR="00347FAB">
        <w:t>how a new GTFS file</w:t>
      </w:r>
      <w:r w:rsidR="00B01966">
        <w:t xml:space="preserve"> is created</w:t>
      </w:r>
      <w:r>
        <w:t xml:space="preserve"> is pr</w:t>
      </w:r>
      <w:r w:rsidR="00347FAB">
        <w:t xml:space="preserve">esented </w:t>
      </w:r>
      <w:r>
        <w:t xml:space="preserve">in Section </w:t>
      </w:r>
      <w:r w:rsidR="00D810BD">
        <w:t>4</w:t>
      </w:r>
      <w:r>
        <w:t>.</w:t>
      </w:r>
    </w:p>
    <w:p w14:paraId="0D7CEB22" w14:textId="77777777" w:rsidR="00776A2A" w:rsidRDefault="00776A2A" w:rsidP="008654CE">
      <w:pPr>
        <w:pStyle w:val="BodyParagraph"/>
      </w:pPr>
    </w:p>
    <w:p w14:paraId="0C552D01" w14:textId="77777777" w:rsidR="00776A2A" w:rsidRDefault="003C4076" w:rsidP="00593393">
      <w:pPr>
        <w:pStyle w:val="Heading2"/>
      </w:pPr>
      <w:bookmarkStart w:id="54" w:name="_Toc119918671"/>
      <w:r>
        <w:t>Copying</w:t>
      </w:r>
      <w:r w:rsidR="00776A2A">
        <w:t xml:space="preserve"> a</w:t>
      </w:r>
      <w:r>
        <w:t>n Existing</w:t>
      </w:r>
      <w:r w:rsidR="00776A2A">
        <w:t xml:space="preserve"> GTFS File Set </w:t>
      </w:r>
      <w:r w:rsidR="00445870">
        <w:t>to a New Folder</w:t>
      </w:r>
      <w:bookmarkEnd w:id="54"/>
    </w:p>
    <w:p w14:paraId="3AAC34F0" w14:textId="3B747581" w:rsidR="00347FAB" w:rsidRDefault="00776A2A" w:rsidP="008654CE">
      <w:pPr>
        <w:pStyle w:val="BodyParagraph"/>
      </w:pPr>
      <w:r>
        <w:t xml:space="preserve">GTFSed operates on a directory containing a full complement of GTFS files.  Unless creating a brand new GTFS file set, users should copy an existing file set from an existing GTFS </w:t>
      </w:r>
      <w:r w:rsidR="00347FAB">
        <w:t>folder</w:t>
      </w:r>
      <w:r>
        <w:t xml:space="preserve"> (e.g., </w:t>
      </w:r>
      <w:r w:rsidR="003849C3">
        <w:t>DEC17</w:t>
      </w:r>
      <w:r w:rsidR="007B0DF7">
        <w:t xml:space="preserve">) to a </w:t>
      </w:r>
      <w:r w:rsidR="00347FAB">
        <w:t xml:space="preserve">new folder </w:t>
      </w:r>
      <w:r w:rsidR="007B0DF7">
        <w:t xml:space="preserve">(e.g., </w:t>
      </w:r>
      <w:r w:rsidR="003849C3">
        <w:t>Dec17</w:t>
      </w:r>
      <w:r w:rsidR="007B0DF7">
        <w:t>BLD</w:t>
      </w:r>
      <w:r w:rsidR="000077E7">
        <w:t>tobe</w:t>
      </w:r>
      <w:r w:rsidR="007B0DF7">
        <w:t xml:space="preserve">).  This can be done in Windows Explorer as illustrated in </w:t>
      </w:r>
      <w:r w:rsidR="007B0DF7">
        <w:fldChar w:fldCharType="begin"/>
      </w:r>
      <w:r w:rsidR="007B0DF7">
        <w:instrText xml:space="preserve"> REF _Ref473795486 \h </w:instrText>
      </w:r>
      <w:r w:rsidR="007B0DF7">
        <w:fldChar w:fldCharType="separate"/>
      </w:r>
      <w:r w:rsidR="008F58CF">
        <w:t xml:space="preserve">Figure </w:t>
      </w:r>
      <w:r w:rsidR="008F58CF">
        <w:rPr>
          <w:noProof/>
        </w:rPr>
        <w:t>10</w:t>
      </w:r>
      <w:r w:rsidR="007B0DF7">
        <w:fldChar w:fldCharType="end"/>
      </w:r>
      <w:r w:rsidR="007B0DF7">
        <w:t xml:space="preserve">, </w:t>
      </w:r>
      <w:r w:rsidR="007B0DF7">
        <w:fldChar w:fldCharType="begin"/>
      </w:r>
      <w:r w:rsidR="007B0DF7">
        <w:instrText xml:space="preserve"> REF _Ref473795493 \h </w:instrText>
      </w:r>
      <w:r w:rsidR="007B0DF7">
        <w:fldChar w:fldCharType="separate"/>
      </w:r>
      <w:r w:rsidR="008F58CF">
        <w:t xml:space="preserve">Figure </w:t>
      </w:r>
      <w:r w:rsidR="008F58CF">
        <w:rPr>
          <w:noProof/>
        </w:rPr>
        <w:t>11</w:t>
      </w:r>
      <w:r w:rsidR="007B0DF7">
        <w:fldChar w:fldCharType="end"/>
      </w:r>
      <w:r w:rsidR="007B0DF7">
        <w:t xml:space="preserve">, and </w:t>
      </w:r>
      <w:r w:rsidR="007B0DF7">
        <w:fldChar w:fldCharType="begin"/>
      </w:r>
      <w:r w:rsidR="007B0DF7">
        <w:instrText xml:space="preserve"> REF _Ref473795502 \h </w:instrText>
      </w:r>
      <w:r w:rsidR="007B0DF7">
        <w:fldChar w:fldCharType="separate"/>
      </w:r>
      <w:r w:rsidR="008F58CF">
        <w:t xml:space="preserve">Figure </w:t>
      </w:r>
      <w:r w:rsidR="008F58CF">
        <w:rPr>
          <w:noProof/>
        </w:rPr>
        <w:t>12</w:t>
      </w:r>
      <w:r w:rsidR="007B0DF7">
        <w:fldChar w:fldCharType="end"/>
      </w:r>
      <w:r w:rsidR="007B0DF7">
        <w:t xml:space="preserve">.  At this point, the directory still contains the original (base) GTFS schedule but is now named to represent the fact that this new directory will hold the build alternative when the GTFS edits are complete. </w:t>
      </w:r>
    </w:p>
    <w:p w14:paraId="7B77B027" w14:textId="3A981E01" w:rsidR="00776A2A" w:rsidRDefault="007B0DF7" w:rsidP="008654CE">
      <w:pPr>
        <w:pStyle w:val="BodyParagraph"/>
      </w:pPr>
      <w:r>
        <w:t xml:space="preserve">Before using this </w:t>
      </w:r>
      <w:r w:rsidR="00347FAB">
        <w:t>new schedule</w:t>
      </w:r>
      <w:r>
        <w:t xml:space="preserve"> in STOPS, </w:t>
      </w:r>
      <w:r w:rsidR="00347FAB">
        <w:t>the user must copy this working directory (</w:t>
      </w:r>
      <w:r w:rsidR="003849C3">
        <w:t>DEC17</w:t>
      </w:r>
      <w:r w:rsidR="00347FAB">
        <w:t>BLDtobe)</w:t>
      </w:r>
      <w:r>
        <w:t xml:space="preserve"> to the inputs\ subdirectory in the STOPS application and give</w:t>
      </w:r>
      <w:r w:rsidR="00A16FCB">
        <w:t xml:space="preserve"> the folder</w:t>
      </w:r>
      <w:r>
        <w:t xml:space="preserve"> its final name</w:t>
      </w:r>
      <w:r w:rsidR="00A16FCB">
        <w:t xml:space="preserve"> (e.g., </w:t>
      </w:r>
      <w:r w:rsidR="00347FAB">
        <w:t>inputs\</w:t>
      </w:r>
      <w:r w:rsidR="003849C3">
        <w:t>DEC17</w:t>
      </w:r>
      <w:r w:rsidR="00A16FCB">
        <w:t>BLD\)</w:t>
      </w:r>
      <w:r>
        <w:t>.  In the meantime, the “To Be” designation helps users to remember that th</w:t>
      </w:r>
      <w:r w:rsidR="00A16FCB">
        <w:t>e GTFS contents of this folder are</w:t>
      </w:r>
      <w:r>
        <w:t xml:space="preserve"> work</w:t>
      </w:r>
      <w:r w:rsidR="00A16FCB">
        <w:t>s</w:t>
      </w:r>
      <w:r>
        <w:t>-in-progress.</w:t>
      </w:r>
    </w:p>
    <w:p w14:paraId="39ADC79F" w14:textId="77777777" w:rsidR="007B0DF7" w:rsidRDefault="007B0DF7" w:rsidP="008654CE">
      <w:pPr>
        <w:pStyle w:val="BodyParagraph"/>
      </w:pPr>
    </w:p>
    <w:p w14:paraId="5ACFF78D" w14:textId="0527BFC4" w:rsidR="007B0DF7" w:rsidRDefault="007B0DF7" w:rsidP="007B0DF7">
      <w:pPr>
        <w:pStyle w:val="BodyParagraph"/>
        <w:keepNext/>
      </w:pPr>
    </w:p>
    <w:p w14:paraId="0ED62565" w14:textId="4CCBA02B" w:rsidR="003849C3" w:rsidRPr="003849C3" w:rsidRDefault="003849C3" w:rsidP="007B0DF7">
      <w:pPr>
        <w:pStyle w:val="BodyParagraph"/>
        <w:keepNext/>
      </w:pPr>
      <w:r>
        <w:rPr>
          <w:noProof/>
        </w:rPr>
        <w:drawing>
          <wp:inline distT="0" distB="0" distL="0" distR="0" wp14:anchorId="3ACC72CE" wp14:editId="6AC0E540">
            <wp:extent cx="5429250" cy="2249805"/>
            <wp:effectExtent l="19050" t="19050" r="19050" b="17145"/>
            <wp:docPr id="461" name="Picture 461" descr="Windows Explorer before GTFS Directory is Copied&#10;&#10;This window shows the folders before an existing GTFS directory is coded to a new folder for ed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Windows Explorer before GTFS Directory is Copied&#10;&#10;This window shows the folders before an existing GTFS directory is coded to a new folder for editing"/>
                    <pic:cNvPicPr/>
                  </pic:nvPicPr>
                  <pic:blipFill>
                    <a:blip r:embed="rId30"/>
                    <a:stretch>
                      <a:fillRect/>
                    </a:stretch>
                  </pic:blipFill>
                  <pic:spPr>
                    <a:xfrm>
                      <a:off x="0" y="0"/>
                      <a:ext cx="5429250" cy="2249805"/>
                    </a:xfrm>
                    <a:prstGeom prst="rect">
                      <a:avLst/>
                    </a:prstGeom>
                    <a:ln>
                      <a:solidFill>
                        <a:schemeClr val="tx2"/>
                      </a:solidFill>
                    </a:ln>
                  </pic:spPr>
                </pic:pic>
              </a:graphicData>
            </a:graphic>
          </wp:inline>
        </w:drawing>
      </w:r>
    </w:p>
    <w:p w14:paraId="7758BF6D" w14:textId="46640BBD" w:rsidR="007B0DF7" w:rsidRDefault="007B0DF7" w:rsidP="007B0DF7">
      <w:pPr>
        <w:pStyle w:val="Caption"/>
      </w:pPr>
      <w:bookmarkStart w:id="55" w:name="_Ref473795486"/>
      <w:bookmarkStart w:id="56" w:name="_Toc119918716"/>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10</w:t>
      </w:r>
      <w:r w:rsidR="00826FD9">
        <w:rPr>
          <w:noProof/>
        </w:rPr>
        <w:fldChar w:fldCharType="end"/>
      </w:r>
      <w:bookmarkEnd w:id="55"/>
      <w:r>
        <w:t>. Directory Before Base GTFS Directory Copied to Build</w:t>
      </w:r>
      <w:bookmarkEnd w:id="56"/>
    </w:p>
    <w:p w14:paraId="22B4A552" w14:textId="77777777" w:rsidR="00B87077" w:rsidRDefault="00B87077" w:rsidP="007F16E9"/>
    <w:p w14:paraId="073703D9" w14:textId="59E13CF8" w:rsidR="007B0DF7" w:rsidRDefault="007B0DF7" w:rsidP="007B0DF7">
      <w:pPr>
        <w:keepNext/>
      </w:pPr>
    </w:p>
    <w:p w14:paraId="1BB298A3" w14:textId="63D710F4" w:rsidR="003849C3" w:rsidRDefault="003849C3" w:rsidP="007B0DF7">
      <w:pPr>
        <w:keepNext/>
      </w:pPr>
      <w:r>
        <w:rPr>
          <w:noProof/>
        </w:rPr>
        <w:drawing>
          <wp:inline distT="0" distB="0" distL="0" distR="0" wp14:anchorId="4CB242CC" wp14:editId="576BB3E5">
            <wp:extent cx="5429250" cy="2249805"/>
            <wp:effectExtent l="19050" t="19050" r="19050" b="17145"/>
            <wp:docPr id="1" name="Picture 1" descr="Windows Explorer Atfer GTFS Directory is Copied&#10;&#10;First, copy the old GTFS directory to a new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indows Explorer Atfer GTFS Directory is Copied&#10;&#10;First, copy the old GTFS directory to a new location."/>
                    <pic:cNvPicPr/>
                  </pic:nvPicPr>
                  <pic:blipFill>
                    <a:blip r:embed="rId31"/>
                    <a:stretch>
                      <a:fillRect/>
                    </a:stretch>
                  </pic:blipFill>
                  <pic:spPr>
                    <a:xfrm>
                      <a:off x="0" y="0"/>
                      <a:ext cx="5429250" cy="2249805"/>
                    </a:xfrm>
                    <a:prstGeom prst="rect">
                      <a:avLst/>
                    </a:prstGeom>
                    <a:ln>
                      <a:solidFill>
                        <a:schemeClr val="tx2"/>
                      </a:solidFill>
                    </a:ln>
                  </pic:spPr>
                </pic:pic>
              </a:graphicData>
            </a:graphic>
          </wp:inline>
        </w:drawing>
      </w:r>
    </w:p>
    <w:p w14:paraId="649B5321" w14:textId="6A4D0C7A" w:rsidR="007B0DF7" w:rsidRDefault="007B0DF7" w:rsidP="007B0DF7">
      <w:pPr>
        <w:pStyle w:val="Caption"/>
      </w:pPr>
      <w:bookmarkStart w:id="57" w:name="_Ref473795493"/>
      <w:bookmarkStart w:id="58" w:name="_Toc11991871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11</w:t>
      </w:r>
      <w:r w:rsidR="00826FD9">
        <w:rPr>
          <w:noProof/>
        </w:rPr>
        <w:fldChar w:fldCharType="end"/>
      </w:r>
      <w:bookmarkEnd w:id="57"/>
      <w:r>
        <w:t>. Directory After Copy but Before Rename</w:t>
      </w:r>
      <w:bookmarkEnd w:id="58"/>
      <w:r>
        <w:t xml:space="preserve"> </w:t>
      </w:r>
    </w:p>
    <w:p w14:paraId="35D0F4C7" w14:textId="77777777" w:rsidR="007B0DF7" w:rsidRDefault="007B0DF7" w:rsidP="007F16E9"/>
    <w:p w14:paraId="2C4B3D54" w14:textId="55F60E06" w:rsidR="007B0DF7" w:rsidRDefault="007B0DF7" w:rsidP="007B0DF7">
      <w:pPr>
        <w:keepNext/>
      </w:pPr>
    </w:p>
    <w:p w14:paraId="2113FECC" w14:textId="1F30FC13" w:rsidR="00C938A4" w:rsidRDefault="00C938A4" w:rsidP="007B0DF7">
      <w:pPr>
        <w:keepNext/>
      </w:pPr>
      <w:r>
        <w:rPr>
          <w:noProof/>
        </w:rPr>
        <w:drawing>
          <wp:inline distT="0" distB="0" distL="0" distR="0" wp14:anchorId="354322DE" wp14:editId="58A89201">
            <wp:extent cx="5429250" cy="2249805"/>
            <wp:effectExtent l="19050" t="19050" r="19050" b="17145"/>
            <wp:docPr id="462" name="Picture 462" descr="Windows Explorer showing the Rename of the director to Build To Be&#10;&#10;Rename the copied directory with a name that describes what it will become.  Add &quot;ToBe&quot; to indicate that this directory contains a work in prog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Windows Explorer showing the Rename of the director to Build To Be&#10;&#10;Rename the copied directory with a name that describes what it will become.  Add &quot;ToBe&quot; to indicate that this directory contains a work in progress."/>
                    <pic:cNvPicPr/>
                  </pic:nvPicPr>
                  <pic:blipFill>
                    <a:blip r:embed="rId32"/>
                    <a:stretch>
                      <a:fillRect/>
                    </a:stretch>
                  </pic:blipFill>
                  <pic:spPr>
                    <a:xfrm>
                      <a:off x="0" y="0"/>
                      <a:ext cx="5429250" cy="2249805"/>
                    </a:xfrm>
                    <a:prstGeom prst="rect">
                      <a:avLst/>
                    </a:prstGeom>
                    <a:ln>
                      <a:solidFill>
                        <a:schemeClr val="tx2"/>
                      </a:solidFill>
                    </a:ln>
                  </pic:spPr>
                </pic:pic>
              </a:graphicData>
            </a:graphic>
          </wp:inline>
        </w:drawing>
      </w:r>
    </w:p>
    <w:p w14:paraId="5D7C7A7C" w14:textId="1DCB4CE9" w:rsidR="007B0DF7" w:rsidRDefault="007B0DF7" w:rsidP="007B0DF7">
      <w:pPr>
        <w:pStyle w:val="Caption"/>
      </w:pPr>
      <w:bookmarkStart w:id="59" w:name="_Ref473795502"/>
      <w:bookmarkStart w:id="60" w:name="_Toc11991871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12</w:t>
      </w:r>
      <w:r w:rsidR="00826FD9">
        <w:rPr>
          <w:noProof/>
        </w:rPr>
        <w:fldChar w:fldCharType="end"/>
      </w:r>
      <w:bookmarkEnd w:id="59"/>
      <w:r>
        <w:t>. Directory After Renaming to Build “To Be” GTFS Name</w:t>
      </w:r>
      <w:bookmarkEnd w:id="60"/>
    </w:p>
    <w:p w14:paraId="0B73BF04" w14:textId="77777777" w:rsidR="007B0DF7" w:rsidRDefault="007B0DF7" w:rsidP="007F16E9"/>
    <w:p w14:paraId="7273B95E" w14:textId="77777777" w:rsidR="007B0DF7" w:rsidRDefault="007B0DF7" w:rsidP="007B0DF7">
      <w:pPr>
        <w:pStyle w:val="BodyParagraph"/>
      </w:pPr>
    </w:p>
    <w:p w14:paraId="5C9B3ED6" w14:textId="77777777" w:rsidR="007B0DF7" w:rsidRDefault="007B0DF7" w:rsidP="007B0DF7">
      <w:pPr>
        <w:pStyle w:val="BodyParagraph"/>
      </w:pPr>
    </w:p>
    <w:p w14:paraId="4AC682F7" w14:textId="3008BCC2" w:rsidR="007B0DF7" w:rsidRDefault="007B0DF7" w:rsidP="00593393">
      <w:pPr>
        <w:pStyle w:val="Heading2"/>
      </w:pPr>
      <w:bookmarkStart w:id="61" w:name="_Toc119918672"/>
      <w:r>
        <w:t xml:space="preserve">Preparing a </w:t>
      </w:r>
      <w:r w:rsidR="00A16FCB">
        <w:t xml:space="preserve">Street </w:t>
      </w:r>
      <w:r w:rsidR="006448F8">
        <w:t>Layer</w:t>
      </w:r>
      <w:bookmarkEnd w:id="61"/>
    </w:p>
    <w:p w14:paraId="721CFB07" w14:textId="77777777" w:rsidR="006448F8" w:rsidRDefault="007B0DF7" w:rsidP="007B0DF7">
      <w:r>
        <w:t xml:space="preserve">GTFSed </w:t>
      </w:r>
      <w:r w:rsidR="00C85966">
        <w:t xml:space="preserve">has the capability to read </w:t>
      </w:r>
      <w:r w:rsidR="006448F8">
        <w:t xml:space="preserve">and display </w:t>
      </w:r>
      <w:r w:rsidR="00C85966">
        <w:t xml:space="preserve">an ESRI shape file containing all streets in the transit service area.  </w:t>
      </w:r>
      <w:r w:rsidR="006448F8">
        <w:t>This background helps to place the transit service into geographic context.</w:t>
      </w:r>
    </w:p>
    <w:p w14:paraId="3C9B14CC" w14:textId="4D2904EA" w:rsidR="007B0DF7" w:rsidRDefault="000077E7" w:rsidP="007B0DF7">
      <w:r>
        <w:lastRenderedPageBreak/>
        <w:t>If used, t</w:t>
      </w:r>
      <w:r w:rsidR="00C85966">
        <w:t xml:space="preserve">his </w:t>
      </w:r>
      <w:r>
        <w:t xml:space="preserve">optional </w:t>
      </w:r>
      <w:r w:rsidR="00C85966">
        <w:t>shape file</w:t>
      </w:r>
      <w:r w:rsidR="00A16FCB">
        <w:t xml:space="preserve"> must be</w:t>
      </w:r>
      <w:r w:rsidR="00C85966">
        <w:t xml:space="preserve"> obtained from local resources </w:t>
      </w:r>
      <w:r>
        <w:t xml:space="preserve">since street data </w:t>
      </w:r>
      <w:r w:rsidR="00C85966">
        <w:t xml:space="preserve">is not provided by FTA.  In the examples that follow, a street base was created at </w:t>
      </w:r>
      <w:r w:rsidR="00A16B9B">
        <w:t>D</w:t>
      </w:r>
      <w:r w:rsidR="00C85966">
        <w:t>:\STOPSRun\GTFSed\KCstreets\KCstreets.shp.</w:t>
      </w:r>
      <w:r w:rsidR="00E65058">
        <w:t xml:space="preserve">  Optional fields in the street file are use</w:t>
      </w:r>
      <w:r w:rsidR="00820C63">
        <w:t>d</w:t>
      </w:r>
      <w:r w:rsidR="00E65058">
        <w:t xml:space="preserve"> </w:t>
      </w:r>
      <w:r w:rsidR="00903E20">
        <w:t>for posting names and other identifying information on the GTFSed map.  These fields include:</w:t>
      </w:r>
    </w:p>
    <w:p w14:paraId="5D5AD3AB" w14:textId="6D218F81" w:rsidR="0032671E" w:rsidRDefault="0096592E" w:rsidP="009A0A53">
      <w:pPr>
        <w:pStyle w:val="ListParagraph"/>
        <w:numPr>
          <w:ilvl w:val="0"/>
          <w:numId w:val="37"/>
        </w:numPr>
      </w:pPr>
      <w:r>
        <w:t>C</w:t>
      </w:r>
      <w:r w:rsidR="00B35F70">
        <w:t>LASS</w:t>
      </w:r>
      <w:r>
        <w:t xml:space="preserve">: The roadway class </w:t>
      </w:r>
      <w:r w:rsidR="00244935">
        <w:t>i</w:t>
      </w:r>
      <w:r>
        <w:t>s a 3</w:t>
      </w:r>
      <w:r w:rsidR="00244935">
        <w:t>-</w:t>
      </w:r>
      <w:r w:rsidR="00880066">
        <w:t>character string</w:t>
      </w:r>
      <w:r>
        <w:t xml:space="preserve">.  </w:t>
      </w:r>
      <w:r w:rsidR="00721A13">
        <w:t>T</w:t>
      </w:r>
      <w:r w:rsidR="009D3706">
        <w:t xml:space="preserve">he </w:t>
      </w:r>
      <w:r w:rsidR="0032671E">
        <w:t>first</w:t>
      </w:r>
      <w:r w:rsidR="00880066">
        <w:t xml:space="preserve"> two c</w:t>
      </w:r>
      <w:r w:rsidR="009D3706">
        <w:t>haracter</w:t>
      </w:r>
      <w:r w:rsidR="00880066">
        <w:t>s</w:t>
      </w:r>
      <w:r w:rsidR="009D3706">
        <w:t xml:space="preserve"> </w:t>
      </w:r>
      <w:r w:rsidR="00721A13">
        <w:t xml:space="preserve">of this field </w:t>
      </w:r>
      <w:r w:rsidR="00880066">
        <w:t>are</w:t>
      </w:r>
      <w:r w:rsidR="0032671E">
        <w:t xml:space="preserve"> interpreted as</w:t>
      </w:r>
      <w:r w:rsidR="00721A13">
        <w:t xml:space="preserve"> follows</w:t>
      </w:r>
      <w:r w:rsidR="0032671E">
        <w:t>:</w:t>
      </w:r>
    </w:p>
    <w:p w14:paraId="199A78B2" w14:textId="0D4A8D94" w:rsidR="0096592E" w:rsidRDefault="009D3706" w:rsidP="0032671E">
      <w:pPr>
        <w:pStyle w:val="ListParagraph"/>
        <w:numPr>
          <w:ilvl w:val="1"/>
          <w:numId w:val="37"/>
        </w:numPr>
      </w:pPr>
      <w:r>
        <w:t>“</w:t>
      </w:r>
      <w:r w:rsidR="00880066">
        <w:t>A</w:t>
      </w:r>
      <w:r>
        <w:t>1”</w:t>
      </w:r>
      <w:r w:rsidR="007609FB">
        <w:t xml:space="preserve"> – the roadway</w:t>
      </w:r>
      <w:r>
        <w:t xml:space="preserve"> is a limited access facility and is drawn in red  </w:t>
      </w:r>
    </w:p>
    <w:p w14:paraId="13A0142F" w14:textId="77777777" w:rsidR="00762568" w:rsidRDefault="007609FB" w:rsidP="0032671E">
      <w:pPr>
        <w:pStyle w:val="ListParagraph"/>
        <w:numPr>
          <w:ilvl w:val="1"/>
          <w:numId w:val="37"/>
        </w:numPr>
      </w:pPr>
      <w:r>
        <w:t xml:space="preserve">“A2” – the </w:t>
      </w:r>
      <w:r w:rsidR="00762568">
        <w:t xml:space="preserve">roadway </w:t>
      </w:r>
      <w:r>
        <w:t xml:space="preserve">is </w:t>
      </w:r>
      <w:r w:rsidR="00762568">
        <w:t>a primary arterial</w:t>
      </w:r>
      <w:r>
        <w:t xml:space="preserve"> and is drawn in </w:t>
      </w:r>
      <w:r w:rsidR="00762568">
        <w:t>yellow</w:t>
      </w:r>
    </w:p>
    <w:p w14:paraId="76A970C2" w14:textId="374CFB14" w:rsidR="007609FB" w:rsidRDefault="0050453A" w:rsidP="0032671E">
      <w:pPr>
        <w:pStyle w:val="ListParagraph"/>
        <w:numPr>
          <w:ilvl w:val="1"/>
          <w:numId w:val="37"/>
        </w:numPr>
      </w:pPr>
      <w:r>
        <w:t>“A3” – the roadway is a secondary arterial and is drawn in green</w:t>
      </w:r>
      <w:r w:rsidR="007609FB">
        <w:t xml:space="preserve">  </w:t>
      </w:r>
    </w:p>
    <w:p w14:paraId="1F48F97F" w14:textId="57081249" w:rsidR="003D1397" w:rsidRDefault="003D1397" w:rsidP="0032671E">
      <w:pPr>
        <w:pStyle w:val="ListParagraph"/>
        <w:numPr>
          <w:ilvl w:val="1"/>
          <w:numId w:val="37"/>
        </w:numPr>
      </w:pPr>
      <w:r>
        <w:t>Other – the roadway is a local road and drawn in black</w:t>
      </w:r>
    </w:p>
    <w:p w14:paraId="433B7603" w14:textId="77777777" w:rsidR="00721A13" w:rsidRDefault="00721A13" w:rsidP="00721A13">
      <w:pPr>
        <w:pStyle w:val="ListParagraph"/>
        <w:ind w:left="1440"/>
      </w:pPr>
    </w:p>
    <w:p w14:paraId="72D3F5E8" w14:textId="332A555C" w:rsidR="009D3706" w:rsidRDefault="009D3706" w:rsidP="009D3706">
      <w:pPr>
        <w:pStyle w:val="ListParagraph"/>
        <w:numPr>
          <w:ilvl w:val="0"/>
          <w:numId w:val="37"/>
        </w:numPr>
      </w:pPr>
      <w:r>
        <w:t>N</w:t>
      </w:r>
      <w:r w:rsidR="00B35F70">
        <w:t>AME</w:t>
      </w:r>
      <w:r>
        <w:t>: A character string containing the facility name</w:t>
      </w:r>
      <w:r w:rsidR="0050453A">
        <w:t xml:space="preserve"> which is posted</w:t>
      </w:r>
      <w:r w:rsidR="00747E4D">
        <w:t xml:space="preserve"> on the map when the map is magnified to a sufficient degree.  If the name appears to be a route number (i.e., I</w:t>
      </w:r>
      <w:r w:rsidR="00E34060">
        <w:t xml:space="preserve"> </w:t>
      </w:r>
      <w:r w:rsidR="00747E4D">
        <w:t>95</w:t>
      </w:r>
      <w:r w:rsidR="00D04367">
        <w:t xml:space="preserve"> (limited access classes only)</w:t>
      </w:r>
      <w:r w:rsidR="00E34060">
        <w:t>,</w:t>
      </w:r>
      <w:r w:rsidR="00747E4D">
        <w:t xml:space="preserve"> US </w:t>
      </w:r>
      <w:r w:rsidR="00283604">
        <w:t>HIGHWAY</w:t>
      </w:r>
      <w:r w:rsidR="00747E4D">
        <w:t xml:space="preserve"> </w:t>
      </w:r>
      <w:r w:rsidR="00C80DE0">
        <w:t>295</w:t>
      </w:r>
      <w:r w:rsidR="00E34060">
        <w:t>, or STATE HIGHWAY</w:t>
      </w:r>
      <w:r w:rsidR="00D810BD">
        <w:t xml:space="preserve"> 123</w:t>
      </w:r>
      <w:r w:rsidR="00C80DE0">
        <w:t>)</w:t>
      </w:r>
      <w:r w:rsidR="00D04367">
        <w:t xml:space="preserve"> then GTFSed displays the </w:t>
      </w:r>
      <w:r w:rsidR="00B35F70">
        <w:t>route number inside the appropriate shield.</w:t>
      </w:r>
    </w:p>
    <w:p w14:paraId="02EBBAA3" w14:textId="77777777" w:rsidR="006448F8" w:rsidRDefault="006448F8" w:rsidP="006448F8">
      <w:pPr>
        <w:pStyle w:val="BodyParagraph"/>
      </w:pPr>
    </w:p>
    <w:p w14:paraId="2863A01C" w14:textId="021DB3F8" w:rsidR="006448F8" w:rsidRDefault="006448F8" w:rsidP="006448F8">
      <w:pPr>
        <w:pStyle w:val="Heading2"/>
      </w:pPr>
      <w:bookmarkStart w:id="62" w:name="_Toc119918673"/>
      <w:r>
        <w:t>Preparing a Zone Boundary Layer</w:t>
      </w:r>
      <w:bookmarkEnd w:id="62"/>
    </w:p>
    <w:p w14:paraId="3EA0FECA" w14:textId="77777777" w:rsidR="006448F8" w:rsidRDefault="006448F8" w:rsidP="006448F8">
      <w:r>
        <w:t>GTFSed can read and display a second ESRI shape file containing polygons representing Traffic Analysis Zones or some other area system.  This information is another way to provide geographic context and is also helpful for understanding the relative location of transit stops, zone centroid locations, and street segments that could be used to walk between these features.</w:t>
      </w:r>
    </w:p>
    <w:p w14:paraId="1C018F86" w14:textId="14B1ADAE" w:rsidR="006448F8" w:rsidRDefault="006448F8" w:rsidP="00A16B9B">
      <w:r>
        <w:t>For this demonstration, the district file from the STOPS application is provided</w:t>
      </w:r>
      <w:r w:rsidR="00A16B9B">
        <w:t xml:space="preserve"> at</w:t>
      </w:r>
      <w:r>
        <w:t xml:space="preserve"> </w:t>
      </w:r>
      <w:r w:rsidR="00A16B9B">
        <w:t>D</w:t>
      </w:r>
      <w:r>
        <w:t>:\STOPSRun\GTFSed\</w:t>
      </w:r>
      <w:r w:rsidR="00A16B9B">
        <w:t>Districts</w:t>
      </w:r>
      <w:r>
        <w:t>\</w:t>
      </w:r>
      <w:r w:rsidR="00A16B9B">
        <w:t>ACDistrictZone.</w:t>
      </w:r>
      <w:r>
        <w:t xml:space="preserve">shp. </w:t>
      </w:r>
    </w:p>
    <w:p w14:paraId="2479B27F" w14:textId="77777777" w:rsidR="001760FD" w:rsidRDefault="001760FD" w:rsidP="007B0DF7"/>
    <w:p w14:paraId="6BC18A8D" w14:textId="77777777" w:rsidR="00C85966" w:rsidRDefault="00C85966" w:rsidP="00C85966">
      <w:pPr>
        <w:pStyle w:val="Heading2"/>
      </w:pPr>
      <w:bookmarkStart w:id="63" w:name="_Toc119918674"/>
      <w:r>
        <w:t>Start GTFSed</w:t>
      </w:r>
      <w:bookmarkEnd w:id="63"/>
    </w:p>
    <w:p w14:paraId="7AED29F2" w14:textId="77777777" w:rsidR="00BB1D21" w:rsidRDefault="00C85966" w:rsidP="00C85966">
      <w:r>
        <w:t xml:space="preserve">GTFSed </w:t>
      </w:r>
      <w:r w:rsidR="00BB1D21">
        <w:t>can be started in one of three ways:</w:t>
      </w:r>
    </w:p>
    <w:p w14:paraId="776F2A50" w14:textId="79945BD5" w:rsidR="00BB1D21" w:rsidRDefault="00BB1D21" w:rsidP="00BB1D21">
      <w:pPr>
        <w:pStyle w:val="ListParagraph"/>
        <w:numPr>
          <w:ilvl w:val="4"/>
          <w:numId w:val="4"/>
        </w:numPr>
        <w:ind w:left="360"/>
      </w:pPr>
      <w:r>
        <w:t>Double-click on the GTFS</w:t>
      </w:r>
      <w:r w:rsidR="001760FD">
        <w:t>ed</w:t>
      </w:r>
      <w:r>
        <w:t xml:space="preserve"> application</w:t>
      </w:r>
      <w:r w:rsidR="007B1A3A">
        <w:rPr>
          <w:rStyle w:val="FootnoteReference"/>
        </w:rPr>
        <w:footnoteReference w:id="11"/>
      </w:r>
      <w:r>
        <w:t xml:space="preserve"> previously copied to your computer</w:t>
      </w:r>
      <w:r w:rsidR="001760FD">
        <w:t xml:space="preserve"> </w:t>
      </w:r>
      <w:r w:rsidR="00A16FCB">
        <w:t>(</w:t>
      </w:r>
      <w:r w:rsidR="001760FD">
        <w:t>or the short cut pointing to the GTFSed application</w:t>
      </w:r>
      <w:r w:rsidR="00A16FCB">
        <w:t>)</w:t>
      </w:r>
      <w:r>
        <w:t>.  When this is done</w:t>
      </w:r>
      <w:r w:rsidR="008A347C">
        <w:t>, the</w:t>
      </w:r>
      <w:r>
        <w:t xml:space="preserve"> Windows file </w:t>
      </w:r>
      <w:r w:rsidR="008A347C">
        <w:t>selection</w:t>
      </w:r>
      <w:r>
        <w:t xml:space="preserve"> dialog appears.  Use this </w:t>
      </w:r>
      <w:r w:rsidR="00EE5BBC">
        <w:t>dialog</w:t>
      </w:r>
      <w:r>
        <w:t xml:space="preserve"> to select the agency.txt file in GTFS file </w:t>
      </w:r>
      <w:r w:rsidR="00A16FCB">
        <w:t>folder</w:t>
      </w:r>
      <w:r>
        <w:t xml:space="preserve"> to be edited (e.g., </w:t>
      </w:r>
      <w:r w:rsidR="00A16B9B">
        <w:t>DEC17</w:t>
      </w:r>
      <w:r>
        <w:t>BLDtobe\</w:t>
      </w:r>
      <w:r w:rsidR="00EE5BBC">
        <w:t xml:space="preserve"> </w:t>
      </w:r>
      <w:r>
        <w:t>agency.txt)</w:t>
      </w:r>
      <w:r w:rsidR="00EE5BBC">
        <w:t xml:space="preserve"> as illustrated in </w:t>
      </w:r>
      <w:r w:rsidR="00EE5BBC">
        <w:fldChar w:fldCharType="begin"/>
      </w:r>
      <w:r w:rsidR="00EE5BBC">
        <w:instrText xml:space="preserve"> REF _Ref473797034 \h </w:instrText>
      </w:r>
      <w:r w:rsidR="00EE5BBC">
        <w:fldChar w:fldCharType="separate"/>
      </w:r>
      <w:r w:rsidR="008F58CF">
        <w:t xml:space="preserve">Figure </w:t>
      </w:r>
      <w:r w:rsidR="008F58CF">
        <w:rPr>
          <w:noProof/>
        </w:rPr>
        <w:t>13</w:t>
      </w:r>
      <w:r w:rsidR="00EE5BBC">
        <w:fldChar w:fldCharType="end"/>
      </w:r>
      <w:r w:rsidR="00EE5BBC">
        <w:t>.</w:t>
      </w:r>
    </w:p>
    <w:p w14:paraId="7EB73393" w14:textId="0E3989A1" w:rsidR="00BB1D21" w:rsidRDefault="00BB1D21" w:rsidP="00BB1D21">
      <w:pPr>
        <w:pStyle w:val="ListParagraph"/>
        <w:numPr>
          <w:ilvl w:val="4"/>
          <w:numId w:val="4"/>
        </w:numPr>
        <w:ind w:left="360"/>
      </w:pPr>
      <w:r>
        <w:t>Open a command prompt, change the directory to the location of the GTFSed application and type GTFSed</w:t>
      </w:r>
      <w:r w:rsidR="00E9164F">
        <w:t>64 (or GTFSed32)</w:t>
      </w:r>
      <w:r>
        <w:t xml:space="preserve"> and the directory of the GTFS file set to be edited (e.g., </w:t>
      </w:r>
      <w:r w:rsidR="000077E7">
        <w:t>GTFSed</w:t>
      </w:r>
      <w:r w:rsidR="003875B2">
        <w:t>64</w:t>
      </w:r>
      <w:r w:rsidR="000077E7">
        <w:t xml:space="preserve"> </w:t>
      </w:r>
      <w:r w:rsidR="00A16B9B">
        <w:t>D</w:t>
      </w:r>
      <w:r>
        <w:t>:\STOPSRun\GTFSed\</w:t>
      </w:r>
      <w:r w:rsidR="00A16B9B">
        <w:t>DEC17</w:t>
      </w:r>
      <w:r>
        <w:t xml:space="preserve">BLDtobe).  See </w:t>
      </w:r>
      <w:r w:rsidR="00EE5BBC">
        <w:fldChar w:fldCharType="begin"/>
      </w:r>
      <w:r w:rsidR="00EE5BBC">
        <w:instrText xml:space="preserve"> REF _Ref473797493 \h </w:instrText>
      </w:r>
      <w:r w:rsidR="00EE5BBC">
        <w:fldChar w:fldCharType="separate"/>
      </w:r>
      <w:r w:rsidR="008F58CF">
        <w:t xml:space="preserve">Figure </w:t>
      </w:r>
      <w:r w:rsidR="008F58CF">
        <w:rPr>
          <w:noProof/>
        </w:rPr>
        <w:t>14</w:t>
      </w:r>
      <w:r w:rsidR="00EE5BBC">
        <w:fldChar w:fldCharType="end"/>
      </w:r>
      <w:r>
        <w:t xml:space="preserve"> for an example.</w:t>
      </w:r>
      <w:r w:rsidR="00EE5BBC">
        <w:t xml:space="preserve">  If the directory name for the GTFS file set is omitted, then the </w:t>
      </w:r>
      <w:r w:rsidR="00EE5BBC">
        <w:lastRenderedPageBreak/>
        <w:t>same file selection dialog appears as discussed in option 1.  This approach may be helpful if the user wishes to create a Windows batch file to automate the process of selecting the starting directory.</w:t>
      </w:r>
    </w:p>
    <w:p w14:paraId="554279A0" w14:textId="20E3D9FC" w:rsidR="00BB1D21" w:rsidRDefault="00BB1D21" w:rsidP="00BB1D21">
      <w:pPr>
        <w:pStyle w:val="ListParagraph"/>
        <w:numPr>
          <w:ilvl w:val="4"/>
          <w:numId w:val="4"/>
        </w:numPr>
        <w:ind w:left="360"/>
      </w:pPr>
      <w:r>
        <w:t xml:space="preserve">Use Windows Explorer and drag the GTFS directory to be edited (e.g., </w:t>
      </w:r>
      <w:r w:rsidR="00A16B9B">
        <w:t>DEC17</w:t>
      </w:r>
      <w:r>
        <w:t>BLDtobe) to the GTFS</w:t>
      </w:r>
      <w:r w:rsidR="00A16FCB">
        <w:t>ed</w:t>
      </w:r>
      <w:r>
        <w:t xml:space="preserve"> application</w:t>
      </w:r>
      <w:r w:rsidR="00A16FCB">
        <w:t xml:space="preserve"> (or shortcut)</w:t>
      </w:r>
      <w:r>
        <w:t xml:space="preserve"> as shown in </w:t>
      </w:r>
      <w:r w:rsidR="00FF6F7E">
        <w:fldChar w:fldCharType="begin"/>
      </w:r>
      <w:r w:rsidR="00FF6F7E">
        <w:instrText xml:space="preserve"> REF _Ref473798757 \h </w:instrText>
      </w:r>
      <w:r w:rsidR="00FF6F7E">
        <w:fldChar w:fldCharType="separate"/>
      </w:r>
      <w:r w:rsidR="008F58CF">
        <w:t xml:space="preserve">Figure </w:t>
      </w:r>
      <w:r w:rsidR="008F58CF">
        <w:rPr>
          <w:noProof/>
        </w:rPr>
        <w:t>15</w:t>
      </w:r>
      <w:r w:rsidR="00FF6F7E">
        <w:fldChar w:fldCharType="end"/>
      </w:r>
      <w:r>
        <w:t>.</w:t>
      </w:r>
    </w:p>
    <w:p w14:paraId="3A03020F" w14:textId="7268AEA0" w:rsidR="00BB1D21" w:rsidRDefault="00BB1D21" w:rsidP="00BB1D21">
      <w:pPr>
        <w:keepNext/>
      </w:pPr>
    </w:p>
    <w:p w14:paraId="2A6BABA8" w14:textId="4F7900E3" w:rsidR="00017010" w:rsidRDefault="00017010" w:rsidP="00BB1D21">
      <w:pPr>
        <w:keepNext/>
      </w:pPr>
      <w:r>
        <w:rPr>
          <w:noProof/>
        </w:rPr>
        <w:drawing>
          <wp:inline distT="0" distB="0" distL="0" distR="0" wp14:anchorId="7023E81E" wp14:editId="081A4228">
            <wp:extent cx="5429250" cy="3058795"/>
            <wp:effectExtent l="0" t="0" r="0" b="8255"/>
            <wp:docPr id="463" name="Picture 463" descr="GTFS Start Option 1&#10;&#10;In this option, start GTFSed and then use the dialog to point to the Agency.txt file in the directory you wish to 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GTFS Start Option 1&#10;&#10;In this option, start GTFSed and then use the dialog to point to the Agency.txt file in the directory you wish to edit."/>
                    <pic:cNvPicPr/>
                  </pic:nvPicPr>
                  <pic:blipFill>
                    <a:blip r:embed="rId33"/>
                    <a:stretch>
                      <a:fillRect/>
                    </a:stretch>
                  </pic:blipFill>
                  <pic:spPr>
                    <a:xfrm>
                      <a:off x="0" y="0"/>
                      <a:ext cx="5429250" cy="3058795"/>
                    </a:xfrm>
                    <a:prstGeom prst="rect">
                      <a:avLst/>
                    </a:prstGeom>
                  </pic:spPr>
                </pic:pic>
              </a:graphicData>
            </a:graphic>
          </wp:inline>
        </w:drawing>
      </w:r>
    </w:p>
    <w:p w14:paraId="2072CDE5" w14:textId="78E3A3E3" w:rsidR="00BB1D21" w:rsidRDefault="00BB1D21" w:rsidP="00BB1D21">
      <w:pPr>
        <w:pStyle w:val="Caption"/>
      </w:pPr>
      <w:bookmarkStart w:id="64" w:name="_Ref473797034"/>
      <w:bookmarkStart w:id="65" w:name="_Toc11991871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13</w:t>
      </w:r>
      <w:r w:rsidR="00826FD9">
        <w:rPr>
          <w:noProof/>
        </w:rPr>
        <w:fldChar w:fldCharType="end"/>
      </w:r>
      <w:bookmarkEnd w:id="64"/>
      <w:r w:rsidR="002750B3">
        <w:t xml:space="preserve">. GTFSed </w:t>
      </w:r>
      <w:r>
        <w:t>Start Option 1 - Start GTFSed Then Point to the Agency.Txt File to be Edited</w:t>
      </w:r>
      <w:bookmarkEnd w:id="65"/>
    </w:p>
    <w:p w14:paraId="28624BD9" w14:textId="77777777" w:rsidR="00BB1D21" w:rsidRDefault="00BB1D21" w:rsidP="00C85966"/>
    <w:p w14:paraId="5E049D85" w14:textId="214DE50F" w:rsidR="00EE5BBC" w:rsidRDefault="00017010" w:rsidP="00EE5BBC">
      <w:pPr>
        <w:keepNext/>
      </w:pPr>
      <w:r>
        <w:rPr>
          <w:noProof/>
        </w:rPr>
        <w:lastRenderedPageBreak/>
        <w:drawing>
          <wp:inline distT="0" distB="0" distL="0" distR="0" wp14:anchorId="445926C6" wp14:editId="7C656A4F">
            <wp:extent cx="5429250" cy="2639695"/>
            <wp:effectExtent l="0" t="0" r="0" b="8255"/>
            <wp:docPr id="465" name="Picture 465" descr="GTFS Start Option 2 - Command Prompt&#10;&#10;Start GTFSed with a command line parameter showing the directory to be 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GTFS Start Option 2 - Command Prompt&#10;&#10;Start GTFSed with a command line parameter showing the directory to be edited."/>
                    <pic:cNvPicPr/>
                  </pic:nvPicPr>
                  <pic:blipFill>
                    <a:blip r:embed="rId34"/>
                    <a:stretch>
                      <a:fillRect/>
                    </a:stretch>
                  </pic:blipFill>
                  <pic:spPr>
                    <a:xfrm>
                      <a:off x="0" y="0"/>
                      <a:ext cx="5429250" cy="2639695"/>
                    </a:xfrm>
                    <a:prstGeom prst="rect">
                      <a:avLst/>
                    </a:prstGeom>
                  </pic:spPr>
                </pic:pic>
              </a:graphicData>
            </a:graphic>
          </wp:inline>
        </w:drawing>
      </w:r>
    </w:p>
    <w:p w14:paraId="721BE16A" w14:textId="2ED0E266" w:rsidR="00C85966" w:rsidRDefault="00EE5BBC" w:rsidP="00EE5BBC">
      <w:pPr>
        <w:pStyle w:val="Caption"/>
      </w:pPr>
      <w:bookmarkStart w:id="66" w:name="_Ref473797493"/>
      <w:bookmarkStart w:id="67" w:name="_Toc11991872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14</w:t>
      </w:r>
      <w:r w:rsidR="00826FD9">
        <w:rPr>
          <w:noProof/>
        </w:rPr>
        <w:fldChar w:fldCharType="end"/>
      </w:r>
      <w:bookmarkEnd w:id="66"/>
      <w:r>
        <w:t xml:space="preserve">. </w:t>
      </w:r>
      <w:r w:rsidR="002750B3">
        <w:t xml:space="preserve">GTFSed </w:t>
      </w:r>
      <w:r>
        <w:t>Start</w:t>
      </w:r>
      <w:r w:rsidR="002750B3">
        <w:t xml:space="preserve"> Option 2 –</w:t>
      </w:r>
      <w:r>
        <w:t xml:space="preserve"> </w:t>
      </w:r>
      <w:r w:rsidR="002750B3">
        <w:t xml:space="preserve">Start </w:t>
      </w:r>
      <w:r>
        <w:t xml:space="preserve">GTFSed </w:t>
      </w:r>
      <w:r w:rsidR="002750B3">
        <w:t>f</w:t>
      </w:r>
      <w:r>
        <w:t>rom the Command Prompt</w:t>
      </w:r>
      <w:bookmarkEnd w:id="67"/>
    </w:p>
    <w:p w14:paraId="32A38124" w14:textId="77777777" w:rsidR="00EE5BBC" w:rsidRDefault="00EE5BBC" w:rsidP="007F16E9">
      <w:pPr>
        <w:rPr>
          <w:noProof/>
        </w:rPr>
      </w:pPr>
    </w:p>
    <w:p w14:paraId="459E0FA1" w14:textId="141F7F81" w:rsidR="00FF6F7E" w:rsidRDefault="00EC64D8" w:rsidP="00FF6F7E">
      <w:pPr>
        <w:keepNext/>
      </w:pPr>
      <w:r>
        <w:rPr>
          <w:noProof/>
        </w:rPr>
        <w:drawing>
          <wp:inline distT="0" distB="0" distL="0" distR="0" wp14:anchorId="752DD1B0" wp14:editId="176B3B27">
            <wp:extent cx="5482590" cy="3611841"/>
            <wp:effectExtent l="19050" t="19050" r="22860" b="27305"/>
            <wp:docPr id="469" name="Picture 469" descr="GTFSed Start Option 3. Drag the GTFS directory to the GTFSed application&#10;&#10;The last way to start GTFSed is to drag the GTFS directory to the GTFSed applica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descr="GTFSed Start Option 3. Drag the GTFS directory to the GTFSed application&#10;&#10;The last way to start GTFSed is to drag the GTFS directory to the GTFSed applicatio"/>
                    <pic:cNvPicPr/>
                  </pic:nvPicPr>
                  <pic:blipFill rotWithShape="1">
                    <a:blip r:embed="rId35"/>
                    <a:srcRect l="14316" t="15801" r="2597" b="13364"/>
                    <a:stretch/>
                  </pic:blipFill>
                  <pic:spPr bwMode="auto">
                    <a:xfrm>
                      <a:off x="0" y="0"/>
                      <a:ext cx="5492399" cy="361830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BCA6D40" w14:textId="55B63D05" w:rsidR="00EE5BBC" w:rsidRDefault="00FF6F7E" w:rsidP="00FF6F7E">
      <w:pPr>
        <w:pStyle w:val="Caption"/>
        <w:rPr>
          <w:noProof/>
        </w:rPr>
      </w:pPr>
      <w:bookmarkStart w:id="68" w:name="_Ref473798757"/>
      <w:bookmarkStart w:id="69" w:name="_Toc119918721"/>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15</w:t>
      </w:r>
      <w:r w:rsidR="00826FD9">
        <w:rPr>
          <w:noProof/>
        </w:rPr>
        <w:fldChar w:fldCharType="end"/>
      </w:r>
      <w:bookmarkEnd w:id="68"/>
      <w:r>
        <w:t xml:space="preserve">. </w:t>
      </w:r>
      <w:r w:rsidR="00B028ED">
        <w:t>GTFSed Start Option 3 -</w:t>
      </w:r>
      <w:r>
        <w:t xml:space="preserve"> Drag the GTFS Directory to the Application</w:t>
      </w:r>
      <w:bookmarkEnd w:id="69"/>
    </w:p>
    <w:p w14:paraId="7FCE2150" w14:textId="77777777" w:rsidR="00EE5BBC" w:rsidRDefault="00EE5BBC" w:rsidP="007F16E9">
      <w:pPr>
        <w:rPr>
          <w:noProof/>
        </w:rPr>
      </w:pPr>
    </w:p>
    <w:p w14:paraId="21E0FDF0" w14:textId="5457EA2B" w:rsidR="003E1AE9" w:rsidRDefault="00FF6F7E" w:rsidP="003E1AE9">
      <w:pPr>
        <w:rPr>
          <w:noProof/>
        </w:rPr>
      </w:pPr>
      <w:r>
        <w:rPr>
          <w:noProof/>
        </w:rPr>
        <w:t xml:space="preserve">When any of these approaches are used to start GTFSed, the screen shown in </w:t>
      </w:r>
      <w:r>
        <w:rPr>
          <w:noProof/>
        </w:rPr>
        <w:fldChar w:fldCharType="begin"/>
      </w:r>
      <w:r>
        <w:rPr>
          <w:noProof/>
        </w:rPr>
        <w:instrText xml:space="preserve"> REF _Ref473798830 \h </w:instrText>
      </w:r>
      <w:r>
        <w:rPr>
          <w:noProof/>
        </w:rPr>
      </w:r>
      <w:r>
        <w:rPr>
          <w:noProof/>
        </w:rPr>
        <w:fldChar w:fldCharType="separate"/>
      </w:r>
      <w:r w:rsidR="008F58CF">
        <w:t xml:space="preserve">Figure </w:t>
      </w:r>
      <w:r w:rsidR="008F58CF">
        <w:rPr>
          <w:noProof/>
        </w:rPr>
        <w:t>16</w:t>
      </w:r>
      <w:r>
        <w:rPr>
          <w:noProof/>
        </w:rPr>
        <w:fldChar w:fldCharType="end"/>
      </w:r>
      <w:r>
        <w:rPr>
          <w:noProof/>
        </w:rPr>
        <w:t xml:space="preserve"> appears</w:t>
      </w:r>
      <w:r w:rsidR="003E1AE9">
        <w:rPr>
          <w:noProof/>
        </w:rPr>
        <w:t>.</w:t>
      </w:r>
    </w:p>
    <w:p w14:paraId="7AFA7027" w14:textId="64655935" w:rsidR="00EB36DE" w:rsidRDefault="00EB36DE" w:rsidP="00FF6F7E">
      <w:pPr>
        <w:keepNext/>
      </w:pPr>
      <w:r>
        <w:rPr>
          <w:noProof/>
        </w:rPr>
        <w:lastRenderedPageBreak/>
        <w:drawing>
          <wp:inline distT="0" distB="0" distL="0" distR="0" wp14:anchorId="1F1C3DB1" wp14:editId="7BFA50B9">
            <wp:extent cx="5429250" cy="4010025"/>
            <wp:effectExtent l="0" t="0" r="0" b="9525"/>
            <wp:docPr id="6" name="Picture 6" descr="Initial GTFSed screen&#10;&#10;Initial screen shows an entire are with green dots representing each transit s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nitial GTFSed screen&#10;&#10;Initial screen shows an entire are with green dots representing each transit stop."/>
                    <pic:cNvPicPr/>
                  </pic:nvPicPr>
                  <pic:blipFill>
                    <a:blip r:embed="rId36"/>
                    <a:stretch>
                      <a:fillRect/>
                    </a:stretch>
                  </pic:blipFill>
                  <pic:spPr>
                    <a:xfrm>
                      <a:off x="0" y="0"/>
                      <a:ext cx="5429250" cy="4010025"/>
                    </a:xfrm>
                    <a:prstGeom prst="rect">
                      <a:avLst/>
                    </a:prstGeom>
                  </pic:spPr>
                </pic:pic>
              </a:graphicData>
            </a:graphic>
          </wp:inline>
        </w:drawing>
      </w:r>
    </w:p>
    <w:p w14:paraId="5CFB354B" w14:textId="1B28DCDF" w:rsidR="007B0DF7" w:rsidRDefault="00FF6F7E" w:rsidP="00FF6F7E">
      <w:pPr>
        <w:pStyle w:val="Caption"/>
      </w:pPr>
      <w:bookmarkStart w:id="70" w:name="_Ref473798830"/>
      <w:bookmarkStart w:id="71" w:name="_Toc11991872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16</w:t>
      </w:r>
      <w:r w:rsidR="00826FD9">
        <w:rPr>
          <w:noProof/>
        </w:rPr>
        <w:fldChar w:fldCharType="end"/>
      </w:r>
      <w:bookmarkEnd w:id="70"/>
      <w:r>
        <w:t>. Initial Screen After GTFSed is Started</w:t>
      </w:r>
      <w:bookmarkEnd w:id="71"/>
    </w:p>
    <w:p w14:paraId="0A6F8075" w14:textId="77777777" w:rsidR="003E1AE9" w:rsidRDefault="00B0194B" w:rsidP="00D767E4">
      <w:pPr>
        <w:pStyle w:val="Heading2"/>
      </w:pPr>
      <w:bookmarkStart w:id="72" w:name="_Toc119918675"/>
      <w:r>
        <w:t>Initial Display</w:t>
      </w:r>
      <w:bookmarkEnd w:id="72"/>
      <w:r w:rsidR="00055F25">
        <w:t xml:space="preserve"> </w:t>
      </w:r>
    </w:p>
    <w:p w14:paraId="729FCA37" w14:textId="0E5972EC" w:rsidR="000077E7" w:rsidRDefault="003E1AE9" w:rsidP="003E1AE9">
      <w:r>
        <w:t xml:space="preserve">When the GTFSed </w:t>
      </w:r>
      <w:r w:rsidR="00B0194B">
        <w:t>map</w:t>
      </w:r>
      <w:r>
        <w:t xml:space="preserve"> first displays, it shows </w:t>
      </w:r>
      <w:r w:rsidR="00B0194B">
        <w:t xml:space="preserve">a green dot for each transit stop in the GTFS file set being edited. </w:t>
      </w:r>
      <w:r w:rsidR="00EB36DE">
        <w:t>If park-and-ride lots were coded in the pnr.txt file, then PNR locations are indicated with a square box enclosing the letter “P”. The scale is selected so that all transit stops appear on the screen.  The map scale is presented in the lower right corner of the display.</w:t>
      </w:r>
    </w:p>
    <w:p w14:paraId="771D8548" w14:textId="77777777" w:rsidR="000077E7" w:rsidRDefault="000077E7" w:rsidP="000077E7">
      <w:pPr>
        <w:pStyle w:val="Heading2"/>
      </w:pPr>
      <w:bookmarkStart w:id="73" w:name="_Toc119918676"/>
      <w:r>
        <w:t>Selection of Routes, Trip Groups and Trips</w:t>
      </w:r>
      <w:bookmarkEnd w:id="73"/>
    </w:p>
    <w:p w14:paraId="428F0B2D" w14:textId="59C9796E" w:rsidR="003E1AE9" w:rsidRDefault="00B0194B" w:rsidP="003E1AE9">
      <w:r>
        <w:t xml:space="preserve">The left side of the action bar (the part of the window above the map </w:t>
      </w:r>
      <w:proofErr w:type="gramStart"/>
      <w:r>
        <w:t>display</w:t>
      </w:r>
      <w:proofErr w:type="gramEnd"/>
      <w:r w:rsidR="004C47A3">
        <w:t xml:space="preserve"> showing a series of buttons and </w:t>
      </w:r>
      <w:proofErr w:type="gramStart"/>
      <w:r w:rsidR="004C47A3">
        <w:t>drop down</w:t>
      </w:r>
      <w:proofErr w:type="gramEnd"/>
      <w:r w:rsidR="004C47A3">
        <w:t xml:space="preserve"> boxes</w:t>
      </w:r>
      <w:r w:rsidR="005137D1">
        <w:t>) has three drop down lists that allow the use</w:t>
      </w:r>
      <w:r w:rsidR="000077E7">
        <w:t>r</w:t>
      </w:r>
      <w:r w:rsidR="005137D1">
        <w:t xml:space="preserve"> to select and display specific features of the GTFS file.  These include:</w:t>
      </w:r>
    </w:p>
    <w:p w14:paraId="04AC861B" w14:textId="2DDD1E67" w:rsidR="005137D1" w:rsidRDefault="005137D1" w:rsidP="00E31456">
      <w:pPr>
        <w:pStyle w:val="ListParagraph"/>
        <w:numPr>
          <w:ilvl w:val="0"/>
          <w:numId w:val="18"/>
        </w:numPr>
      </w:pPr>
      <w:r w:rsidRPr="000077E7">
        <w:rPr>
          <w:b/>
          <w:i/>
        </w:rPr>
        <w:t>Route.</w:t>
      </w:r>
      <w:r>
        <w:t xml:space="preserve">  The GTFS </w:t>
      </w:r>
      <w:r w:rsidR="00641C7C">
        <w:t>route_id as defined in the routes.txt file</w:t>
      </w:r>
      <w:r w:rsidR="008A347C">
        <w:t>.</w:t>
      </w:r>
    </w:p>
    <w:p w14:paraId="16E423CC" w14:textId="008F94CE" w:rsidR="003D1397" w:rsidRDefault="003D1397" w:rsidP="003D1397">
      <w:pPr>
        <w:pStyle w:val="ListParagraph"/>
        <w:numPr>
          <w:ilvl w:val="0"/>
          <w:numId w:val="18"/>
        </w:numPr>
      </w:pPr>
      <w:r w:rsidRPr="000077E7">
        <w:rPr>
          <w:b/>
          <w:i/>
        </w:rPr>
        <w:t>Trip Group.</w:t>
      </w:r>
      <w:r>
        <w:t xml:space="preserve"> A collection of trips that each have the same route and exactly the same set of </w:t>
      </w:r>
      <w:proofErr w:type="gramStart"/>
      <w:r>
        <w:t>stop</w:t>
      </w:r>
      <w:proofErr w:type="gramEnd"/>
      <w:r>
        <w:t>_times served in exactly the same order.</w:t>
      </w:r>
    </w:p>
    <w:p w14:paraId="69A17B98" w14:textId="77777777" w:rsidR="00641C7C" w:rsidRDefault="00641C7C" w:rsidP="00E31456">
      <w:pPr>
        <w:pStyle w:val="ListParagraph"/>
        <w:numPr>
          <w:ilvl w:val="0"/>
          <w:numId w:val="18"/>
        </w:numPr>
      </w:pPr>
      <w:r w:rsidRPr="000077E7">
        <w:rPr>
          <w:b/>
          <w:i/>
        </w:rPr>
        <w:t>Trip.</w:t>
      </w:r>
      <w:r>
        <w:t xml:space="preserve"> The GTFS trip_id as defined in the trips.txt file</w:t>
      </w:r>
      <w:r w:rsidR="008A347C">
        <w:t>.</w:t>
      </w:r>
    </w:p>
    <w:p w14:paraId="3042414F" w14:textId="3ADFD41B" w:rsidR="00641C7C" w:rsidRDefault="00641C7C" w:rsidP="00641C7C">
      <w:r>
        <w:t>When a route is selected, the map display still looks the same—just transit stops are shown in green</w:t>
      </w:r>
      <w:r w:rsidR="003D1397">
        <w:t xml:space="preserve"> and PNR lots in a black and white square</w:t>
      </w:r>
      <w:r>
        <w:t xml:space="preserve">.  When a trip group is selected, the </w:t>
      </w:r>
      <w:r>
        <w:lastRenderedPageBreak/>
        <w:t>alignment is shown in purple with straight line segments between stops</w:t>
      </w:r>
      <w:r>
        <w:rPr>
          <w:rStyle w:val="FootnoteReference"/>
        </w:rPr>
        <w:footnoteReference w:id="12"/>
      </w:r>
      <w:r>
        <w:t>.  When a specific trip is selected, the beginning and ending times for the trip are added to the map display.  As the map is zoomed in, times for all visible stops on the selected trip are displayed.</w:t>
      </w:r>
    </w:p>
    <w:p w14:paraId="08F9A8DF" w14:textId="21C0C033" w:rsidR="00FF6F7E" w:rsidRDefault="00F431D9" w:rsidP="00D767E4">
      <w:pPr>
        <w:pStyle w:val="Heading2"/>
      </w:pPr>
      <w:bookmarkStart w:id="74" w:name="_Toc119918677"/>
      <w:r>
        <w:t xml:space="preserve">Adding a Street </w:t>
      </w:r>
      <w:r w:rsidR="008543D2">
        <w:t xml:space="preserve">or </w:t>
      </w:r>
      <w:r w:rsidR="00A329B1">
        <w:t>TAZ</w:t>
      </w:r>
      <w:r w:rsidR="008543D2">
        <w:t xml:space="preserve"> </w:t>
      </w:r>
      <w:r>
        <w:t>Layer</w:t>
      </w:r>
      <w:r w:rsidR="00FF6F7E">
        <w:t xml:space="preserve"> </w:t>
      </w:r>
      <w:r w:rsidR="00C870BD">
        <w:t xml:space="preserve">to </w:t>
      </w:r>
      <w:r w:rsidR="00FF6F7E">
        <w:t>GTFSed</w:t>
      </w:r>
      <w:bookmarkEnd w:id="74"/>
    </w:p>
    <w:p w14:paraId="6CD0219D" w14:textId="68BDD1C8" w:rsidR="00FF6F7E" w:rsidRDefault="00FF6F7E" w:rsidP="00FF6F7E">
      <w:r>
        <w:t xml:space="preserve">GTFSed can </w:t>
      </w:r>
      <w:r w:rsidR="00F431D9">
        <w:t>be used with or without an underlying street</w:t>
      </w:r>
      <w:r w:rsidR="00A329B1">
        <w:t xml:space="preserve"> or traffic analysis zone (TAZ) </w:t>
      </w:r>
      <w:r w:rsidR="00F431D9">
        <w:t>layer</w:t>
      </w:r>
      <w:r w:rsidR="00A329B1">
        <w:t xml:space="preserve"> in ESRI shape file format to help</w:t>
      </w:r>
      <w:r w:rsidR="00F431D9">
        <w:t xml:space="preserve"> user</w:t>
      </w:r>
      <w:r w:rsidR="00A329B1">
        <w:t>s</w:t>
      </w:r>
      <w:r w:rsidR="00F431D9">
        <w:t xml:space="preserve"> orient themselves to the geographic location of transit services in the area.  </w:t>
      </w:r>
      <w:r w:rsidR="00A329B1">
        <w:t xml:space="preserve">Together with the GTFS stops and routes, these layers also help visualize connections that are possible between zone centroids and stops on the transit system. The use of either of these files is optional and GTFSed can be used to edit schedule information with or without these layers </w:t>
      </w:r>
      <w:r w:rsidR="00512B92">
        <w:t>displayed.</w:t>
      </w:r>
    </w:p>
    <w:p w14:paraId="07A6837E" w14:textId="4390C816" w:rsidR="00F431D9" w:rsidRDefault="00F431D9" w:rsidP="00FF6F7E">
      <w:r>
        <w:t>To load a street shape file, click on the “</w:t>
      </w:r>
      <w:r w:rsidR="00327240">
        <w:t xml:space="preserve">Open </w:t>
      </w:r>
      <w:r>
        <w:t>Street</w:t>
      </w:r>
      <w:r w:rsidR="00327240">
        <w:t xml:space="preserve"> Shape File</w:t>
      </w:r>
      <w:r>
        <w:t xml:space="preserve">” button in the </w:t>
      </w:r>
      <w:r w:rsidR="00B0194B">
        <w:t>action</w:t>
      </w:r>
      <w:r>
        <w:t xml:space="preserve"> bar.  When this is done, the standard Windows file selection dialog appears.  Click on the street shape file (e.g., KCstreets\KCstreets.shp) as shown in </w:t>
      </w:r>
      <w:r>
        <w:fldChar w:fldCharType="begin"/>
      </w:r>
      <w:r>
        <w:instrText xml:space="preserve"> REF _Ref473799210 \h </w:instrText>
      </w:r>
      <w:r>
        <w:fldChar w:fldCharType="separate"/>
      </w:r>
      <w:r w:rsidR="008F58CF">
        <w:t xml:space="preserve">Figure </w:t>
      </w:r>
      <w:r w:rsidR="008F58CF">
        <w:rPr>
          <w:noProof/>
        </w:rPr>
        <w:t>17</w:t>
      </w:r>
      <w:r>
        <w:fldChar w:fldCharType="end"/>
      </w:r>
      <w:r>
        <w:t xml:space="preserve">.  When this is done, GTFSed displays </w:t>
      </w:r>
      <w:r w:rsidR="00DA676F">
        <w:t xml:space="preserve">limited access highways (class A11 through A19) and major arterials (class A21 through A29) </w:t>
      </w:r>
      <w:r>
        <w:t xml:space="preserve">as shown in </w:t>
      </w:r>
      <w:r>
        <w:fldChar w:fldCharType="begin"/>
      </w:r>
      <w:r>
        <w:instrText xml:space="preserve"> REF _Ref473799296 \h </w:instrText>
      </w:r>
      <w:r>
        <w:fldChar w:fldCharType="separate"/>
      </w:r>
      <w:r w:rsidR="008F58CF">
        <w:t xml:space="preserve">Figure </w:t>
      </w:r>
      <w:r w:rsidR="008F58CF">
        <w:rPr>
          <w:noProof/>
        </w:rPr>
        <w:t>18</w:t>
      </w:r>
      <w:r>
        <w:fldChar w:fldCharType="end"/>
      </w:r>
      <w:r>
        <w:t>.</w:t>
      </w:r>
      <w:r w:rsidR="00DA676F">
        <w:t xml:space="preserve">  Minor arterials and local roads can be displayed by zooming into a small area or by changing the view settings as described later in this document.</w:t>
      </w:r>
    </w:p>
    <w:p w14:paraId="65FA44CB" w14:textId="77777777" w:rsidR="00DA676F" w:rsidRDefault="00DA676F" w:rsidP="00FF6F7E"/>
    <w:p w14:paraId="52F926BB" w14:textId="404E876A" w:rsidR="00F431D9" w:rsidRDefault="00EB36DE" w:rsidP="00F431D9">
      <w:pPr>
        <w:keepNext/>
      </w:pPr>
      <w:r>
        <w:rPr>
          <w:noProof/>
        </w:rPr>
        <w:drawing>
          <wp:inline distT="0" distB="0" distL="0" distR="0" wp14:anchorId="26BA2768" wp14:editId="1FADD25D">
            <wp:extent cx="5429250" cy="3058795"/>
            <wp:effectExtent l="0" t="0" r="0" b="8255"/>
            <wp:docPr id="13" name="Picture 13" descr="Dialog to select a street shape file&#10;&#10;This dialog allows the user to load an ESRI shape file containing local stre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log to select a street shape file&#10;&#10;This dialog allows the user to load an ESRI shape file containing local streets."/>
                    <pic:cNvPicPr/>
                  </pic:nvPicPr>
                  <pic:blipFill>
                    <a:blip r:embed="rId37"/>
                    <a:stretch>
                      <a:fillRect/>
                    </a:stretch>
                  </pic:blipFill>
                  <pic:spPr>
                    <a:xfrm>
                      <a:off x="0" y="0"/>
                      <a:ext cx="5429250" cy="3058795"/>
                    </a:xfrm>
                    <a:prstGeom prst="rect">
                      <a:avLst/>
                    </a:prstGeom>
                  </pic:spPr>
                </pic:pic>
              </a:graphicData>
            </a:graphic>
          </wp:inline>
        </w:drawing>
      </w:r>
    </w:p>
    <w:p w14:paraId="3B4FC0A8" w14:textId="73F24995" w:rsidR="00F431D9" w:rsidRDefault="00F431D9" w:rsidP="00F431D9">
      <w:pPr>
        <w:pStyle w:val="Caption"/>
      </w:pPr>
      <w:bookmarkStart w:id="75" w:name="_Ref473799210"/>
      <w:bookmarkStart w:id="76" w:name="_Toc11991872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17</w:t>
      </w:r>
      <w:r w:rsidR="00826FD9">
        <w:rPr>
          <w:noProof/>
        </w:rPr>
        <w:fldChar w:fldCharType="end"/>
      </w:r>
      <w:bookmarkEnd w:id="75"/>
      <w:r>
        <w:t>. Dialog to Select a Street Layer</w:t>
      </w:r>
      <w:bookmarkEnd w:id="76"/>
    </w:p>
    <w:p w14:paraId="7D9EB602" w14:textId="77777777" w:rsidR="00F431D9" w:rsidRDefault="00F431D9" w:rsidP="00FF6F7E"/>
    <w:p w14:paraId="4C4894AE" w14:textId="2F32E497" w:rsidR="00EB36DE" w:rsidRDefault="00EB36DE" w:rsidP="00F431D9">
      <w:pPr>
        <w:keepNext/>
      </w:pPr>
      <w:r>
        <w:rPr>
          <w:noProof/>
        </w:rPr>
        <w:lastRenderedPageBreak/>
        <w:drawing>
          <wp:inline distT="0" distB="0" distL="0" distR="0" wp14:anchorId="4E7841CE" wp14:editId="6526051D">
            <wp:extent cx="5429250" cy="4010025"/>
            <wp:effectExtent l="0" t="0" r="0" b="9525"/>
            <wp:docPr id="35" name="Picture 35" descr="GTFSed map with street layer added&#10;&#10;After opening the street layer, the GTFSed map shows limited access and principal arterials.  Minor arterials and local roads can be displayed by zooming in or by changing the view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TFSed map with street layer added&#10;&#10;After opening the street layer, the GTFSed map shows limited access and principal arterials.  Minor arterials and local roads can be displayed by zooming in or by changing the view settings."/>
                    <pic:cNvPicPr/>
                  </pic:nvPicPr>
                  <pic:blipFill>
                    <a:blip r:embed="rId38"/>
                    <a:stretch>
                      <a:fillRect/>
                    </a:stretch>
                  </pic:blipFill>
                  <pic:spPr>
                    <a:xfrm>
                      <a:off x="0" y="0"/>
                      <a:ext cx="5429250" cy="4010025"/>
                    </a:xfrm>
                    <a:prstGeom prst="rect">
                      <a:avLst/>
                    </a:prstGeom>
                  </pic:spPr>
                </pic:pic>
              </a:graphicData>
            </a:graphic>
          </wp:inline>
        </w:drawing>
      </w:r>
    </w:p>
    <w:p w14:paraId="7FCF43A3" w14:textId="57B4456A" w:rsidR="00F431D9" w:rsidRDefault="00F431D9" w:rsidP="00F431D9">
      <w:pPr>
        <w:pStyle w:val="Caption"/>
      </w:pPr>
      <w:bookmarkStart w:id="77" w:name="_Ref473799296"/>
      <w:bookmarkStart w:id="78" w:name="_Toc11991872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18</w:t>
      </w:r>
      <w:r w:rsidR="00826FD9">
        <w:rPr>
          <w:noProof/>
        </w:rPr>
        <w:fldChar w:fldCharType="end"/>
      </w:r>
      <w:bookmarkEnd w:id="77"/>
      <w:r>
        <w:t>. GTFSed After Addition of a Street Layer</w:t>
      </w:r>
      <w:bookmarkEnd w:id="78"/>
    </w:p>
    <w:p w14:paraId="4D62B834" w14:textId="79C90EDA" w:rsidR="007B0DF7" w:rsidRDefault="007B0DF7" w:rsidP="007F16E9"/>
    <w:p w14:paraId="331C6B88" w14:textId="2AAC6921" w:rsidR="00CD5BDC" w:rsidRDefault="00DA676F" w:rsidP="007F16E9">
      <w:r>
        <w:t>A similar procedure is used to add a TAZ ESRI shape file to the display.  The same button is used (“Open Str</w:t>
      </w:r>
      <w:r w:rsidR="003D1397">
        <w:t>e</w:t>
      </w:r>
      <w:r>
        <w:t xml:space="preserve">et or Zone Shape File”).  GTFSed determines whether the file is a street or TAZ layer by examining the “Shape Type” field in the main file header record.  </w:t>
      </w:r>
      <w:r w:rsidR="00CD5BDC">
        <w:t>Shape t</w:t>
      </w:r>
      <w:r>
        <w:t>ypes</w:t>
      </w:r>
      <w:r w:rsidR="00CD5BDC">
        <w:t xml:space="preserve"> 5 and 15 (Polygon or PolygonZ) are treated as TAZ files</w:t>
      </w:r>
      <w:r w:rsidR="00F43324">
        <w:t>. A</w:t>
      </w:r>
      <w:r w:rsidR="00CD5BDC">
        <w:t>ll other shape types are presumed to be street files.</w:t>
      </w:r>
    </w:p>
    <w:p w14:paraId="314BAA19" w14:textId="63A6FB61" w:rsidR="00DA676F" w:rsidRDefault="00CD5BDC" w:rsidP="007F16E9">
      <w:r>
        <w:t>For this example, the shape file Districts\AC_DistrictZone.shp (a standard STOPS output file) was added to the display.  At the current level of magnification, no zones or zone centroids appear on the display.  This can be changed by zooming into to smaller area or by changing the view parameters as described in the next section.</w:t>
      </w:r>
      <w:r w:rsidR="00DA676F">
        <w:t xml:space="preserve"> </w:t>
      </w:r>
    </w:p>
    <w:p w14:paraId="541841A5" w14:textId="22C55516" w:rsidR="00CD5BDC" w:rsidRDefault="00CD5BDC" w:rsidP="00CD5BDC">
      <w:pPr>
        <w:pStyle w:val="Heading2"/>
        <w:numPr>
          <w:ilvl w:val="1"/>
          <w:numId w:val="38"/>
        </w:numPr>
      </w:pPr>
      <w:bookmarkStart w:id="79" w:name="_Toc119918678"/>
      <w:r>
        <w:t>Change the View Parameters</w:t>
      </w:r>
      <w:bookmarkEnd w:id="79"/>
    </w:p>
    <w:p w14:paraId="703D8C7D" w14:textId="0B887F10" w:rsidR="00683C51" w:rsidRDefault="00454441" w:rsidP="007F16E9">
      <w:r>
        <w:t>The look of the map display can be adjusted by clicking on the “Change View” button</w:t>
      </w:r>
      <w:r w:rsidR="00F43324">
        <w:t xml:space="preserve"> on the action bar</w:t>
      </w:r>
      <w:r>
        <w:t>.  When this is done the dialog shown</w:t>
      </w:r>
      <w:r w:rsidR="00683C51">
        <w:t xml:space="preserve"> in </w:t>
      </w:r>
      <w:r w:rsidR="00683C51">
        <w:fldChar w:fldCharType="begin"/>
      </w:r>
      <w:r w:rsidR="00683C51">
        <w:instrText xml:space="preserve"> REF _Ref115786018 \h </w:instrText>
      </w:r>
      <w:r w:rsidR="00683C51">
        <w:fldChar w:fldCharType="separate"/>
      </w:r>
      <w:r w:rsidR="008F58CF">
        <w:t xml:space="preserve">Figure </w:t>
      </w:r>
      <w:r w:rsidR="008F58CF">
        <w:rPr>
          <w:noProof/>
        </w:rPr>
        <w:t>19</w:t>
      </w:r>
      <w:r w:rsidR="00683C51">
        <w:fldChar w:fldCharType="end"/>
      </w:r>
      <w:r>
        <w:t xml:space="preserve"> in appears.</w:t>
      </w:r>
      <w:r w:rsidR="00683C51">
        <w:t xml:space="preserve">  </w:t>
      </w:r>
    </w:p>
    <w:p w14:paraId="1806B346" w14:textId="6A47C507" w:rsidR="00CD5BDC" w:rsidRDefault="00683C51" w:rsidP="007F16E9">
      <w:r>
        <w:t xml:space="preserve">The top block allows the user to change the map scale.  One way to do this is to specify a different map scale (expressed in pixels per mile) and a different center location (in degrees of latitude and longitude.  The </w:t>
      </w:r>
      <w:r w:rsidR="003D1397">
        <w:t>o</w:t>
      </w:r>
      <w:r>
        <w:t xml:space="preserve">ther way is to return to a scale that has been previously displayed.  The back and forward buttons are activated when GTFSed has been used to </w:t>
      </w:r>
      <w:r>
        <w:lastRenderedPageBreak/>
        <w:t>display different scales or locations. GTFSed stores up to 1,000 different sets of previously displayed scales. The “&lt;&lt;Back” “Forward&gt;&gt; buttons allow the user to rotate through all previously defined displays.</w:t>
      </w:r>
    </w:p>
    <w:p w14:paraId="1CEE635B" w14:textId="77777777" w:rsidR="00683C51" w:rsidRDefault="00683C51" w:rsidP="007F16E9"/>
    <w:p w14:paraId="0A8F2DAE" w14:textId="363ACF3A" w:rsidR="00454441" w:rsidRDefault="00454441" w:rsidP="007F16E9">
      <w:r>
        <w:rPr>
          <w:noProof/>
        </w:rPr>
        <w:drawing>
          <wp:inline distT="0" distB="0" distL="0" distR="0" wp14:anchorId="1E9189ED" wp14:editId="5064F9CD">
            <wp:extent cx="5067300" cy="58197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67300" cy="5819775"/>
                    </a:xfrm>
                    <a:prstGeom prst="rect">
                      <a:avLst/>
                    </a:prstGeom>
                  </pic:spPr>
                </pic:pic>
              </a:graphicData>
            </a:graphic>
          </wp:inline>
        </w:drawing>
      </w:r>
    </w:p>
    <w:p w14:paraId="092CA6D6" w14:textId="6353870B" w:rsidR="00454441" w:rsidRDefault="00683C51" w:rsidP="00683C51">
      <w:pPr>
        <w:pStyle w:val="Caption"/>
      </w:pPr>
      <w:bookmarkStart w:id="80" w:name="_Ref115786018"/>
      <w:bookmarkStart w:id="81" w:name="_Ref115786004"/>
      <w:bookmarkStart w:id="82" w:name="_Toc119918725"/>
      <w:r>
        <w:t xml:space="preserve">Figure </w:t>
      </w:r>
      <w:fldSimple w:instr=" SEQ Figure \* ARABIC ">
        <w:r w:rsidR="008F58CF">
          <w:rPr>
            <w:noProof/>
          </w:rPr>
          <w:t>19</w:t>
        </w:r>
      </w:fldSimple>
      <w:bookmarkEnd w:id="80"/>
      <w:r>
        <w:t>. Change View Parameters Dialog</w:t>
      </w:r>
      <w:bookmarkEnd w:id="81"/>
      <w:bookmarkEnd w:id="82"/>
    </w:p>
    <w:p w14:paraId="3C579937" w14:textId="0443996B" w:rsidR="00DA676F" w:rsidRDefault="00DA676F" w:rsidP="007F16E9"/>
    <w:p w14:paraId="30613F11" w14:textId="79245412" w:rsidR="00683C51" w:rsidRDefault="00683C51" w:rsidP="007F16E9">
      <w:r>
        <w:t xml:space="preserve">The check boxes </w:t>
      </w:r>
      <w:r w:rsidR="00F43324">
        <w:t xml:space="preserve">in the </w:t>
      </w:r>
      <w:r>
        <w:t xml:space="preserve">bottom block </w:t>
      </w:r>
      <w:r w:rsidR="00F43324">
        <w:t>are</w:t>
      </w:r>
      <w:r>
        <w:t xml:space="preserve"> used to turn different </w:t>
      </w:r>
      <w:proofErr w:type="gramStart"/>
      <w:r>
        <w:t>layer</w:t>
      </w:r>
      <w:proofErr w:type="gramEnd"/>
      <w:r>
        <w:t xml:space="preserve"> and label elements of the map display on and off.  Next to each check box is a</w:t>
      </w:r>
      <w:r w:rsidR="006D287B">
        <w:t xml:space="preserve">n edit box containing layer and label scale specifications.  The scale specifications define the minimum map scale (in pixels per mile) for the layer or labels to appear on the map.  As an example, the opening scale for </w:t>
      </w:r>
      <w:r w:rsidR="006D287B">
        <w:lastRenderedPageBreak/>
        <w:t>the Kansas City DEC17BLDtobe GTFS file has an initial display of 12.72 pixels per mile.  Th</w:t>
      </w:r>
      <w:r w:rsidR="00956CF5">
        <w:t>is value is greater than the layer scale for Limited Access roadways, Major Arterials, Transit Stops and PNR locations</w:t>
      </w:r>
      <w:r w:rsidR="00F43324">
        <w:t xml:space="preserve"> so all of </w:t>
      </w:r>
      <w:proofErr w:type="gramStart"/>
      <w:r w:rsidR="00F43324">
        <w:t>these feature</w:t>
      </w:r>
      <w:proofErr w:type="gramEnd"/>
      <w:r w:rsidR="00F43324">
        <w:t xml:space="preserve"> appear on the map.</w:t>
      </w:r>
    </w:p>
    <w:p w14:paraId="1D2CFA29" w14:textId="31E0B8FE" w:rsidR="00956CF5" w:rsidRDefault="00956CF5" w:rsidP="007F16E9">
      <w:r>
        <w:t>If the map scale is reset to 200 pixels per mile</w:t>
      </w:r>
      <w:r w:rsidR="0089341B">
        <w:t xml:space="preserve"> (same map center)</w:t>
      </w:r>
      <w:r>
        <w:t>, then the map changes</w:t>
      </w:r>
      <w:r w:rsidR="00DF1007">
        <w:t xml:space="preserve"> to the display shown in </w:t>
      </w:r>
      <w:r w:rsidR="00DF1007">
        <w:fldChar w:fldCharType="begin"/>
      </w:r>
      <w:r w:rsidR="00DF1007">
        <w:instrText xml:space="preserve"> REF _Ref115789110 \h </w:instrText>
      </w:r>
      <w:r w:rsidR="00DF1007">
        <w:fldChar w:fldCharType="separate"/>
      </w:r>
      <w:r w:rsidR="008F58CF">
        <w:t xml:space="preserve">Figure </w:t>
      </w:r>
      <w:r w:rsidR="008F58CF">
        <w:rPr>
          <w:noProof/>
        </w:rPr>
        <w:t>20</w:t>
      </w:r>
      <w:r w:rsidR="00DF1007">
        <w:fldChar w:fldCharType="end"/>
      </w:r>
      <w:r w:rsidR="00DF1007">
        <w:t>.</w:t>
      </w:r>
    </w:p>
    <w:p w14:paraId="762B77BC" w14:textId="5B8A084B" w:rsidR="0089341B" w:rsidRDefault="0089341B" w:rsidP="007F16E9">
      <w:r>
        <w:rPr>
          <w:noProof/>
        </w:rPr>
        <w:drawing>
          <wp:inline distT="0" distB="0" distL="0" distR="0" wp14:anchorId="596D14E3" wp14:editId="2DAE4B43">
            <wp:extent cx="5429250" cy="4010025"/>
            <wp:effectExtent l="0" t="0" r="0" b="9525"/>
            <wp:docPr id="61" name="Picture 61" descr="Map display after scale reset to 200 pixels per 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Map display after scale reset to 200 pixels per mile."/>
                    <pic:cNvPicPr/>
                  </pic:nvPicPr>
                  <pic:blipFill>
                    <a:blip r:embed="rId40"/>
                    <a:stretch>
                      <a:fillRect/>
                    </a:stretch>
                  </pic:blipFill>
                  <pic:spPr>
                    <a:xfrm>
                      <a:off x="0" y="0"/>
                      <a:ext cx="5429250" cy="4010025"/>
                    </a:xfrm>
                    <a:prstGeom prst="rect">
                      <a:avLst/>
                    </a:prstGeom>
                  </pic:spPr>
                </pic:pic>
              </a:graphicData>
            </a:graphic>
          </wp:inline>
        </w:drawing>
      </w:r>
    </w:p>
    <w:p w14:paraId="6377E70E" w14:textId="11D921F7" w:rsidR="00956CF5" w:rsidRDefault="0089341B" w:rsidP="0089341B">
      <w:pPr>
        <w:pStyle w:val="Caption"/>
      </w:pPr>
      <w:bookmarkStart w:id="83" w:name="_Ref115789110"/>
      <w:bookmarkStart w:id="84" w:name="_Toc119918726"/>
      <w:r>
        <w:t xml:space="preserve">Figure </w:t>
      </w:r>
      <w:fldSimple w:instr=" SEQ Figure \* ARABIC ">
        <w:r w:rsidR="008F58CF">
          <w:rPr>
            <w:noProof/>
          </w:rPr>
          <w:t>20</w:t>
        </w:r>
      </w:fldSimple>
      <w:bookmarkEnd w:id="83"/>
      <w:r>
        <w:t>. Map with S</w:t>
      </w:r>
      <w:r w:rsidR="0027269B">
        <w:t xml:space="preserve">cale Reset to </w:t>
      </w:r>
      <w:r w:rsidR="00DF1007">
        <w:t>200 Pixels Per Mile</w:t>
      </w:r>
      <w:bookmarkEnd w:id="84"/>
    </w:p>
    <w:p w14:paraId="44C375D8" w14:textId="77777777" w:rsidR="00DF1007" w:rsidRPr="00DF1007" w:rsidRDefault="00DF1007" w:rsidP="00DF1007"/>
    <w:p w14:paraId="06C98828" w14:textId="77777777" w:rsidR="00DF1007" w:rsidRDefault="00DF1007" w:rsidP="00DF1007"/>
    <w:p w14:paraId="0E81E433" w14:textId="5A0BD437" w:rsidR="00DF1007" w:rsidRDefault="00DF1007" w:rsidP="00DF1007">
      <w:r>
        <w:t xml:space="preserve">At this scale, the map is somewhat confusing with overlapping street names and centroid labels. The change view dialog can be used to remove centroid, minor arterial, and other street labels by unchecking the relevant boxes as shown in </w:t>
      </w:r>
      <w:r>
        <w:fldChar w:fldCharType="begin"/>
      </w:r>
      <w:r>
        <w:instrText xml:space="preserve"> REF _Ref115789332 \h </w:instrText>
      </w:r>
      <w:r>
        <w:fldChar w:fldCharType="separate"/>
      </w:r>
      <w:r w:rsidR="008F58CF">
        <w:t xml:space="preserve">Figure </w:t>
      </w:r>
      <w:r w:rsidR="008F58CF">
        <w:rPr>
          <w:noProof/>
        </w:rPr>
        <w:t>21</w:t>
      </w:r>
      <w:r>
        <w:fldChar w:fldCharType="end"/>
      </w:r>
      <w:r>
        <w:t>.  Note that the “&lt;&lt;Back Button” is now active because the current map scale is different from scale for the opening map display.</w:t>
      </w:r>
    </w:p>
    <w:p w14:paraId="5AB460D6" w14:textId="045CFE60" w:rsidR="00DF1007" w:rsidRDefault="00DF1007" w:rsidP="00DF1007">
      <w:r>
        <w:rPr>
          <w:noProof/>
        </w:rPr>
        <w:lastRenderedPageBreak/>
        <w:drawing>
          <wp:inline distT="0" distB="0" distL="0" distR="0" wp14:anchorId="499A8CCD" wp14:editId="62BC395F">
            <wp:extent cx="5067300" cy="5819775"/>
            <wp:effectExtent l="0" t="0" r="0" b="9525"/>
            <wp:docPr id="62" name="Picture 62" descr="Change view dialog with changes to street and centroid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nge view dialog with changes to street and centroid labels."/>
                    <pic:cNvPicPr/>
                  </pic:nvPicPr>
                  <pic:blipFill>
                    <a:blip r:embed="rId41"/>
                    <a:stretch>
                      <a:fillRect/>
                    </a:stretch>
                  </pic:blipFill>
                  <pic:spPr>
                    <a:xfrm>
                      <a:off x="0" y="0"/>
                      <a:ext cx="5067300" cy="5819775"/>
                    </a:xfrm>
                    <a:prstGeom prst="rect">
                      <a:avLst/>
                    </a:prstGeom>
                  </pic:spPr>
                </pic:pic>
              </a:graphicData>
            </a:graphic>
          </wp:inline>
        </w:drawing>
      </w:r>
    </w:p>
    <w:p w14:paraId="7E976304" w14:textId="041D5A29" w:rsidR="00DF1007" w:rsidRDefault="00DF1007" w:rsidP="00DF1007">
      <w:pPr>
        <w:pStyle w:val="Caption"/>
      </w:pPr>
      <w:bookmarkStart w:id="85" w:name="_Ref115789332"/>
      <w:bookmarkStart w:id="86" w:name="_Toc119918727"/>
      <w:r>
        <w:t xml:space="preserve">Figure </w:t>
      </w:r>
      <w:fldSimple w:instr=" SEQ Figure \* ARABIC ">
        <w:r w:rsidR="008F58CF">
          <w:rPr>
            <w:noProof/>
          </w:rPr>
          <w:t>21</w:t>
        </w:r>
      </w:fldSimple>
      <w:bookmarkEnd w:id="85"/>
      <w:r>
        <w:t xml:space="preserve">. Change View Dialog </w:t>
      </w:r>
      <w:proofErr w:type="gramStart"/>
      <w:r>
        <w:t>With</w:t>
      </w:r>
      <w:proofErr w:type="gramEnd"/>
      <w:r>
        <w:t xml:space="preserve"> Changes to Label Display</w:t>
      </w:r>
      <w:bookmarkEnd w:id="86"/>
    </w:p>
    <w:p w14:paraId="2AFD63D8" w14:textId="705497AB" w:rsidR="00DF1007" w:rsidRDefault="00DF1007" w:rsidP="00DF1007"/>
    <w:p w14:paraId="784B81B0" w14:textId="2E26726C" w:rsidR="00DF1007" w:rsidRDefault="00DF1007" w:rsidP="00DF1007">
      <w:r>
        <w:t xml:space="preserve">When these changes are activated by pressing “OK”, the map shown in </w:t>
      </w:r>
      <w:r w:rsidR="00373EE7">
        <w:fldChar w:fldCharType="begin"/>
      </w:r>
      <w:r w:rsidR="00373EE7">
        <w:instrText xml:space="preserve"> REF _Ref115789616 \h </w:instrText>
      </w:r>
      <w:r w:rsidR="00373EE7">
        <w:fldChar w:fldCharType="separate"/>
      </w:r>
      <w:r w:rsidR="008F58CF">
        <w:t xml:space="preserve">Figure </w:t>
      </w:r>
      <w:r w:rsidR="008F58CF">
        <w:rPr>
          <w:noProof/>
        </w:rPr>
        <w:t>22</w:t>
      </w:r>
      <w:r w:rsidR="00373EE7">
        <w:fldChar w:fldCharType="end"/>
      </w:r>
      <w:r w:rsidR="00373EE7">
        <w:t xml:space="preserve"> appears.  Limiting the display of labels makes the screen much easier to interpret.</w:t>
      </w:r>
    </w:p>
    <w:p w14:paraId="1AEE7BFD" w14:textId="05741533" w:rsidR="00373EE7" w:rsidRDefault="00373EE7" w:rsidP="00DF1007">
      <w:r>
        <w:t>This screen also shows the intersection layer (small circles with a white center and black perimeter) and zone centroid locations (yellow “x” with a black center). Together these two display elements can help to show whether demand forecasting programs (e.g., STOPS) will be able to connect centroids to transit stops by first walking from the centroid to a street intersection, walk</w:t>
      </w:r>
      <w:r w:rsidR="00F43324">
        <w:t>ing</w:t>
      </w:r>
      <w:r>
        <w:t xml:space="preserve"> along street links, and then walk</w:t>
      </w:r>
      <w:r w:rsidR="00F43324">
        <w:t>ing</w:t>
      </w:r>
      <w:r>
        <w:t xml:space="preserve"> from an intersection to the transit stop.  In STOPS, the maximum distance one can walk between a centroid or transit stop </w:t>
      </w:r>
      <w:r>
        <w:lastRenderedPageBreak/>
        <w:t xml:space="preserve">and a nearby intersection is </w:t>
      </w:r>
      <w:r w:rsidR="006616E1">
        <w:t xml:space="preserve">one-tenth to </w:t>
      </w:r>
      <w:r>
        <w:t>one-quarter mile</w:t>
      </w:r>
      <w:r w:rsidR="006616E1">
        <w:rPr>
          <w:rStyle w:val="FootnoteReference"/>
        </w:rPr>
        <w:footnoteReference w:id="13"/>
      </w:r>
      <w:r>
        <w:t>.</w:t>
      </w:r>
      <w:r w:rsidR="00F21227">
        <w:t xml:space="preserve"> Combined with the blue scale in the lower right corner of the map display, the user can trace a path by eye from each centroid to nearby stops to make sure that the GTFS files work properly with street networks and zone systems to represent travel opportunities in travel forecasting models.</w:t>
      </w:r>
    </w:p>
    <w:p w14:paraId="7BDFD7DD" w14:textId="77777777" w:rsidR="00373EE7" w:rsidRPr="00DF1007" w:rsidRDefault="00373EE7" w:rsidP="00DF1007"/>
    <w:p w14:paraId="016B4AE8" w14:textId="6B2CC705" w:rsidR="00DF1007" w:rsidRDefault="00DF1007" w:rsidP="00DF1007">
      <w:r>
        <w:rPr>
          <w:noProof/>
        </w:rPr>
        <w:drawing>
          <wp:inline distT="0" distB="0" distL="0" distR="0" wp14:anchorId="39E08946" wp14:editId="4ACBA99B">
            <wp:extent cx="5429250" cy="4010025"/>
            <wp:effectExtent l="0" t="0" r="0" b="9525"/>
            <wp:docPr id="448" name="Picture 448" descr="Map display without minor arterial, other street, or centroid lab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descr="Map display without minor arterial, other street, or centroid labels."/>
                    <pic:cNvPicPr/>
                  </pic:nvPicPr>
                  <pic:blipFill>
                    <a:blip r:embed="rId42"/>
                    <a:stretch>
                      <a:fillRect/>
                    </a:stretch>
                  </pic:blipFill>
                  <pic:spPr>
                    <a:xfrm>
                      <a:off x="0" y="0"/>
                      <a:ext cx="5429250" cy="4010025"/>
                    </a:xfrm>
                    <a:prstGeom prst="rect">
                      <a:avLst/>
                    </a:prstGeom>
                  </pic:spPr>
                </pic:pic>
              </a:graphicData>
            </a:graphic>
          </wp:inline>
        </w:drawing>
      </w:r>
    </w:p>
    <w:p w14:paraId="2FDC0879" w14:textId="553C9D83" w:rsidR="00373EE7" w:rsidRDefault="00373EE7" w:rsidP="00373EE7">
      <w:pPr>
        <w:pStyle w:val="Caption"/>
      </w:pPr>
      <w:bookmarkStart w:id="87" w:name="_Ref115789616"/>
      <w:bookmarkStart w:id="88" w:name="_Toc119918728"/>
      <w:r>
        <w:t xml:space="preserve">Figure </w:t>
      </w:r>
      <w:fldSimple w:instr=" SEQ Figure \* ARABIC ">
        <w:r w:rsidR="008F58CF">
          <w:rPr>
            <w:noProof/>
          </w:rPr>
          <w:t>22</w:t>
        </w:r>
      </w:fldSimple>
      <w:bookmarkEnd w:id="87"/>
      <w:r>
        <w:t>. Map Display Without Minor Arterial, Other Street, or Centroid Labels</w:t>
      </w:r>
      <w:bookmarkEnd w:id="88"/>
    </w:p>
    <w:p w14:paraId="764AD7BA" w14:textId="77777777" w:rsidR="00A77AB2" w:rsidRPr="00A77AB2" w:rsidRDefault="00A77AB2" w:rsidP="00A77AB2">
      <w:pPr>
        <w:pStyle w:val="BodyParagraph"/>
      </w:pPr>
    </w:p>
    <w:p w14:paraId="3042E93E" w14:textId="6B5FF6A2" w:rsidR="00A77AB2" w:rsidRDefault="003E1AE9" w:rsidP="00D767E4">
      <w:pPr>
        <w:pStyle w:val="Heading2"/>
      </w:pPr>
      <w:bookmarkStart w:id="89" w:name="_Toc119918679"/>
      <w:r>
        <w:t xml:space="preserve">GTFSed Map </w:t>
      </w:r>
      <w:r w:rsidR="002C47F9">
        <w:t>Cursor Styles</w:t>
      </w:r>
      <w:bookmarkEnd w:id="89"/>
    </w:p>
    <w:p w14:paraId="11FAADF1" w14:textId="7FE1BFF6" w:rsidR="005230F8" w:rsidRDefault="00A77AB2" w:rsidP="00A77AB2">
      <w:r>
        <w:t xml:space="preserve">The </w:t>
      </w:r>
      <w:r w:rsidR="002C47F9">
        <w:t xml:space="preserve">appearance of the GTFSed cursor changes depending on the user action being performed at the time. When no user action is being performed, the cursor appears as the standard Windows arrow. When one of the zoom functions is selected or when the user is editing transit stops, stop_times, PNR lots, or transfers, the shape of the cursor changes to </w:t>
      </w:r>
      <w:r w:rsidR="002C47F9">
        <w:lastRenderedPageBreak/>
        <w:t>communicate what the user must do to continue the current function.</w:t>
      </w:r>
      <w:r w:rsidR="0086173A">
        <w:t xml:space="preserve"> Cursor styles and their meanings are depicted in </w:t>
      </w:r>
      <w:r w:rsidR="0086173A">
        <w:fldChar w:fldCharType="begin"/>
      </w:r>
      <w:r w:rsidR="0086173A">
        <w:instrText xml:space="preserve"> REF _Ref473905265 \h </w:instrText>
      </w:r>
      <w:r w:rsidR="0086173A">
        <w:fldChar w:fldCharType="separate"/>
      </w:r>
      <w:r w:rsidR="008F58CF">
        <w:t xml:space="preserve">Figure </w:t>
      </w:r>
      <w:r w:rsidR="008F58CF">
        <w:rPr>
          <w:noProof/>
        </w:rPr>
        <w:t>23</w:t>
      </w:r>
      <w:r w:rsidR="0086173A">
        <w:fldChar w:fldCharType="end"/>
      </w:r>
      <w:r w:rsidR="0086173A">
        <w:t>.</w:t>
      </w:r>
      <w:r w:rsidR="003E1AE9">
        <w:t xml:space="preserve"> </w:t>
      </w:r>
    </w:p>
    <w:p w14:paraId="7F1DEBE8" w14:textId="608CB579" w:rsidR="003E1AE9" w:rsidRDefault="002C47F9" w:rsidP="003E1AE9">
      <w:pPr>
        <w:keepNext/>
      </w:pPr>
      <w:r>
        <w:rPr>
          <w:noProof/>
        </w:rPr>
        <w:drawing>
          <wp:inline distT="0" distB="0" distL="0" distR="0" wp14:anchorId="22DF6F7C" wp14:editId="111ABCF3">
            <wp:extent cx="5353050" cy="3603378"/>
            <wp:effectExtent l="19050" t="19050" r="19050" b="16510"/>
            <wp:docPr id="449" name="Picture 449" descr="Cursor Styles Associated with Each Map Action&#10;&#10;The cursor appearance chances when different map actions are initiated.  These actions include zoom in, zoom out, drag, pick a stop or PNR, relocate a stop or PNR, and pick a stop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descr="Cursor Styles Associated with Each Map Action&#10;&#10;The cursor appearance chances when different map actions are initiated.  These actions include zoom in, zoom out, drag, pick a stop or PNR, relocate a stop or PNR, and pick a stop time."/>
                    <pic:cNvPicPr/>
                  </pic:nvPicPr>
                  <pic:blipFill rotWithShape="1">
                    <a:blip r:embed="rId43"/>
                    <a:srcRect l="3041" t="18617" r="30761" b="23717"/>
                    <a:stretch/>
                  </pic:blipFill>
                  <pic:spPr bwMode="auto">
                    <a:xfrm>
                      <a:off x="0" y="0"/>
                      <a:ext cx="5366066" cy="361214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9F02834" w14:textId="529F1C73" w:rsidR="003E1AE9" w:rsidRDefault="003E1AE9" w:rsidP="003E1AE9">
      <w:pPr>
        <w:pStyle w:val="Caption"/>
      </w:pPr>
      <w:bookmarkStart w:id="90" w:name="_Ref473905265"/>
      <w:bookmarkStart w:id="91" w:name="_Toc11991872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23</w:t>
      </w:r>
      <w:r w:rsidR="00826FD9">
        <w:rPr>
          <w:noProof/>
        </w:rPr>
        <w:fldChar w:fldCharType="end"/>
      </w:r>
      <w:bookmarkEnd w:id="90"/>
      <w:r>
        <w:t>. Cursor Styles Associated with GTFSed Map Actions</w:t>
      </w:r>
      <w:bookmarkEnd w:id="91"/>
    </w:p>
    <w:p w14:paraId="4D4335B8" w14:textId="77777777" w:rsidR="00A77AB2" w:rsidRDefault="00A77AB2" w:rsidP="005230F8"/>
    <w:p w14:paraId="2670C417" w14:textId="77777777" w:rsidR="00641C7C" w:rsidRDefault="00641C7C" w:rsidP="005230F8">
      <w:r>
        <w:t xml:space="preserve">You should watch the appearance of the cursor closely as you use GTFSed.  As with other Windows programs, </w:t>
      </w:r>
      <w:r w:rsidR="00B77A24">
        <w:t xml:space="preserve">an apparent click on a button may not register if the cursor is near, but not on, the button or if the click occurs too quickly.  The cursor style shows </w:t>
      </w:r>
      <w:proofErr w:type="gramStart"/>
      <w:r w:rsidR="00B77A24">
        <w:t>whether or not</w:t>
      </w:r>
      <w:proofErr w:type="gramEnd"/>
      <w:r w:rsidR="00B77A24">
        <w:t xml:space="preserve"> the action selected by the user was successfully activated.</w:t>
      </w:r>
    </w:p>
    <w:p w14:paraId="41AB5195" w14:textId="38E5778A" w:rsidR="0086173A" w:rsidRDefault="0086173A" w:rsidP="0086173A">
      <w:r>
        <w:t xml:space="preserve">More detail on the expected action is also communicated in a message box located in the upper </w:t>
      </w:r>
      <w:proofErr w:type="gramStart"/>
      <w:r>
        <w:t>left hand</w:t>
      </w:r>
      <w:proofErr w:type="gramEnd"/>
      <w:r>
        <w:t xml:space="preserve"> corner of the action bar</w:t>
      </w:r>
      <w:r>
        <w:rPr>
          <w:rStyle w:val="FootnoteReference"/>
        </w:rPr>
        <w:footnoteReference w:id="14"/>
      </w:r>
      <w:r>
        <w:t>.  For example, the message box could indicate that the user should click on the from_stop_id for a transfer or to draw a box around the desired area of the next view.</w:t>
      </w:r>
    </w:p>
    <w:p w14:paraId="09FF873F" w14:textId="5A5912E9" w:rsidR="00D323AA" w:rsidRDefault="00D323AA" w:rsidP="00D323AA">
      <w:pPr>
        <w:pStyle w:val="Heading2"/>
        <w:numPr>
          <w:ilvl w:val="1"/>
          <w:numId w:val="39"/>
        </w:numPr>
      </w:pPr>
      <w:bookmarkStart w:id="92" w:name="_Toc119918680"/>
      <w:r>
        <w:t>Map Zoom Operations</w:t>
      </w:r>
      <w:bookmarkEnd w:id="92"/>
    </w:p>
    <w:p w14:paraId="4F1F5D94" w14:textId="689680DF" w:rsidR="00641C7C" w:rsidRDefault="00D323AA" w:rsidP="005230F8">
      <w:r>
        <w:t>The first line of the action bar contains three zoom operations:</w:t>
      </w:r>
    </w:p>
    <w:p w14:paraId="70DAE9F0" w14:textId="1E22BB20" w:rsidR="00D323AA" w:rsidRDefault="00D323AA" w:rsidP="00D323AA">
      <w:pPr>
        <w:pStyle w:val="ListParagraph"/>
        <w:numPr>
          <w:ilvl w:val="0"/>
          <w:numId w:val="40"/>
        </w:numPr>
      </w:pPr>
      <w:r>
        <w:t xml:space="preserve">Point Zoom: enter </w:t>
      </w:r>
      <w:r w:rsidR="00EA7C82">
        <w:t>the l</w:t>
      </w:r>
      <w:r>
        <w:t>atitude</w:t>
      </w:r>
      <w:r w:rsidR="00EA7C82">
        <w:t xml:space="preserve"> and l</w:t>
      </w:r>
      <w:r>
        <w:t>ongitude</w:t>
      </w:r>
      <w:r w:rsidR="00EA7C82">
        <w:t xml:space="preserve"> of the map center </w:t>
      </w:r>
      <w:r>
        <w:t>and the width of the display, in miles</w:t>
      </w:r>
      <w:r w:rsidR="00EA7C82">
        <w:t>, to shift the current view to a new location</w:t>
      </w:r>
      <w:r w:rsidR="00EA7C82">
        <w:rPr>
          <w:rStyle w:val="FootnoteReference"/>
        </w:rPr>
        <w:footnoteReference w:id="15"/>
      </w:r>
      <w:r w:rsidR="00EA7C82">
        <w:t xml:space="preserve">.  </w:t>
      </w:r>
    </w:p>
    <w:p w14:paraId="35716AA8" w14:textId="34F52361" w:rsidR="00EA7C82" w:rsidRDefault="00EA7C82" w:rsidP="00D323AA">
      <w:pPr>
        <w:pStyle w:val="ListParagraph"/>
        <w:numPr>
          <w:ilvl w:val="0"/>
          <w:numId w:val="40"/>
        </w:numPr>
      </w:pPr>
      <w:r>
        <w:lastRenderedPageBreak/>
        <w:t>Zoom In: Draw a box around the desired area to display and GTFSed will rescale the map to display that area</w:t>
      </w:r>
      <w:r w:rsidR="00360FEE">
        <w:t xml:space="preserve"> (with surrounding areas as needed to fill out the map window).  When the zoom in button is clicked, the map cursor changes to the zoom in tool (magnifying glass with a “+”).  Left click</w:t>
      </w:r>
      <w:r w:rsidR="001B25BD">
        <w:t xml:space="preserve"> and hold the mouse</w:t>
      </w:r>
      <w:r w:rsidR="00360FEE">
        <w:t xml:space="preserve"> </w:t>
      </w:r>
      <w:proofErr w:type="gramStart"/>
      <w:r w:rsidR="00360FEE">
        <w:t>on</w:t>
      </w:r>
      <w:proofErr w:type="gramEnd"/>
      <w:r w:rsidR="00360FEE">
        <w:t xml:space="preserve"> one corner of the area to be displayed and hold the button down while moving to the opposite corner (a box will show the area as you move the cursor). Release the mouse button when the box covers the zoom area.  When this is complete the map will be redrawn with the new scale.</w:t>
      </w:r>
      <w:r w:rsidR="007D5421">
        <w:t xml:space="preserve">  This process is depicted in </w:t>
      </w:r>
      <w:r w:rsidR="000C1708">
        <w:fldChar w:fldCharType="begin"/>
      </w:r>
      <w:r w:rsidR="000C1708">
        <w:instrText xml:space="preserve"> REF _Ref115860483 \h </w:instrText>
      </w:r>
      <w:r w:rsidR="000C1708">
        <w:fldChar w:fldCharType="separate"/>
      </w:r>
      <w:r w:rsidR="008F58CF">
        <w:t xml:space="preserve">Figure </w:t>
      </w:r>
      <w:r w:rsidR="008F58CF">
        <w:rPr>
          <w:noProof/>
        </w:rPr>
        <w:t>24</w:t>
      </w:r>
      <w:r w:rsidR="000C1708">
        <w:fldChar w:fldCharType="end"/>
      </w:r>
      <w:r w:rsidR="000C1708">
        <w:t xml:space="preserve"> (define the zoom in box with the zoom in cursor) and </w:t>
      </w:r>
      <w:r w:rsidR="000C1708">
        <w:fldChar w:fldCharType="begin"/>
      </w:r>
      <w:r w:rsidR="000C1708">
        <w:instrText xml:space="preserve"> REF _Ref115860494 \h </w:instrText>
      </w:r>
      <w:r w:rsidR="000C1708">
        <w:fldChar w:fldCharType="separate"/>
      </w:r>
      <w:r w:rsidR="008F58CF">
        <w:t xml:space="preserve">Figure </w:t>
      </w:r>
      <w:r w:rsidR="008F58CF">
        <w:rPr>
          <w:noProof/>
        </w:rPr>
        <w:t>25</w:t>
      </w:r>
      <w:r w:rsidR="000C1708">
        <w:fldChar w:fldCharType="end"/>
      </w:r>
      <w:r w:rsidR="000C1708">
        <w:t xml:space="preserve"> (map after </w:t>
      </w:r>
      <w:proofErr w:type="gramStart"/>
      <w:r w:rsidR="000C1708">
        <w:t>zoom</w:t>
      </w:r>
      <w:proofErr w:type="gramEnd"/>
      <w:r w:rsidR="000C1708">
        <w:t xml:space="preserve"> in with minor arterial and other street labels enabled).</w:t>
      </w:r>
    </w:p>
    <w:p w14:paraId="403F3690" w14:textId="6608FE2B" w:rsidR="007D5421" w:rsidRDefault="007D5421" w:rsidP="007D5421"/>
    <w:p w14:paraId="020BB4FB" w14:textId="364DC74F" w:rsidR="007D5421" w:rsidRDefault="007D5421" w:rsidP="007D5421">
      <w:r>
        <w:rPr>
          <w:noProof/>
        </w:rPr>
        <w:drawing>
          <wp:inline distT="0" distB="0" distL="0" distR="0" wp14:anchorId="60E40547" wp14:editId="6226AC92">
            <wp:extent cx="5356639" cy="3956050"/>
            <wp:effectExtent l="0" t="0" r="0" b="6350"/>
            <wp:docPr id="450" name="Picture 450" descr="Map display showing the use of the zoom in cursor to define a box which establishes the minimum map area to display in the nex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descr="Map display showing the use of the zoom in cursor to define a box which establishes the minimum map area to display in the next view."/>
                    <pic:cNvPicPr/>
                  </pic:nvPicPr>
                  <pic:blipFill rotWithShape="1">
                    <a:blip r:embed="rId44"/>
                    <a:srcRect l="11696" t="13471" r="11813" b="13425"/>
                    <a:stretch/>
                  </pic:blipFill>
                  <pic:spPr bwMode="auto">
                    <a:xfrm>
                      <a:off x="0" y="0"/>
                      <a:ext cx="5361441" cy="3959597"/>
                    </a:xfrm>
                    <a:prstGeom prst="rect">
                      <a:avLst/>
                    </a:prstGeom>
                    <a:ln>
                      <a:noFill/>
                    </a:ln>
                    <a:extLst>
                      <a:ext uri="{53640926-AAD7-44D8-BBD7-CCE9431645EC}">
                        <a14:shadowObscured xmlns:a14="http://schemas.microsoft.com/office/drawing/2010/main"/>
                      </a:ext>
                    </a:extLst>
                  </pic:spPr>
                </pic:pic>
              </a:graphicData>
            </a:graphic>
          </wp:inline>
        </w:drawing>
      </w:r>
    </w:p>
    <w:p w14:paraId="7EB7F0B2" w14:textId="57EDA774" w:rsidR="007D5421" w:rsidRDefault="007D5421" w:rsidP="007D5421">
      <w:pPr>
        <w:pStyle w:val="Caption"/>
      </w:pPr>
      <w:bookmarkStart w:id="93" w:name="_Ref115860483"/>
      <w:bookmarkStart w:id="94" w:name="_Toc119918730"/>
      <w:r>
        <w:t xml:space="preserve">Figure </w:t>
      </w:r>
      <w:fldSimple w:instr=" SEQ Figure \* ARABIC ">
        <w:r w:rsidR="008F58CF">
          <w:rPr>
            <w:noProof/>
          </w:rPr>
          <w:t>24</w:t>
        </w:r>
      </w:fldSimple>
      <w:bookmarkEnd w:id="93"/>
      <w:r>
        <w:t xml:space="preserve">. Zoom In Process Showing Box Drawn </w:t>
      </w:r>
      <w:proofErr w:type="gramStart"/>
      <w:r>
        <w:t>With</w:t>
      </w:r>
      <w:proofErr w:type="gramEnd"/>
      <w:r>
        <w:t xml:space="preserve"> Cursor Defining New Map Area</w:t>
      </w:r>
      <w:bookmarkEnd w:id="94"/>
    </w:p>
    <w:p w14:paraId="568DA358" w14:textId="77777777" w:rsidR="000C1708" w:rsidRPr="000C1708" w:rsidRDefault="000C1708" w:rsidP="000C1708"/>
    <w:p w14:paraId="75AFFAAF" w14:textId="6AC6F27F" w:rsidR="007D5421" w:rsidRDefault="000C1708" w:rsidP="007D5421">
      <w:r>
        <w:rPr>
          <w:noProof/>
        </w:rPr>
        <w:lastRenderedPageBreak/>
        <w:drawing>
          <wp:inline distT="0" distB="0" distL="0" distR="0" wp14:anchorId="6D51D377" wp14:editId="13090C00">
            <wp:extent cx="5429250" cy="4010025"/>
            <wp:effectExtent l="0" t="0" r="0" b="9525"/>
            <wp:docPr id="452" name="Picture 452" descr="Map display after the zoom in operation is comp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descr="Map display after the zoom in operation is completed."/>
                    <pic:cNvPicPr/>
                  </pic:nvPicPr>
                  <pic:blipFill>
                    <a:blip r:embed="rId45"/>
                    <a:stretch>
                      <a:fillRect/>
                    </a:stretch>
                  </pic:blipFill>
                  <pic:spPr>
                    <a:xfrm>
                      <a:off x="0" y="0"/>
                      <a:ext cx="5429250" cy="4010025"/>
                    </a:xfrm>
                    <a:prstGeom prst="rect">
                      <a:avLst/>
                    </a:prstGeom>
                  </pic:spPr>
                </pic:pic>
              </a:graphicData>
            </a:graphic>
          </wp:inline>
        </w:drawing>
      </w:r>
    </w:p>
    <w:p w14:paraId="2272B07E" w14:textId="6C68C7F9" w:rsidR="007D5421" w:rsidRPr="007D5421" w:rsidRDefault="000C1708" w:rsidP="000C1708">
      <w:pPr>
        <w:pStyle w:val="Caption"/>
      </w:pPr>
      <w:bookmarkStart w:id="95" w:name="_Ref115860494"/>
      <w:bookmarkStart w:id="96" w:name="_Toc119918731"/>
      <w:r>
        <w:t xml:space="preserve">Figure </w:t>
      </w:r>
      <w:fldSimple w:instr=" SEQ Figure \* ARABIC ">
        <w:r w:rsidR="008F58CF">
          <w:rPr>
            <w:noProof/>
          </w:rPr>
          <w:t>25</w:t>
        </w:r>
      </w:fldSimple>
      <w:bookmarkEnd w:id="95"/>
      <w:r>
        <w:t xml:space="preserve">. </w:t>
      </w:r>
      <w:r w:rsidR="00690BE8">
        <w:t>GTFSed</w:t>
      </w:r>
      <w:r>
        <w:t xml:space="preserve"> Appearance After Zoom </w:t>
      </w:r>
      <w:proofErr w:type="gramStart"/>
      <w:r>
        <w:t>In</w:t>
      </w:r>
      <w:proofErr w:type="gramEnd"/>
      <w:r>
        <w:t xml:space="preserve"> Operation</w:t>
      </w:r>
      <w:bookmarkEnd w:id="96"/>
    </w:p>
    <w:p w14:paraId="2FA3A329" w14:textId="77777777" w:rsidR="007D5421" w:rsidRPr="007D5421" w:rsidRDefault="007D5421" w:rsidP="007D5421"/>
    <w:p w14:paraId="6463B692" w14:textId="73BBF93A" w:rsidR="007D5421" w:rsidRDefault="007D5421" w:rsidP="00D323AA">
      <w:pPr>
        <w:pStyle w:val="ListParagraph"/>
        <w:numPr>
          <w:ilvl w:val="0"/>
          <w:numId w:val="40"/>
        </w:numPr>
      </w:pPr>
      <w:r>
        <w:t>Zoom Out:</w:t>
      </w:r>
      <w:r w:rsidR="000C1708">
        <w:t xml:space="preserve">  This tool is </w:t>
      </w:r>
      <w:proofErr w:type="gramStart"/>
      <w:r w:rsidR="000C1708">
        <w:t>similar to</w:t>
      </w:r>
      <w:proofErr w:type="gramEnd"/>
      <w:r w:rsidR="000C1708">
        <w:t xml:space="preserve"> the Zoom In tool except that the box defined with zoom out represents the area into which the entire existing map is compressed.  This action expands the view to include a much larger area than previously displayed.</w:t>
      </w:r>
    </w:p>
    <w:p w14:paraId="26955877" w14:textId="3F642502" w:rsidR="007D5421" w:rsidRDefault="001B25BD" w:rsidP="00DD5993">
      <w:pPr>
        <w:pStyle w:val="ListParagraph"/>
        <w:numPr>
          <w:ilvl w:val="0"/>
          <w:numId w:val="40"/>
        </w:numPr>
      </w:pPr>
      <w:r>
        <w:t>Drag:  This tool relocates a point to a new location on the map display without changing the scale of the map.  Left click and hold the mouse on the point to be moved and hold the button down while moving to the new desired location for that point on the map</w:t>
      </w:r>
      <w:r w:rsidR="00B46F4F">
        <w:t>. A</w:t>
      </w:r>
      <w:r>
        <w:t xml:space="preserve"> line will </w:t>
      </w:r>
      <w:r w:rsidR="00B46F4F">
        <w:t>appear</w:t>
      </w:r>
      <w:r>
        <w:t xml:space="preserve"> as you move the cursor</w:t>
      </w:r>
      <w:r w:rsidR="00B46F4F">
        <w:t xml:space="preserve"> showing the point where the mouse button was initially pressed and the current location of the mouse</w:t>
      </w:r>
      <w:r>
        <w:t>. Release the mouse button when the line represents the desired new location for the original point.</w:t>
      </w:r>
    </w:p>
    <w:p w14:paraId="169FD7AD" w14:textId="77777777" w:rsidR="007D5421" w:rsidRDefault="007D5421" w:rsidP="007D5421"/>
    <w:p w14:paraId="780353FF" w14:textId="77777777" w:rsidR="00F21227" w:rsidRPr="00373EE7" w:rsidRDefault="00F21227" w:rsidP="00F21227"/>
    <w:p w14:paraId="32BA439E" w14:textId="77777777" w:rsidR="00F21227" w:rsidRDefault="00F21227" w:rsidP="00F21227">
      <w:pPr>
        <w:pStyle w:val="Heading2"/>
        <w:numPr>
          <w:ilvl w:val="1"/>
          <w:numId w:val="39"/>
        </w:numPr>
      </w:pPr>
      <w:bookmarkStart w:id="97" w:name="_Toc119918681"/>
      <w:r>
        <w:lastRenderedPageBreak/>
        <w:t>Select the Operating Day</w:t>
      </w:r>
      <w:bookmarkEnd w:id="97"/>
    </w:p>
    <w:p w14:paraId="2EC0C01E" w14:textId="77777777" w:rsidR="00F21227" w:rsidRDefault="00F21227" w:rsidP="00F21227">
      <w:r>
        <w:t>GTFSed starts by selecting an initial operating day that is the first Wednesday included in the most recent range of dates</w:t>
      </w:r>
      <w:r>
        <w:rPr>
          <w:rStyle w:val="FootnoteReference"/>
        </w:rPr>
        <w:footnoteReference w:id="16"/>
      </w:r>
      <w:r>
        <w:t xml:space="preserve"> in calendar.txt and/or the calendar_dates.txt files.</w:t>
      </w:r>
    </w:p>
    <w:p w14:paraId="69FE515D" w14:textId="77777777" w:rsidR="00624071" w:rsidRDefault="00F21227" w:rsidP="00F21227">
      <w:r>
        <w:t xml:space="preserve">In many cases, this will be a good day to use to build the schedule and, later, to use within STOPS to define typical weekday service.  </w:t>
      </w:r>
      <w:r w:rsidR="00624071">
        <w:t>In the</w:t>
      </w:r>
      <w:r>
        <w:t xml:space="preserve"> Kansas City GTFS files</w:t>
      </w:r>
      <w:r w:rsidR="00624071">
        <w:t xml:space="preserve"> that are used as an example, this day is December 27, 2017, a day that may not be fully representative of a typical weekday.  In other GTFS files, agencies may have included only partial services for some days in the future and the initial date selected by GTFSed may not be representative of the actual schedules to be operated.</w:t>
      </w:r>
    </w:p>
    <w:p w14:paraId="59D10B89" w14:textId="5D288637" w:rsidR="00624071" w:rsidRDefault="00624071" w:rsidP="00F21227">
      <w:r>
        <w:t xml:space="preserve">The Kansas City </w:t>
      </w:r>
      <w:r w:rsidR="00317CF7">
        <w:t xml:space="preserve">STOPS </w:t>
      </w:r>
      <w:r>
        <w:t xml:space="preserve">calibration used </w:t>
      </w:r>
      <w:proofErr w:type="gramStart"/>
      <w:r>
        <w:t>a date</w:t>
      </w:r>
      <w:proofErr w:type="gramEnd"/>
      <w:r>
        <w:t xml:space="preserve"> of December 13, </w:t>
      </w:r>
      <w:proofErr w:type="gramStart"/>
      <w:r>
        <w:t>2017</w:t>
      </w:r>
      <w:proofErr w:type="gramEnd"/>
      <w:r>
        <w:t xml:space="preserve"> to be more representative of a typical weekday.  It is good practice to reset the GTFSed date to the intended STOPS date before beginning any edits.  This is done by</w:t>
      </w:r>
      <w:r w:rsidR="00E02727">
        <w:t xml:space="preserve"> clicking on the drop down edit box labeled “Operating Day” and choosing a different day.  This process is illustrated in </w:t>
      </w:r>
      <w:r w:rsidR="00E02727">
        <w:fldChar w:fldCharType="begin"/>
      </w:r>
      <w:r w:rsidR="00E02727">
        <w:instrText xml:space="preserve"> REF _Ref115870688 \h </w:instrText>
      </w:r>
      <w:r w:rsidR="00E02727">
        <w:fldChar w:fldCharType="separate"/>
      </w:r>
      <w:r w:rsidR="008F58CF">
        <w:t xml:space="preserve">Figure </w:t>
      </w:r>
      <w:r w:rsidR="008F58CF">
        <w:rPr>
          <w:noProof/>
        </w:rPr>
        <w:t>26</w:t>
      </w:r>
      <w:r w:rsidR="00E02727">
        <w:fldChar w:fldCharType="end"/>
      </w:r>
      <w:r w:rsidR="00E02727">
        <w:t>. The user can also type the correct day directly into the edit box.</w:t>
      </w:r>
    </w:p>
    <w:p w14:paraId="76B1C3F1" w14:textId="1CB6FE32" w:rsidR="00B46F4F" w:rsidRDefault="00B46F4F">
      <w:pPr>
        <w:spacing w:after="200" w:line="276" w:lineRule="auto"/>
      </w:pPr>
      <w:r>
        <w:br w:type="page"/>
      </w:r>
    </w:p>
    <w:p w14:paraId="76690DB8" w14:textId="44FE60F5" w:rsidR="00624071" w:rsidRDefault="00624071" w:rsidP="00F21227">
      <w:r>
        <w:rPr>
          <w:noProof/>
        </w:rPr>
        <w:lastRenderedPageBreak/>
        <w:drawing>
          <wp:inline distT="0" distB="0" distL="0" distR="0" wp14:anchorId="6DDA6214" wp14:editId="2A0FFF93">
            <wp:extent cx="5353050" cy="3961584"/>
            <wp:effectExtent l="0" t="0" r="0" b="1270"/>
            <wp:docPr id="454" name="Picture 454" descr="A new operating day is selected by using the calendar function on the action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new operating day is selected by using the calendar function on the action bar."/>
                    <pic:cNvPicPr/>
                  </pic:nvPicPr>
                  <pic:blipFill rotWithShape="1">
                    <a:blip r:embed="rId46"/>
                    <a:srcRect l="11813" t="13471" r="11696" b="13273"/>
                    <a:stretch/>
                  </pic:blipFill>
                  <pic:spPr bwMode="auto">
                    <a:xfrm>
                      <a:off x="0" y="0"/>
                      <a:ext cx="5359020" cy="3966003"/>
                    </a:xfrm>
                    <a:prstGeom prst="rect">
                      <a:avLst/>
                    </a:prstGeom>
                    <a:ln>
                      <a:noFill/>
                    </a:ln>
                    <a:extLst>
                      <a:ext uri="{53640926-AAD7-44D8-BBD7-CCE9431645EC}">
                        <a14:shadowObscured xmlns:a14="http://schemas.microsoft.com/office/drawing/2010/main"/>
                      </a:ext>
                    </a:extLst>
                  </pic:spPr>
                </pic:pic>
              </a:graphicData>
            </a:graphic>
          </wp:inline>
        </w:drawing>
      </w:r>
    </w:p>
    <w:p w14:paraId="37144CBB" w14:textId="04FF307C" w:rsidR="00624071" w:rsidRDefault="00E02727" w:rsidP="00E02727">
      <w:pPr>
        <w:pStyle w:val="Caption"/>
      </w:pPr>
      <w:bookmarkStart w:id="98" w:name="_Ref115870688"/>
      <w:bookmarkStart w:id="99" w:name="_Toc119918732"/>
      <w:r>
        <w:t xml:space="preserve">Figure </w:t>
      </w:r>
      <w:fldSimple w:instr=" SEQ Figure \* ARABIC ">
        <w:r w:rsidR="008F58CF">
          <w:rPr>
            <w:noProof/>
          </w:rPr>
          <w:t>26</w:t>
        </w:r>
      </w:fldSimple>
      <w:bookmarkEnd w:id="98"/>
      <w:r>
        <w:t>. Selecting a New Operating Day</w:t>
      </w:r>
      <w:bookmarkEnd w:id="99"/>
    </w:p>
    <w:p w14:paraId="4DE57D43" w14:textId="7D246329" w:rsidR="00F21227" w:rsidRDefault="00F21227" w:rsidP="005230F8"/>
    <w:p w14:paraId="0155CB97" w14:textId="3031BBF2" w:rsidR="005230F8" w:rsidRDefault="005230F8" w:rsidP="00D767E4">
      <w:pPr>
        <w:pStyle w:val="Heading2"/>
      </w:pPr>
      <w:bookmarkStart w:id="100" w:name="_Toc119918682"/>
      <w:r>
        <w:t>Adding New Stop Locations</w:t>
      </w:r>
      <w:bookmarkEnd w:id="100"/>
    </w:p>
    <w:p w14:paraId="537004A5" w14:textId="13BE8191" w:rsidR="005230F8" w:rsidRDefault="005230F8" w:rsidP="005230F8">
      <w:r>
        <w:t xml:space="preserve">In many cases, the process to create a new schedule involves adding one or more new stops or stations to represent the infrastructure improvements associated with a new alternative.  Even in cases where a BRT uses existing stops, it is generally necessary to add a </w:t>
      </w:r>
      <w:r w:rsidR="00055F25">
        <w:t xml:space="preserve">series of </w:t>
      </w:r>
      <w:r>
        <w:t>new, separate BRT stop</w:t>
      </w:r>
      <w:r w:rsidR="00055F25">
        <w:t>s</w:t>
      </w:r>
      <w:r>
        <w:t xml:space="preserve"> so that STOPS can distinguish between existing local buses and the new, project-related stops serving the BRT.  You should never re-use or relocate an existing stop</w:t>
      </w:r>
      <w:r w:rsidR="00317CF7">
        <w:t>_id</w:t>
      </w:r>
      <w:r>
        <w:t xml:space="preserve">, except when correcting an error.  That </w:t>
      </w:r>
      <w:r w:rsidR="00CA664F">
        <w:t>already-defined</w:t>
      </w:r>
      <w:r>
        <w:t xml:space="preserve"> stop still represents a physical location that will co</w:t>
      </w:r>
      <w:r w:rsidR="00CA664F">
        <w:t xml:space="preserve">ntinue to exist in the </w:t>
      </w:r>
      <w:r w:rsidR="00B01966">
        <w:t>current year (calibration)</w:t>
      </w:r>
      <w:r w:rsidR="00CA664F">
        <w:t xml:space="preserve"> networks even if it isn’t used in the future alternatives. </w:t>
      </w:r>
      <w:r>
        <w:t>The analysis will be hopelessly confused if stop</w:t>
      </w:r>
      <w:r w:rsidR="00B4393B">
        <w:t>_id</w:t>
      </w:r>
      <w:r>
        <w:t>s have different meanings in different alternatives.</w:t>
      </w:r>
    </w:p>
    <w:p w14:paraId="0B6F0EE7" w14:textId="58042E20" w:rsidR="005230F8" w:rsidRDefault="005230F8" w:rsidP="005230F8">
      <w:r>
        <w:t xml:space="preserve">In the Kansas City example, we will be adding a series of new stops as shown in </w:t>
      </w:r>
      <w:r>
        <w:fldChar w:fldCharType="begin"/>
      </w:r>
      <w:r>
        <w:instrText xml:space="preserve"> REF _Ref473800828 \h </w:instrText>
      </w:r>
      <w:r>
        <w:fldChar w:fldCharType="separate"/>
      </w:r>
      <w:r w:rsidR="008F58CF">
        <w:t xml:space="preserve">Table </w:t>
      </w:r>
      <w:r w:rsidR="008F58CF">
        <w:rPr>
          <w:noProof/>
        </w:rPr>
        <w:t>1</w:t>
      </w:r>
      <w:r>
        <w:fldChar w:fldCharType="end"/>
      </w:r>
      <w:r>
        <w:t xml:space="preserve">.  </w:t>
      </w:r>
    </w:p>
    <w:p w14:paraId="29DFAED0" w14:textId="77777777" w:rsidR="00B46F4F" w:rsidRDefault="00B46F4F">
      <w:pPr>
        <w:spacing w:after="200" w:line="276" w:lineRule="auto"/>
      </w:pPr>
      <w:bookmarkStart w:id="101" w:name="_Ref473800828"/>
      <w:r>
        <w:rPr>
          <w:b/>
          <w:bCs/>
        </w:rPr>
        <w:br w:type="page"/>
      </w:r>
    </w:p>
    <w:p w14:paraId="6CD168BB" w14:textId="1BD73381" w:rsidR="003F3991" w:rsidRDefault="003F3991" w:rsidP="003F3991">
      <w:pPr>
        <w:pStyle w:val="Caption"/>
      </w:pPr>
      <w:bookmarkStart w:id="102" w:name="_Toc119918803"/>
      <w:r>
        <w:lastRenderedPageBreak/>
        <w:t xml:space="preserve">Table </w:t>
      </w:r>
      <w:r w:rsidR="00826FD9">
        <w:rPr>
          <w:noProof/>
        </w:rPr>
        <w:fldChar w:fldCharType="begin"/>
      </w:r>
      <w:r w:rsidR="00826FD9">
        <w:rPr>
          <w:noProof/>
        </w:rPr>
        <w:instrText xml:space="preserve"> SEQ Table \* ARABIC </w:instrText>
      </w:r>
      <w:r w:rsidR="00826FD9">
        <w:rPr>
          <w:noProof/>
        </w:rPr>
        <w:fldChar w:fldCharType="separate"/>
      </w:r>
      <w:r w:rsidR="008F58CF">
        <w:rPr>
          <w:noProof/>
        </w:rPr>
        <w:t>1</w:t>
      </w:r>
      <w:r w:rsidR="00826FD9">
        <w:rPr>
          <w:noProof/>
        </w:rPr>
        <w:fldChar w:fldCharType="end"/>
      </w:r>
      <w:bookmarkEnd w:id="101"/>
      <w:r>
        <w:t>. New Stops to Be Added to KC Build Alternative</w:t>
      </w:r>
      <w:bookmarkEnd w:id="102"/>
    </w:p>
    <w:tbl>
      <w:tblPr>
        <w:tblStyle w:val="GridTable4"/>
        <w:tblW w:w="9540" w:type="dxa"/>
        <w:tblInd w:w="-905" w:type="dxa"/>
        <w:tblLook w:val="04A0" w:firstRow="1" w:lastRow="0" w:firstColumn="1" w:lastColumn="0" w:noHBand="0" w:noVBand="1"/>
      </w:tblPr>
      <w:tblGrid>
        <w:gridCol w:w="713"/>
        <w:gridCol w:w="960"/>
        <w:gridCol w:w="960"/>
        <w:gridCol w:w="1823"/>
        <w:gridCol w:w="713"/>
        <w:gridCol w:w="1131"/>
        <w:gridCol w:w="987"/>
        <w:gridCol w:w="2253"/>
      </w:tblGrid>
      <w:tr w:rsidR="003F3991" w:rsidRPr="003F3991" w14:paraId="70976A56" w14:textId="77777777" w:rsidTr="003F3991">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hideMark/>
          </w:tcPr>
          <w:p w14:paraId="38ABAF0B" w14:textId="77777777" w:rsidR="003F3991" w:rsidRPr="003F3991" w:rsidRDefault="003F3991" w:rsidP="003F3991">
            <w:pPr>
              <w:spacing w:after="0" w:line="240" w:lineRule="auto"/>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stop_id</w:t>
            </w:r>
          </w:p>
        </w:tc>
        <w:tc>
          <w:tcPr>
            <w:tcW w:w="960" w:type="dxa"/>
            <w:noWrap/>
            <w:hideMark/>
          </w:tcPr>
          <w:p w14:paraId="2D66FC0F"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stop_lon</w:t>
            </w:r>
          </w:p>
        </w:tc>
        <w:tc>
          <w:tcPr>
            <w:tcW w:w="960" w:type="dxa"/>
            <w:noWrap/>
            <w:hideMark/>
          </w:tcPr>
          <w:p w14:paraId="62E094BA"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stop_lat</w:t>
            </w:r>
          </w:p>
        </w:tc>
        <w:tc>
          <w:tcPr>
            <w:tcW w:w="1823" w:type="dxa"/>
            <w:tcBorders>
              <w:right w:val="single" w:sz="12" w:space="0" w:color="FFFFFF" w:themeColor="background2"/>
            </w:tcBorders>
            <w:noWrap/>
            <w:hideMark/>
          </w:tcPr>
          <w:p w14:paraId="5CB69622"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stop_name</w:t>
            </w:r>
          </w:p>
        </w:tc>
        <w:tc>
          <w:tcPr>
            <w:tcW w:w="713" w:type="dxa"/>
            <w:tcBorders>
              <w:left w:val="single" w:sz="12" w:space="0" w:color="FFFFFF" w:themeColor="background2"/>
            </w:tcBorders>
            <w:noWrap/>
            <w:hideMark/>
          </w:tcPr>
          <w:p w14:paraId="63AA8C23"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stop_id</w:t>
            </w:r>
          </w:p>
        </w:tc>
        <w:tc>
          <w:tcPr>
            <w:tcW w:w="1131" w:type="dxa"/>
            <w:noWrap/>
            <w:hideMark/>
          </w:tcPr>
          <w:p w14:paraId="20CF093C"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stop_lon</w:t>
            </w:r>
          </w:p>
        </w:tc>
        <w:tc>
          <w:tcPr>
            <w:tcW w:w="987" w:type="dxa"/>
            <w:noWrap/>
            <w:hideMark/>
          </w:tcPr>
          <w:p w14:paraId="41A21990"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stop_lat</w:t>
            </w:r>
          </w:p>
        </w:tc>
        <w:tc>
          <w:tcPr>
            <w:tcW w:w="2253" w:type="dxa"/>
            <w:noWrap/>
            <w:hideMark/>
          </w:tcPr>
          <w:p w14:paraId="02BB9031" w14:textId="77777777" w:rsidR="003F3991" w:rsidRPr="003F3991" w:rsidRDefault="003F3991" w:rsidP="003F3991">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3F3991">
              <w:rPr>
                <w:rFonts w:ascii="Calibri" w:eastAsia="Times New Roman" w:hAnsi="Calibri" w:cs="Calibri"/>
                <w:color w:val="FFFFFF" w:themeColor="background2"/>
                <w:sz w:val="16"/>
                <w:szCs w:val="16"/>
              </w:rPr>
              <w:t>stop_name</w:t>
            </w:r>
          </w:p>
        </w:tc>
      </w:tr>
      <w:tr w:rsidR="009C0E99" w:rsidRPr="003F3991" w14:paraId="5CF9B972"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7BD74A78" w14:textId="635D15EB"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99501</w:t>
            </w:r>
          </w:p>
        </w:tc>
        <w:tc>
          <w:tcPr>
            <w:tcW w:w="960" w:type="dxa"/>
            <w:noWrap/>
            <w:vAlign w:val="center"/>
            <w:hideMark/>
          </w:tcPr>
          <w:p w14:paraId="0D50DDA6" w14:textId="08ACD081"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-94.557246</w:t>
            </w:r>
          </w:p>
        </w:tc>
        <w:tc>
          <w:tcPr>
            <w:tcW w:w="960" w:type="dxa"/>
            <w:noWrap/>
            <w:vAlign w:val="center"/>
            <w:hideMark/>
          </w:tcPr>
          <w:p w14:paraId="7253ED1D" w14:textId="4CB32D3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38.988937</w:t>
            </w:r>
          </w:p>
        </w:tc>
        <w:tc>
          <w:tcPr>
            <w:tcW w:w="1823" w:type="dxa"/>
            <w:tcBorders>
              <w:right w:val="single" w:sz="12" w:space="0" w:color="auto"/>
            </w:tcBorders>
            <w:noWrap/>
            <w:vAlign w:val="center"/>
            <w:hideMark/>
          </w:tcPr>
          <w:p w14:paraId="18BC5A23" w14:textId="0FCEE6D5"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75th</w:t>
            </w:r>
          </w:p>
        </w:tc>
        <w:tc>
          <w:tcPr>
            <w:tcW w:w="713" w:type="dxa"/>
            <w:tcBorders>
              <w:left w:val="single" w:sz="12" w:space="0" w:color="auto"/>
            </w:tcBorders>
            <w:noWrap/>
            <w:vAlign w:val="center"/>
            <w:hideMark/>
          </w:tcPr>
          <w:p w14:paraId="0CDABA13" w14:textId="5EEC2A26"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99514</w:t>
            </w:r>
          </w:p>
        </w:tc>
        <w:tc>
          <w:tcPr>
            <w:tcW w:w="1131" w:type="dxa"/>
            <w:noWrap/>
            <w:vAlign w:val="center"/>
            <w:hideMark/>
          </w:tcPr>
          <w:p w14:paraId="3E2117B6" w14:textId="6CB344ED"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-94.552378</w:t>
            </w:r>
          </w:p>
        </w:tc>
        <w:tc>
          <w:tcPr>
            <w:tcW w:w="987" w:type="dxa"/>
            <w:noWrap/>
            <w:vAlign w:val="center"/>
            <w:hideMark/>
          </w:tcPr>
          <w:p w14:paraId="16976C6C" w14:textId="1B5EE9A7"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39.077304</w:t>
            </w:r>
          </w:p>
        </w:tc>
        <w:tc>
          <w:tcPr>
            <w:tcW w:w="2253" w:type="dxa"/>
            <w:noWrap/>
            <w:vAlign w:val="center"/>
            <w:hideMark/>
          </w:tcPr>
          <w:p w14:paraId="4A2733C4" w14:textId="7AD55E9D"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27th NB</w:t>
            </w:r>
          </w:p>
        </w:tc>
      </w:tr>
      <w:tr w:rsidR="009C0E99" w:rsidRPr="003F3991" w14:paraId="4157185E"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734C430C" w14:textId="7E4623D6"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99554</w:t>
            </w:r>
          </w:p>
        </w:tc>
        <w:tc>
          <w:tcPr>
            <w:tcW w:w="960" w:type="dxa"/>
            <w:noWrap/>
            <w:vAlign w:val="center"/>
            <w:hideMark/>
          </w:tcPr>
          <w:p w14:paraId="4FB50E22" w14:textId="342CE72D"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-94.557</w:t>
            </w:r>
          </w:p>
        </w:tc>
        <w:tc>
          <w:tcPr>
            <w:tcW w:w="960" w:type="dxa"/>
            <w:noWrap/>
            <w:vAlign w:val="center"/>
            <w:hideMark/>
          </w:tcPr>
          <w:p w14:paraId="6FEC020B" w14:textId="51AB2D4E"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38.9979</w:t>
            </w:r>
          </w:p>
        </w:tc>
        <w:tc>
          <w:tcPr>
            <w:tcW w:w="1823" w:type="dxa"/>
            <w:tcBorders>
              <w:right w:val="single" w:sz="12" w:space="0" w:color="auto"/>
            </w:tcBorders>
            <w:noWrap/>
            <w:vAlign w:val="center"/>
            <w:hideMark/>
          </w:tcPr>
          <w:p w14:paraId="4C175C14" w14:textId="2C214F9D"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Gregory SB</w:t>
            </w:r>
          </w:p>
        </w:tc>
        <w:tc>
          <w:tcPr>
            <w:tcW w:w="713" w:type="dxa"/>
            <w:tcBorders>
              <w:left w:val="single" w:sz="12" w:space="0" w:color="auto"/>
            </w:tcBorders>
            <w:noWrap/>
            <w:vAlign w:val="center"/>
            <w:hideMark/>
          </w:tcPr>
          <w:p w14:paraId="37343D50" w14:textId="0981882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99542</w:t>
            </w:r>
          </w:p>
        </w:tc>
        <w:tc>
          <w:tcPr>
            <w:tcW w:w="1131" w:type="dxa"/>
            <w:noWrap/>
            <w:vAlign w:val="center"/>
            <w:hideMark/>
          </w:tcPr>
          <w:p w14:paraId="6A20FBEE" w14:textId="6FB79FB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-94.5523</w:t>
            </w:r>
          </w:p>
        </w:tc>
        <w:tc>
          <w:tcPr>
            <w:tcW w:w="987" w:type="dxa"/>
            <w:noWrap/>
            <w:vAlign w:val="center"/>
            <w:hideMark/>
          </w:tcPr>
          <w:p w14:paraId="0E6DB973" w14:textId="72CBF653"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39.0842</w:t>
            </w:r>
          </w:p>
        </w:tc>
        <w:tc>
          <w:tcPr>
            <w:tcW w:w="2253" w:type="dxa"/>
            <w:noWrap/>
            <w:vAlign w:val="center"/>
            <w:hideMark/>
          </w:tcPr>
          <w:p w14:paraId="2270180B" w14:textId="7BB73F6C"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23rd SB</w:t>
            </w:r>
          </w:p>
        </w:tc>
      </w:tr>
      <w:tr w:rsidR="009C0E99" w:rsidRPr="003F3991" w14:paraId="76F2307E"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454E94BB" w14:textId="35745743"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99502</w:t>
            </w:r>
          </w:p>
        </w:tc>
        <w:tc>
          <w:tcPr>
            <w:tcW w:w="960" w:type="dxa"/>
            <w:noWrap/>
            <w:vAlign w:val="center"/>
            <w:hideMark/>
          </w:tcPr>
          <w:p w14:paraId="72ACA7D1" w14:textId="1D657E2C"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-94.5568</w:t>
            </w:r>
          </w:p>
        </w:tc>
        <w:tc>
          <w:tcPr>
            <w:tcW w:w="960" w:type="dxa"/>
            <w:noWrap/>
            <w:vAlign w:val="center"/>
            <w:hideMark/>
          </w:tcPr>
          <w:p w14:paraId="64AEED9E" w14:textId="52C20FFF"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38.9982</w:t>
            </w:r>
          </w:p>
        </w:tc>
        <w:tc>
          <w:tcPr>
            <w:tcW w:w="1823" w:type="dxa"/>
            <w:tcBorders>
              <w:right w:val="single" w:sz="12" w:space="0" w:color="auto"/>
            </w:tcBorders>
            <w:noWrap/>
            <w:vAlign w:val="center"/>
            <w:hideMark/>
          </w:tcPr>
          <w:p w14:paraId="25DEA76F" w14:textId="01A7CF0E"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Gregory NB</w:t>
            </w:r>
          </w:p>
        </w:tc>
        <w:tc>
          <w:tcPr>
            <w:tcW w:w="713" w:type="dxa"/>
            <w:tcBorders>
              <w:left w:val="single" w:sz="12" w:space="0" w:color="auto"/>
            </w:tcBorders>
            <w:noWrap/>
            <w:vAlign w:val="center"/>
            <w:hideMark/>
          </w:tcPr>
          <w:p w14:paraId="69CA096A" w14:textId="458CAFE5"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99515</w:t>
            </w:r>
          </w:p>
        </w:tc>
        <w:tc>
          <w:tcPr>
            <w:tcW w:w="1131" w:type="dxa"/>
            <w:noWrap/>
            <w:vAlign w:val="center"/>
            <w:hideMark/>
          </w:tcPr>
          <w:p w14:paraId="06D81B47" w14:textId="07CEBCF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w:t>
            </w:r>
          </w:p>
        </w:tc>
        <w:tc>
          <w:tcPr>
            <w:tcW w:w="987" w:type="dxa"/>
            <w:noWrap/>
            <w:vAlign w:val="center"/>
            <w:hideMark/>
          </w:tcPr>
          <w:p w14:paraId="2B9B1842" w14:textId="3DA04D3D"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39.0847</w:t>
            </w:r>
          </w:p>
        </w:tc>
        <w:tc>
          <w:tcPr>
            <w:tcW w:w="2253" w:type="dxa"/>
            <w:noWrap/>
            <w:vAlign w:val="center"/>
            <w:hideMark/>
          </w:tcPr>
          <w:p w14:paraId="77FE6EEB" w14:textId="61FB291F"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23rd NB</w:t>
            </w:r>
          </w:p>
        </w:tc>
      </w:tr>
      <w:tr w:rsidR="009C0E99" w:rsidRPr="003F3991" w14:paraId="5E447C83"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443B4D2E" w14:textId="7F5021FD"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99553</w:t>
            </w:r>
          </w:p>
        </w:tc>
        <w:tc>
          <w:tcPr>
            <w:tcW w:w="960" w:type="dxa"/>
            <w:noWrap/>
            <w:vAlign w:val="center"/>
            <w:hideMark/>
          </w:tcPr>
          <w:p w14:paraId="320CBDD8" w14:textId="479620A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-94.556502</w:t>
            </w:r>
          </w:p>
        </w:tc>
        <w:tc>
          <w:tcPr>
            <w:tcW w:w="960" w:type="dxa"/>
            <w:noWrap/>
            <w:vAlign w:val="center"/>
            <w:hideMark/>
          </w:tcPr>
          <w:p w14:paraId="2DDBE308" w14:textId="10B63F38"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39.008142</w:t>
            </w:r>
          </w:p>
        </w:tc>
        <w:tc>
          <w:tcPr>
            <w:tcW w:w="1823" w:type="dxa"/>
            <w:tcBorders>
              <w:right w:val="single" w:sz="12" w:space="0" w:color="auto"/>
            </w:tcBorders>
            <w:noWrap/>
            <w:vAlign w:val="center"/>
            <w:hideMark/>
          </w:tcPr>
          <w:p w14:paraId="67A18265" w14:textId="3E3F0E74"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Meyer SB</w:t>
            </w:r>
          </w:p>
        </w:tc>
        <w:tc>
          <w:tcPr>
            <w:tcW w:w="713" w:type="dxa"/>
            <w:tcBorders>
              <w:left w:val="single" w:sz="12" w:space="0" w:color="auto"/>
            </w:tcBorders>
            <w:noWrap/>
            <w:vAlign w:val="center"/>
            <w:hideMark/>
          </w:tcPr>
          <w:p w14:paraId="3A144A63" w14:textId="52CA64B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99541</w:t>
            </w:r>
          </w:p>
        </w:tc>
        <w:tc>
          <w:tcPr>
            <w:tcW w:w="1131" w:type="dxa"/>
            <w:noWrap/>
            <w:vAlign w:val="center"/>
            <w:hideMark/>
          </w:tcPr>
          <w:p w14:paraId="37768ECF" w14:textId="6EFA01CC"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-94.551929</w:t>
            </w:r>
          </w:p>
        </w:tc>
        <w:tc>
          <w:tcPr>
            <w:tcW w:w="987" w:type="dxa"/>
            <w:noWrap/>
            <w:vAlign w:val="center"/>
            <w:hideMark/>
          </w:tcPr>
          <w:p w14:paraId="5A5162AE" w14:textId="6108F6C7"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39.091029</w:t>
            </w:r>
          </w:p>
        </w:tc>
        <w:tc>
          <w:tcPr>
            <w:tcW w:w="2253" w:type="dxa"/>
            <w:noWrap/>
            <w:vAlign w:val="center"/>
            <w:hideMark/>
          </w:tcPr>
          <w:p w14:paraId="7F4391FC" w14:textId="28681904"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18th SB</w:t>
            </w:r>
          </w:p>
        </w:tc>
      </w:tr>
      <w:tr w:rsidR="009C0E99" w:rsidRPr="003F3991" w14:paraId="7E87C910"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0469931F" w14:textId="24A00C13"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99503</w:t>
            </w:r>
          </w:p>
        </w:tc>
        <w:tc>
          <w:tcPr>
            <w:tcW w:w="960" w:type="dxa"/>
            <w:noWrap/>
            <w:vAlign w:val="center"/>
            <w:hideMark/>
          </w:tcPr>
          <w:p w14:paraId="613DC475" w14:textId="1DDAB9BB"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-94.556302</w:t>
            </w:r>
          </w:p>
        </w:tc>
        <w:tc>
          <w:tcPr>
            <w:tcW w:w="960" w:type="dxa"/>
            <w:noWrap/>
            <w:vAlign w:val="center"/>
            <w:hideMark/>
          </w:tcPr>
          <w:p w14:paraId="19A69F30" w14:textId="78C1CBE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39.007775</w:t>
            </w:r>
          </w:p>
        </w:tc>
        <w:tc>
          <w:tcPr>
            <w:tcW w:w="1823" w:type="dxa"/>
            <w:tcBorders>
              <w:right w:val="single" w:sz="12" w:space="0" w:color="auto"/>
            </w:tcBorders>
            <w:noWrap/>
            <w:vAlign w:val="center"/>
            <w:hideMark/>
          </w:tcPr>
          <w:p w14:paraId="2835B062" w14:textId="4E86C11C"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Meyer NB</w:t>
            </w:r>
          </w:p>
        </w:tc>
        <w:tc>
          <w:tcPr>
            <w:tcW w:w="713" w:type="dxa"/>
            <w:tcBorders>
              <w:left w:val="single" w:sz="12" w:space="0" w:color="auto"/>
            </w:tcBorders>
            <w:noWrap/>
            <w:vAlign w:val="center"/>
            <w:hideMark/>
          </w:tcPr>
          <w:p w14:paraId="2EBC5F11" w14:textId="19BBDC0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99516</w:t>
            </w:r>
          </w:p>
        </w:tc>
        <w:tc>
          <w:tcPr>
            <w:tcW w:w="1131" w:type="dxa"/>
            <w:noWrap/>
            <w:vAlign w:val="center"/>
            <w:hideMark/>
          </w:tcPr>
          <w:p w14:paraId="0B97E340" w14:textId="5C003411"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-94.5517</w:t>
            </w:r>
          </w:p>
        </w:tc>
        <w:tc>
          <w:tcPr>
            <w:tcW w:w="987" w:type="dxa"/>
            <w:noWrap/>
            <w:vAlign w:val="center"/>
            <w:hideMark/>
          </w:tcPr>
          <w:p w14:paraId="5CF5BA15" w14:textId="6AA646F9"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39.091</w:t>
            </w:r>
          </w:p>
        </w:tc>
        <w:tc>
          <w:tcPr>
            <w:tcW w:w="2253" w:type="dxa"/>
            <w:noWrap/>
            <w:vAlign w:val="center"/>
            <w:hideMark/>
          </w:tcPr>
          <w:p w14:paraId="59F09B6F" w14:textId="2880397F"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18th NB</w:t>
            </w:r>
          </w:p>
        </w:tc>
      </w:tr>
      <w:tr w:rsidR="009C0E99" w:rsidRPr="003F3991" w14:paraId="3C142BF5"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3A395F8D" w14:textId="2C5C841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99552</w:t>
            </w:r>
          </w:p>
        </w:tc>
        <w:tc>
          <w:tcPr>
            <w:tcW w:w="960" w:type="dxa"/>
            <w:noWrap/>
            <w:vAlign w:val="center"/>
            <w:hideMark/>
          </w:tcPr>
          <w:p w14:paraId="46137E10" w14:textId="13BFC00D"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-94.5563</w:t>
            </w:r>
          </w:p>
        </w:tc>
        <w:tc>
          <w:tcPr>
            <w:tcW w:w="960" w:type="dxa"/>
            <w:noWrap/>
            <w:vAlign w:val="center"/>
            <w:hideMark/>
          </w:tcPr>
          <w:p w14:paraId="74D7FD7B" w14:textId="721E58BE"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39.0122</w:t>
            </w:r>
          </w:p>
        </w:tc>
        <w:tc>
          <w:tcPr>
            <w:tcW w:w="1823" w:type="dxa"/>
            <w:tcBorders>
              <w:right w:val="single" w:sz="12" w:space="0" w:color="auto"/>
            </w:tcBorders>
            <w:noWrap/>
            <w:vAlign w:val="center"/>
            <w:hideMark/>
          </w:tcPr>
          <w:p w14:paraId="1D245770" w14:textId="494C56CD"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63rd SB</w:t>
            </w:r>
          </w:p>
        </w:tc>
        <w:tc>
          <w:tcPr>
            <w:tcW w:w="713" w:type="dxa"/>
            <w:tcBorders>
              <w:left w:val="single" w:sz="12" w:space="0" w:color="auto"/>
            </w:tcBorders>
            <w:noWrap/>
            <w:vAlign w:val="center"/>
            <w:hideMark/>
          </w:tcPr>
          <w:p w14:paraId="163B31FE" w14:textId="03DB40AE"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99540</w:t>
            </w:r>
          </w:p>
        </w:tc>
        <w:tc>
          <w:tcPr>
            <w:tcW w:w="1131" w:type="dxa"/>
            <w:noWrap/>
            <w:vAlign w:val="center"/>
            <w:hideMark/>
          </w:tcPr>
          <w:p w14:paraId="77F989A1" w14:textId="5CB91A1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-94.5518</w:t>
            </w:r>
          </w:p>
        </w:tc>
        <w:tc>
          <w:tcPr>
            <w:tcW w:w="987" w:type="dxa"/>
            <w:noWrap/>
            <w:vAlign w:val="center"/>
            <w:hideMark/>
          </w:tcPr>
          <w:p w14:paraId="3B21D3B5" w14:textId="64DBA378"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39.0946</w:t>
            </w:r>
          </w:p>
        </w:tc>
        <w:tc>
          <w:tcPr>
            <w:tcW w:w="2253" w:type="dxa"/>
            <w:noWrap/>
            <w:vAlign w:val="center"/>
            <w:hideMark/>
          </w:tcPr>
          <w:p w14:paraId="1BC3A817" w14:textId="0050D220"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Truman SB</w:t>
            </w:r>
          </w:p>
        </w:tc>
      </w:tr>
      <w:tr w:rsidR="009C0E99" w:rsidRPr="003F3991" w14:paraId="7A4BE297"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6CE73948" w14:textId="22C4909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99504</w:t>
            </w:r>
          </w:p>
        </w:tc>
        <w:tc>
          <w:tcPr>
            <w:tcW w:w="960" w:type="dxa"/>
            <w:noWrap/>
            <w:vAlign w:val="center"/>
            <w:hideMark/>
          </w:tcPr>
          <w:p w14:paraId="7D8D72D8" w14:textId="3168425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w:t>
            </w:r>
          </w:p>
        </w:tc>
        <w:tc>
          <w:tcPr>
            <w:tcW w:w="960" w:type="dxa"/>
            <w:noWrap/>
            <w:vAlign w:val="center"/>
            <w:hideMark/>
          </w:tcPr>
          <w:p w14:paraId="367BB3B1" w14:textId="34DFA3AE"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39.0122</w:t>
            </w:r>
          </w:p>
        </w:tc>
        <w:tc>
          <w:tcPr>
            <w:tcW w:w="1823" w:type="dxa"/>
            <w:tcBorders>
              <w:right w:val="single" w:sz="12" w:space="0" w:color="auto"/>
            </w:tcBorders>
            <w:noWrap/>
            <w:vAlign w:val="center"/>
            <w:hideMark/>
          </w:tcPr>
          <w:p w14:paraId="42A96471" w14:textId="7AC1FEBA"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63rd NB</w:t>
            </w:r>
          </w:p>
        </w:tc>
        <w:tc>
          <w:tcPr>
            <w:tcW w:w="713" w:type="dxa"/>
            <w:tcBorders>
              <w:left w:val="single" w:sz="12" w:space="0" w:color="auto"/>
            </w:tcBorders>
            <w:noWrap/>
            <w:vAlign w:val="center"/>
            <w:hideMark/>
          </w:tcPr>
          <w:p w14:paraId="777F2667" w14:textId="2866D50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99517</w:t>
            </w:r>
          </w:p>
        </w:tc>
        <w:tc>
          <w:tcPr>
            <w:tcW w:w="1131" w:type="dxa"/>
            <w:noWrap/>
            <w:vAlign w:val="center"/>
            <w:hideMark/>
          </w:tcPr>
          <w:p w14:paraId="63F13813" w14:textId="60BF58D1"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-94.551547</w:t>
            </w:r>
          </w:p>
        </w:tc>
        <w:tc>
          <w:tcPr>
            <w:tcW w:w="987" w:type="dxa"/>
            <w:noWrap/>
            <w:vAlign w:val="center"/>
            <w:hideMark/>
          </w:tcPr>
          <w:p w14:paraId="38011814" w14:textId="6EC57A17"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39.094459</w:t>
            </w:r>
          </w:p>
        </w:tc>
        <w:tc>
          <w:tcPr>
            <w:tcW w:w="2253" w:type="dxa"/>
            <w:noWrap/>
            <w:vAlign w:val="center"/>
            <w:hideMark/>
          </w:tcPr>
          <w:p w14:paraId="1D0595AD" w14:textId="2AECF649"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Truman NB</w:t>
            </w:r>
          </w:p>
        </w:tc>
      </w:tr>
      <w:tr w:rsidR="009C0E99" w:rsidRPr="003F3991" w14:paraId="6F0BFF34"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4C40A567" w14:textId="267AF03B"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99551</w:t>
            </w:r>
          </w:p>
        </w:tc>
        <w:tc>
          <w:tcPr>
            <w:tcW w:w="960" w:type="dxa"/>
            <w:noWrap/>
            <w:vAlign w:val="center"/>
            <w:hideMark/>
          </w:tcPr>
          <w:p w14:paraId="671645A5" w14:textId="30F58EA2"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-94.5559</w:t>
            </w:r>
          </w:p>
        </w:tc>
        <w:tc>
          <w:tcPr>
            <w:tcW w:w="960" w:type="dxa"/>
            <w:noWrap/>
            <w:vAlign w:val="center"/>
            <w:hideMark/>
          </w:tcPr>
          <w:p w14:paraId="5C7AB3FD" w14:textId="2520ABD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39.0192</w:t>
            </w:r>
          </w:p>
        </w:tc>
        <w:tc>
          <w:tcPr>
            <w:tcW w:w="1823" w:type="dxa"/>
            <w:tcBorders>
              <w:right w:val="single" w:sz="12" w:space="0" w:color="auto"/>
            </w:tcBorders>
            <w:noWrap/>
            <w:vAlign w:val="center"/>
            <w:hideMark/>
          </w:tcPr>
          <w:p w14:paraId="6A57E413" w14:textId="748E22C9"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59th SB</w:t>
            </w:r>
          </w:p>
        </w:tc>
        <w:tc>
          <w:tcPr>
            <w:tcW w:w="713" w:type="dxa"/>
            <w:tcBorders>
              <w:left w:val="single" w:sz="12" w:space="0" w:color="auto"/>
            </w:tcBorders>
            <w:noWrap/>
            <w:vAlign w:val="center"/>
            <w:hideMark/>
          </w:tcPr>
          <w:p w14:paraId="48D58DB6" w14:textId="31E6C7A0"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99539</w:t>
            </w:r>
          </w:p>
        </w:tc>
        <w:tc>
          <w:tcPr>
            <w:tcW w:w="1131" w:type="dxa"/>
            <w:noWrap/>
            <w:vAlign w:val="center"/>
            <w:hideMark/>
          </w:tcPr>
          <w:p w14:paraId="43AA4CAB" w14:textId="770A5B03"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-94.5516</w:t>
            </w:r>
          </w:p>
        </w:tc>
        <w:tc>
          <w:tcPr>
            <w:tcW w:w="987" w:type="dxa"/>
            <w:noWrap/>
            <w:vAlign w:val="center"/>
            <w:hideMark/>
          </w:tcPr>
          <w:p w14:paraId="774C15E2" w14:textId="6D749EF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39.0988</w:t>
            </w:r>
          </w:p>
        </w:tc>
        <w:tc>
          <w:tcPr>
            <w:tcW w:w="2253" w:type="dxa"/>
            <w:noWrap/>
            <w:vAlign w:val="center"/>
            <w:hideMark/>
          </w:tcPr>
          <w:p w14:paraId="3CF0702B" w14:textId="61FE867C"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Prospect SB</w:t>
            </w:r>
          </w:p>
        </w:tc>
      </w:tr>
      <w:tr w:rsidR="009C0E99" w:rsidRPr="003F3991" w14:paraId="200F66E7"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3A4A6913" w14:textId="752011B6"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99506</w:t>
            </w:r>
          </w:p>
        </w:tc>
        <w:tc>
          <w:tcPr>
            <w:tcW w:w="960" w:type="dxa"/>
            <w:noWrap/>
            <w:vAlign w:val="center"/>
            <w:hideMark/>
          </w:tcPr>
          <w:p w14:paraId="53ADC90E" w14:textId="4118CDBB"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-94.5556</w:t>
            </w:r>
          </w:p>
        </w:tc>
        <w:tc>
          <w:tcPr>
            <w:tcW w:w="960" w:type="dxa"/>
            <w:noWrap/>
            <w:vAlign w:val="center"/>
            <w:hideMark/>
          </w:tcPr>
          <w:p w14:paraId="4D06FF0B" w14:textId="6937525E"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39.0195</w:t>
            </w:r>
          </w:p>
        </w:tc>
        <w:tc>
          <w:tcPr>
            <w:tcW w:w="1823" w:type="dxa"/>
            <w:tcBorders>
              <w:right w:val="single" w:sz="12" w:space="0" w:color="auto"/>
            </w:tcBorders>
            <w:noWrap/>
            <w:vAlign w:val="center"/>
            <w:hideMark/>
          </w:tcPr>
          <w:p w14:paraId="2073247C" w14:textId="172F5C69"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59th NB</w:t>
            </w:r>
          </w:p>
        </w:tc>
        <w:tc>
          <w:tcPr>
            <w:tcW w:w="713" w:type="dxa"/>
            <w:tcBorders>
              <w:left w:val="single" w:sz="12" w:space="0" w:color="auto"/>
            </w:tcBorders>
            <w:noWrap/>
            <w:vAlign w:val="center"/>
            <w:hideMark/>
          </w:tcPr>
          <w:p w14:paraId="7C4B7A91" w14:textId="7D61652B"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99518</w:t>
            </w:r>
          </w:p>
        </w:tc>
        <w:tc>
          <w:tcPr>
            <w:tcW w:w="1131" w:type="dxa"/>
            <w:noWrap/>
            <w:vAlign w:val="center"/>
            <w:hideMark/>
          </w:tcPr>
          <w:p w14:paraId="76A9FE7D" w14:textId="09D7B5B6"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-94.551717</w:t>
            </w:r>
          </w:p>
        </w:tc>
        <w:tc>
          <w:tcPr>
            <w:tcW w:w="987" w:type="dxa"/>
            <w:noWrap/>
            <w:vAlign w:val="center"/>
            <w:hideMark/>
          </w:tcPr>
          <w:p w14:paraId="7294FE50" w14:textId="6D834C0D"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39.098968</w:t>
            </w:r>
          </w:p>
        </w:tc>
        <w:tc>
          <w:tcPr>
            <w:tcW w:w="2253" w:type="dxa"/>
            <w:noWrap/>
            <w:vAlign w:val="center"/>
            <w:hideMark/>
          </w:tcPr>
          <w:p w14:paraId="58ED3B79" w14:textId="467ACEBE"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12th NB</w:t>
            </w:r>
          </w:p>
        </w:tc>
      </w:tr>
      <w:tr w:rsidR="009C0E99" w:rsidRPr="003F3991" w14:paraId="56CDE8EF"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09EB6C83" w14:textId="5081F991"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99550</w:t>
            </w:r>
          </w:p>
        </w:tc>
        <w:tc>
          <w:tcPr>
            <w:tcW w:w="960" w:type="dxa"/>
            <w:noWrap/>
            <w:vAlign w:val="center"/>
            <w:hideMark/>
          </w:tcPr>
          <w:p w14:paraId="27AE80BC" w14:textId="09142F71"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-94.555288</w:t>
            </w:r>
          </w:p>
        </w:tc>
        <w:tc>
          <w:tcPr>
            <w:tcW w:w="960" w:type="dxa"/>
            <w:noWrap/>
            <w:vAlign w:val="center"/>
            <w:hideMark/>
          </w:tcPr>
          <w:p w14:paraId="6C8D670A" w14:textId="7337D0D1"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39.026712</w:t>
            </w:r>
          </w:p>
        </w:tc>
        <w:tc>
          <w:tcPr>
            <w:tcW w:w="1823" w:type="dxa"/>
            <w:tcBorders>
              <w:right w:val="single" w:sz="12" w:space="0" w:color="auto"/>
            </w:tcBorders>
            <w:noWrap/>
            <w:vAlign w:val="center"/>
            <w:hideMark/>
          </w:tcPr>
          <w:p w14:paraId="07B6D410" w14:textId="673BBA71"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55th SB</w:t>
            </w:r>
          </w:p>
        </w:tc>
        <w:tc>
          <w:tcPr>
            <w:tcW w:w="713" w:type="dxa"/>
            <w:tcBorders>
              <w:left w:val="single" w:sz="12" w:space="0" w:color="auto"/>
            </w:tcBorders>
            <w:noWrap/>
            <w:vAlign w:val="center"/>
            <w:hideMark/>
          </w:tcPr>
          <w:p w14:paraId="0BF20CCF" w14:textId="52C14B1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99519</w:t>
            </w:r>
          </w:p>
        </w:tc>
        <w:tc>
          <w:tcPr>
            <w:tcW w:w="1131" w:type="dxa"/>
            <w:noWrap/>
            <w:vAlign w:val="center"/>
            <w:hideMark/>
          </w:tcPr>
          <w:p w14:paraId="5FE20E01" w14:textId="2C8B3B91"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-94.5562</w:t>
            </w:r>
          </w:p>
        </w:tc>
        <w:tc>
          <w:tcPr>
            <w:tcW w:w="987" w:type="dxa"/>
            <w:noWrap/>
            <w:vAlign w:val="center"/>
            <w:hideMark/>
          </w:tcPr>
          <w:p w14:paraId="7E402E07" w14:textId="5FCE048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39.0992</w:t>
            </w:r>
          </w:p>
        </w:tc>
        <w:tc>
          <w:tcPr>
            <w:tcW w:w="2253" w:type="dxa"/>
            <w:noWrap/>
            <w:vAlign w:val="center"/>
            <w:hideMark/>
          </w:tcPr>
          <w:p w14:paraId="7F32B16F" w14:textId="412D2DF4"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Brooklyn WB</w:t>
            </w:r>
          </w:p>
        </w:tc>
      </w:tr>
      <w:tr w:rsidR="009C0E99" w:rsidRPr="003F3991" w14:paraId="6D137808"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346DEB2C" w14:textId="6A32A65B"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99507</w:t>
            </w:r>
          </w:p>
        </w:tc>
        <w:tc>
          <w:tcPr>
            <w:tcW w:w="960" w:type="dxa"/>
            <w:noWrap/>
            <w:vAlign w:val="center"/>
            <w:hideMark/>
          </w:tcPr>
          <w:p w14:paraId="77E3C25C" w14:textId="05238D3A"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-94.5551</w:t>
            </w:r>
          </w:p>
        </w:tc>
        <w:tc>
          <w:tcPr>
            <w:tcW w:w="960" w:type="dxa"/>
            <w:noWrap/>
            <w:vAlign w:val="center"/>
            <w:hideMark/>
          </w:tcPr>
          <w:p w14:paraId="77A43948" w14:textId="1A23912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39.0268</w:t>
            </w:r>
          </w:p>
        </w:tc>
        <w:tc>
          <w:tcPr>
            <w:tcW w:w="1823" w:type="dxa"/>
            <w:tcBorders>
              <w:right w:val="single" w:sz="12" w:space="0" w:color="auto"/>
            </w:tcBorders>
            <w:noWrap/>
            <w:vAlign w:val="center"/>
            <w:hideMark/>
          </w:tcPr>
          <w:p w14:paraId="723674B7" w14:textId="136D563B"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55th NB</w:t>
            </w:r>
          </w:p>
        </w:tc>
        <w:tc>
          <w:tcPr>
            <w:tcW w:w="713" w:type="dxa"/>
            <w:tcBorders>
              <w:left w:val="single" w:sz="12" w:space="0" w:color="auto"/>
            </w:tcBorders>
            <w:noWrap/>
            <w:vAlign w:val="center"/>
            <w:hideMark/>
          </w:tcPr>
          <w:p w14:paraId="2E289089" w14:textId="4AC6826F"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99538</w:t>
            </w:r>
          </w:p>
        </w:tc>
        <w:tc>
          <w:tcPr>
            <w:tcW w:w="1131" w:type="dxa"/>
            <w:noWrap/>
            <w:vAlign w:val="center"/>
            <w:hideMark/>
          </w:tcPr>
          <w:p w14:paraId="653D9B94" w14:textId="16214547"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-94.5559</w:t>
            </w:r>
          </w:p>
        </w:tc>
        <w:tc>
          <w:tcPr>
            <w:tcW w:w="987" w:type="dxa"/>
            <w:noWrap/>
            <w:vAlign w:val="center"/>
            <w:hideMark/>
          </w:tcPr>
          <w:p w14:paraId="0786655F" w14:textId="57E48A3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39.0989</w:t>
            </w:r>
          </w:p>
        </w:tc>
        <w:tc>
          <w:tcPr>
            <w:tcW w:w="2253" w:type="dxa"/>
            <w:noWrap/>
            <w:vAlign w:val="center"/>
            <w:hideMark/>
          </w:tcPr>
          <w:p w14:paraId="49EB9081" w14:textId="2E708960"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Brooklyn EB</w:t>
            </w:r>
          </w:p>
        </w:tc>
      </w:tr>
      <w:tr w:rsidR="009C0E99" w:rsidRPr="003F3991" w14:paraId="6AE0808B"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1EF0BC93" w14:textId="3D53CABF"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99508</w:t>
            </w:r>
          </w:p>
        </w:tc>
        <w:tc>
          <w:tcPr>
            <w:tcW w:w="960" w:type="dxa"/>
            <w:noWrap/>
            <w:vAlign w:val="center"/>
            <w:hideMark/>
          </w:tcPr>
          <w:p w14:paraId="147F1C03" w14:textId="5744F18E"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-94.5546</w:t>
            </w:r>
          </w:p>
        </w:tc>
        <w:tc>
          <w:tcPr>
            <w:tcW w:w="960" w:type="dxa"/>
            <w:noWrap/>
            <w:vAlign w:val="center"/>
            <w:hideMark/>
          </w:tcPr>
          <w:p w14:paraId="6B6252F0" w14:textId="43D8C1D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39.0339</w:t>
            </w:r>
          </w:p>
        </w:tc>
        <w:tc>
          <w:tcPr>
            <w:tcW w:w="1823" w:type="dxa"/>
            <w:tcBorders>
              <w:right w:val="single" w:sz="12" w:space="0" w:color="auto"/>
            </w:tcBorders>
            <w:noWrap/>
            <w:vAlign w:val="center"/>
            <w:hideMark/>
          </w:tcPr>
          <w:p w14:paraId="3614B5B4" w14:textId="083E36B8"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51st NB</w:t>
            </w:r>
          </w:p>
        </w:tc>
        <w:tc>
          <w:tcPr>
            <w:tcW w:w="713" w:type="dxa"/>
            <w:tcBorders>
              <w:left w:val="single" w:sz="12" w:space="0" w:color="auto"/>
            </w:tcBorders>
            <w:noWrap/>
            <w:vAlign w:val="center"/>
            <w:hideMark/>
          </w:tcPr>
          <w:p w14:paraId="538B7F40" w14:textId="24D1E41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99520</w:t>
            </w:r>
          </w:p>
        </w:tc>
        <w:tc>
          <w:tcPr>
            <w:tcW w:w="1131" w:type="dxa"/>
            <w:noWrap/>
            <w:vAlign w:val="center"/>
            <w:hideMark/>
          </w:tcPr>
          <w:p w14:paraId="299D9152" w14:textId="473C530C"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-94.5608</w:t>
            </w:r>
          </w:p>
        </w:tc>
        <w:tc>
          <w:tcPr>
            <w:tcW w:w="987" w:type="dxa"/>
            <w:noWrap/>
            <w:vAlign w:val="center"/>
            <w:hideMark/>
          </w:tcPr>
          <w:p w14:paraId="1CDCACD1" w14:textId="7E1F8CA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39.0993</w:t>
            </w:r>
          </w:p>
        </w:tc>
        <w:tc>
          <w:tcPr>
            <w:tcW w:w="2253" w:type="dxa"/>
            <w:noWrap/>
            <w:vAlign w:val="center"/>
            <w:hideMark/>
          </w:tcPr>
          <w:p w14:paraId="58DE7FFA" w14:textId="0D0A672F"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Woodland WB</w:t>
            </w:r>
          </w:p>
        </w:tc>
      </w:tr>
      <w:tr w:rsidR="009C0E99" w:rsidRPr="003F3991" w14:paraId="2838A18E"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41B055D3" w14:textId="26C2D4D9"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99549</w:t>
            </w:r>
          </w:p>
        </w:tc>
        <w:tc>
          <w:tcPr>
            <w:tcW w:w="960" w:type="dxa"/>
            <w:noWrap/>
            <w:vAlign w:val="center"/>
            <w:hideMark/>
          </w:tcPr>
          <w:p w14:paraId="24D946E9" w14:textId="275D1A4E"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-94.5549</w:t>
            </w:r>
          </w:p>
        </w:tc>
        <w:tc>
          <w:tcPr>
            <w:tcW w:w="960" w:type="dxa"/>
            <w:noWrap/>
            <w:vAlign w:val="center"/>
            <w:hideMark/>
          </w:tcPr>
          <w:p w14:paraId="3E822885" w14:textId="205DCC3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39.0336</w:t>
            </w:r>
          </w:p>
        </w:tc>
        <w:tc>
          <w:tcPr>
            <w:tcW w:w="1823" w:type="dxa"/>
            <w:tcBorders>
              <w:right w:val="single" w:sz="12" w:space="0" w:color="auto"/>
            </w:tcBorders>
            <w:noWrap/>
            <w:vAlign w:val="center"/>
            <w:hideMark/>
          </w:tcPr>
          <w:p w14:paraId="225941EC" w14:textId="44E72722"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51st SB</w:t>
            </w:r>
          </w:p>
        </w:tc>
        <w:tc>
          <w:tcPr>
            <w:tcW w:w="713" w:type="dxa"/>
            <w:tcBorders>
              <w:left w:val="single" w:sz="12" w:space="0" w:color="auto"/>
            </w:tcBorders>
            <w:noWrap/>
            <w:vAlign w:val="center"/>
            <w:hideMark/>
          </w:tcPr>
          <w:p w14:paraId="5542B8C6" w14:textId="756BCB5B"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99537</w:t>
            </w:r>
          </w:p>
        </w:tc>
        <w:tc>
          <w:tcPr>
            <w:tcW w:w="1131" w:type="dxa"/>
            <w:noWrap/>
            <w:vAlign w:val="center"/>
            <w:hideMark/>
          </w:tcPr>
          <w:p w14:paraId="7BB76D0D" w14:textId="23F030A8"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-94.56092</w:t>
            </w:r>
          </w:p>
        </w:tc>
        <w:tc>
          <w:tcPr>
            <w:tcW w:w="987" w:type="dxa"/>
            <w:noWrap/>
            <w:vAlign w:val="center"/>
            <w:hideMark/>
          </w:tcPr>
          <w:p w14:paraId="46DF85DB" w14:textId="75F1115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39.099068</w:t>
            </w:r>
          </w:p>
        </w:tc>
        <w:tc>
          <w:tcPr>
            <w:tcW w:w="2253" w:type="dxa"/>
            <w:noWrap/>
            <w:vAlign w:val="center"/>
            <w:hideMark/>
          </w:tcPr>
          <w:p w14:paraId="081EFF66" w14:textId="6A52F29E"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Woodland EB</w:t>
            </w:r>
          </w:p>
        </w:tc>
      </w:tr>
      <w:tr w:rsidR="009C0E99" w:rsidRPr="003F3991" w14:paraId="01838AEC"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1F9A9297" w14:textId="2F47DC9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99509</w:t>
            </w:r>
          </w:p>
        </w:tc>
        <w:tc>
          <w:tcPr>
            <w:tcW w:w="960" w:type="dxa"/>
            <w:noWrap/>
            <w:vAlign w:val="center"/>
            <w:hideMark/>
          </w:tcPr>
          <w:p w14:paraId="07F661B5" w14:textId="26C637E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-94.554338</w:t>
            </w:r>
          </w:p>
        </w:tc>
        <w:tc>
          <w:tcPr>
            <w:tcW w:w="960" w:type="dxa"/>
            <w:noWrap/>
            <w:vAlign w:val="center"/>
            <w:hideMark/>
          </w:tcPr>
          <w:p w14:paraId="120F0EBC" w14:textId="4B98608B"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39.03925</w:t>
            </w:r>
          </w:p>
        </w:tc>
        <w:tc>
          <w:tcPr>
            <w:tcW w:w="1823" w:type="dxa"/>
            <w:tcBorders>
              <w:right w:val="single" w:sz="12" w:space="0" w:color="auto"/>
            </w:tcBorders>
            <w:noWrap/>
            <w:vAlign w:val="center"/>
            <w:hideMark/>
          </w:tcPr>
          <w:p w14:paraId="66B4FBB1" w14:textId="731163DB"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Swope Pkwy NB</w:t>
            </w:r>
          </w:p>
        </w:tc>
        <w:tc>
          <w:tcPr>
            <w:tcW w:w="713" w:type="dxa"/>
            <w:tcBorders>
              <w:left w:val="single" w:sz="12" w:space="0" w:color="auto"/>
            </w:tcBorders>
            <w:noWrap/>
            <w:vAlign w:val="center"/>
            <w:hideMark/>
          </w:tcPr>
          <w:p w14:paraId="48289462" w14:textId="50F7D097"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99522</w:t>
            </w:r>
          </w:p>
        </w:tc>
        <w:tc>
          <w:tcPr>
            <w:tcW w:w="1131" w:type="dxa"/>
            <w:noWrap/>
            <w:vAlign w:val="center"/>
            <w:hideMark/>
          </w:tcPr>
          <w:p w14:paraId="57D160B2" w14:textId="72D31A20"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-94.570149</w:t>
            </w:r>
          </w:p>
        </w:tc>
        <w:tc>
          <w:tcPr>
            <w:tcW w:w="987" w:type="dxa"/>
            <w:noWrap/>
            <w:vAlign w:val="center"/>
            <w:hideMark/>
          </w:tcPr>
          <w:p w14:paraId="1677787D" w14:textId="7BBF8AE2"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39.100764</w:t>
            </w:r>
          </w:p>
        </w:tc>
        <w:tc>
          <w:tcPr>
            <w:tcW w:w="2253" w:type="dxa"/>
            <w:noWrap/>
            <w:vAlign w:val="center"/>
            <w:hideMark/>
          </w:tcPr>
          <w:p w14:paraId="00561580" w14:textId="74F18931"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Troost WB</w:t>
            </w:r>
          </w:p>
        </w:tc>
      </w:tr>
      <w:tr w:rsidR="009C0E99" w:rsidRPr="003F3991" w14:paraId="1B490FA8"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2E7534C9" w14:textId="4EA41FA1"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99548</w:t>
            </w:r>
          </w:p>
        </w:tc>
        <w:tc>
          <w:tcPr>
            <w:tcW w:w="960" w:type="dxa"/>
            <w:noWrap/>
            <w:vAlign w:val="center"/>
            <w:hideMark/>
          </w:tcPr>
          <w:p w14:paraId="6176DBF2" w14:textId="0265EE88"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-94.5546</w:t>
            </w:r>
          </w:p>
        </w:tc>
        <w:tc>
          <w:tcPr>
            <w:tcW w:w="960" w:type="dxa"/>
            <w:noWrap/>
            <w:vAlign w:val="center"/>
            <w:hideMark/>
          </w:tcPr>
          <w:p w14:paraId="27E0B8AB" w14:textId="150E0496"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39.038621</w:t>
            </w:r>
          </w:p>
        </w:tc>
        <w:tc>
          <w:tcPr>
            <w:tcW w:w="1823" w:type="dxa"/>
            <w:tcBorders>
              <w:right w:val="single" w:sz="12" w:space="0" w:color="auto"/>
            </w:tcBorders>
            <w:noWrap/>
            <w:vAlign w:val="center"/>
            <w:hideMark/>
          </w:tcPr>
          <w:p w14:paraId="73194538" w14:textId="103CEEFF"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Swope Pkwy SB</w:t>
            </w:r>
          </w:p>
        </w:tc>
        <w:tc>
          <w:tcPr>
            <w:tcW w:w="713" w:type="dxa"/>
            <w:tcBorders>
              <w:left w:val="single" w:sz="12" w:space="0" w:color="auto"/>
            </w:tcBorders>
            <w:noWrap/>
            <w:vAlign w:val="center"/>
            <w:hideMark/>
          </w:tcPr>
          <w:p w14:paraId="2B817207" w14:textId="5A8556F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99535</w:t>
            </w:r>
          </w:p>
        </w:tc>
        <w:tc>
          <w:tcPr>
            <w:tcW w:w="1131" w:type="dxa"/>
            <w:noWrap/>
            <w:vAlign w:val="center"/>
            <w:hideMark/>
          </w:tcPr>
          <w:p w14:paraId="2000339D" w14:textId="67E4726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-94.570231</w:t>
            </w:r>
          </w:p>
        </w:tc>
        <w:tc>
          <w:tcPr>
            <w:tcW w:w="987" w:type="dxa"/>
            <w:noWrap/>
            <w:vAlign w:val="center"/>
            <w:hideMark/>
          </w:tcPr>
          <w:p w14:paraId="42C8C2EF" w14:textId="4CFA2CE9"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39.099429</w:t>
            </w:r>
          </w:p>
        </w:tc>
        <w:tc>
          <w:tcPr>
            <w:tcW w:w="2253" w:type="dxa"/>
            <w:noWrap/>
            <w:vAlign w:val="center"/>
            <w:hideMark/>
          </w:tcPr>
          <w:p w14:paraId="2AEB2DCE" w14:textId="0C1DA855"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Troost EB</w:t>
            </w:r>
          </w:p>
        </w:tc>
      </w:tr>
      <w:tr w:rsidR="009C0E99" w:rsidRPr="003F3991" w14:paraId="244B1D50"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5CEA4F03" w14:textId="78D07DAB"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99547</w:t>
            </w:r>
          </w:p>
        </w:tc>
        <w:tc>
          <w:tcPr>
            <w:tcW w:w="960" w:type="dxa"/>
            <w:noWrap/>
            <w:vAlign w:val="center"/>
            <w:hideMark/>
          </w:tcPr>
          <w:p w14:paraId="23E5FBA9" w14:textId="3F35A2F7"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-94.554067</w:t>
            </w:r>
          </w:p>
        </w:tc>
        <w:tc>
          <w:tcPr>
            <w:tcW w:w="960" w:type="dxa"/>
            <w:noWrap/>
            <w:vAlign w:val="center"/>
            <w:hideMark/>
          </w:tcPr>
          <w:p w14:paraId="48F44681" w14:textId="7AE6AC28"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39.048084</w:t>
            </w:r>
          </w:p>
        </w:tc>
        <w:tc>
          <w:tcPr>
            <w:tcW w:w="1823" w:type="dxa"/>
            <w:tcBorders>
              <w:right w:val="single" w:sz="12" w:space="0" w:color="auto"/>
            </w:tcBorders>
            <w:noWrap/>
            <w:vAlign w:val="center"/>
            <w:hideMark/>
          </w:tcPr>
          <w:p w14:paraId="5E41A0F9" w14:textId="6121A3F5"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43rd SB</w:t>
            </w:r>
          </w:p>
        </w:tc>
        <w:tc>
          <w:tcPr>
            <w:tcW w:w="713" w:type="dxa"/>
            <w:tcBorders>
              <w:left w:val="single" w:sz="12" w:space="0" w:color="auto"/>
            </w:tcBorders>
            <w:noWrap/>
            <w:vAlign w:val="center"/>
            <w:hideMark/>
          </w:tcPr>
          <w:p w14:paraId="16C94FB2" w14:textId="116A8BC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99523</w:t>
            </w:r>
          </w:p>
        </w:tc>
        <w:tc>
          <w:tcPr>
            <w:tcW w:w="1131" w:type="dxa"/>
            <w:noWrap/>
            <w:vAlign w:val="center"/>
            <w:hideMark/>
          </w:tcPr>
          <w:p w14:paraId="44030DF8" w14:textId="057B8D09"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-94.574813</w:t>
            </w:r>
          </w:p>
        </w:tc>
        <w:tc>
          <w:tcPr>
            <w:tcW w:w="987" w:type="dxa"/>
            <w:noWrap/>
            <w:vAlign w:val="center"/>
            <w:hideMark/>
          </w:tcPr>
          <w:p w14:paraId="443BC6AC" w14:textId="3D5A3FBB"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39.100922</w:t>
            </w:r>
          </w:p>
        </w:tc>
        <w:tc>
          <w:tcPr>
            <w:tcW w:w="2253" w:type="dxa"/>
            <w:noWrap/>
            <w:vAlign w:val="center"/>
            <w:hideMark/>
          </w:tcPr>
          <w:p w14:paraId="44419DAF" w14:textId="57CC73FB"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Holmes WB</w:t>
            </w:r>
          </w:p>
        </w:tc>
      </w:tr>
      <w:tr w:rsidR="009C0E99" w:rsidRPr="003F3991" w14:paraId="4E66CA7F"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70B05EA0" w14:textId="275D7F26"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99510</w:t>
            </w:r>
          </w:p>
        </w:tc>
        <w:tc>
          <w:tcPr>
            <w:tcW w:w="960" w:type="dxa"/>
            <w:noWrap/>
            <w:vAlign w:val="center"/>
            <w:hideMark/>
          </w:tcPr>
          <w:p w14:paraId="392B14CA" w14:textId="5C4BFFB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-94.553863</w:t>
            </w:r>
          </w:p>
        </w:tc>
        <w:tc>
          <w:tcPr>
            <w:tcW w:w="960" w:type="dxa"/>
            <w:noWrap/>
            <w:vAlign w:val="center"/>
            <w:hideMark/>
          </w:tcPr>
          <w:p w14:paraId="44C95C2E" w14:textId="21F92B7F"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39.04803</w:t>
            </w:r>
          </w:p>
        </w:tc>
        <w:tc>
          <w:tcPr>
            <w:tcW w:w="1823" w:type="dxa"/>
            <w:tcBorders>
              <w:right w:val="single" w:sz="12" w:space="0" w:color="auto"/>
            </w:tcBorders>
            <w:noWrap/>
            <w:vAlign w:val="center"/>
            <w:hideMark/>
          </w:tcPr>
          <w:p w14:paraId="7BE21F88" w14:textId="65CE5CAA"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43rd NB</w:t>
            </w:r>
          </w:p>
        </w:tc>
        <w:tc>
          <w:tcPr>
            <w:tcW w:w="713" w:type="dxa"/>
            <w:tcBorders>
              <w:left w:val="single" w:sz="12" w:space="0" w:color="auto"/>
            </w:tcBorders>
            <w:noWrap/>
            <w:vAlign w:val="center"/>
            <w:hideMark/>
          </w:tcPr>
          <w:p w14:paraId="2CE0A7E8" w14:textId="19A3F098"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99534</w:t>
            </w:r>
          </w:p>
        </w:tc>
        <w:tc>
          <w:tcPr>
            <w:tcW w:w="1131" w:type="dxa"/>
            <w:noWrap/>
            <w:vAlign w:val="center"/>
            <w:hideMark/>
          </w:tcPr>
          <w:p w14:paraId="419640BB" w14:textId="794CCF7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-94.574823</w:t>
            </w:r>
          </w:p>
        </w:tc>
        <w:tc>
          <w:tcPr>
            <w:tcW w:w="987" w:type="dxa"/>
            <w:noWrap/>
            <w:vAlign w:val="center"/>
            <w:hideMark/>
          </w:tcPr>
          <w:p w14:paraId="3C3E0A6B" w14:textId="51850DCC"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39.09956</w:t>
            </w:r>
          </w:p>
        </w:tc>
        <w:tc>
          <w:tcPr>
            <w:tcW w:w="2253" w:type="dxa"/>
            <w:noWrap/>
            <w:vAlign w:val="center"/>
            <w:hideMark/>
          </w:tcPr>
          <w:p w14:paraId="33228576" w14:textId="5B92E851"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Holmes EB</w:t>
            </w:r>
          </w:p>
        </w:tc>
      </w:tr>
      <w:tr w:rsidR="009C0E99" w:rsidRPr="003F3991" w14:paraId="6462C953"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587340AD" w14:textId="2019282F"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99511</w:t>
            </w:r>
          </w:p>
        </w:tc>
        <w:tc>
          <w:tcPr>
            <w:tcW w:w="960" w:type="dxa"/>
            <w:noWrap/>
            <w:vAlign w:val="center"/>
            <w:hideMark/>
          </w:tcPr>
          <w:p w14:paraId="5885252E" w14:textId="7E6B59A6"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-94.5535</w:t>
            </w:r>
          </w:p>
        </w:tc>
        <w:tc>
          <w:tcPr>
            <w:tcW w:w="960" w:type="dxa"/>
            <w:noWrap/>
            <w:vAlign w:val="center"/>
            <w:hideMark/>
          </w:tcPr>
          <w:p w14:paraId="06F04AFA" w14:textId="00F85E2D"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39.0556</w:t>
            </w:r>
          </w:p>
        </w:tc>
        <w:tc>
          <w:tcPr>
            <w:tcW w:w="1823" w:type="dxa"/>
            <w:tcBorders>
              <w:right w:val="single" w:sz="12" w:space="0" w:color="auto"/>
            </w:tcBorders>
            <w:noWrap/>
            <w:vAlign w:val="center"/>
            <w:hideMark/>
          </w:tcPr>
          <w:p w14:paraId="4B791690" w14:textId="13D52913"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39th NB</w:t>
            </w:r>
          </w:p>
        </w:tc>
        <w:tc>
          <w:tcPr>
            <w:tcW w:w="713" w:type="dxa"/>
            <w:tcBorders>
              <w:left w:val="single" w:sz="12" w:space="0" w:color="auto"/>
            </w:tcBorders>
            <w:noWrap/>
            <w:vAlign w:val="center"/>
            <w:hideMark/>
          </w:tcPr>
          <w:p w14:paraId="7F635F8F" w14:textId="4722C84C"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99524</w:t>
            </w:r>
          </w:p>
        </w:tc>
        <w:tc>
          <w:tcPr>
            <w:tcW w:w="1131" w:type="dxa"/>
            <w:noWrap/>
            <w:vAlign w:val="center"/>
            <w:hideMark/>
          </w:tcPr>
          <w:p w14:paraId="2255FB92" w14:textId="4DBD29C2"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-94.5776</w:t>
            </w:r>
          </w:p>
        </w:tc>
        <w:tc>
          <w:tcPr>
            <w:tcW w:w="987" w:type="dxa"/>
            <w:noWrap/>
            <w:vAlign w:val="center"/>
            <w:hideMark/>
          </w:tcPr>
          <w:p w14:paraId="57A0C503" w14:textId="7900AF49"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39.101</w:t>
            </w:r>
          </w:p>
        </w:tc>
        <w:tc>
          <w:tcPr>
            <w:tcW w:w="2253" w:type="dxa"/>
            <w:noWrap/>
            <w:vAlign w:val="center"/>
            <w:hideMark/>
          </w:tcPr>
          <w:p w14:paraId="4DB2EE0A" w14:textId="13E6A594"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Locust WB</w:t>
            </w:r>
          </w:p>
        </w:tc>
      </w:tr>
      <w:tr w:rsidR="009C0E99" w:rsidRPr="003F3991" w14:paraId="67E58196"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3CD2713C" w14:textId="2815FA6E"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99546</w:t>
            </w:r>
          </w:p>
        </w:tc>
        <w:tc>
          <w:tcPr>
            <w:tcW w:w="960" w:type="dxa"/>
            <w:noWrap/>
            <w:vAlign w:val="center"/>
            <w:hideMark/>
          </w:tcPr>
          <w:p w14:paraId="704EDCD7" w14:textId="03BE4944"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-94.553669</w:t>
            </w:r>
          </w:p>
        </w:tc>
        <w:tc>
          <w:tcPr>
            <w:tcW w:w="960" w:type="dxa"/>
            <w:noWrap/>
            <w:vAlign w:val="center"/>
            <w:hideMark/>
          </w:tcPr>
          <w:p w14:paraId="1C7B2057" w14:textId="3D26C8C3"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39.05565</w:t>
            </w:r>
          </w:p>
        </w:tc>
        <w:tc>
          <w:tcPr>
            <w:tcW w:w="1823" w:type="dxa"/>
            <w:tcBorders>
              <w:right w:val="single" w:sz="12" w:space="0" w:color="auto"/>
            </w:tcBorders>
            <w:noWrap/>
            <w:vAlign w:val="center"/>
            <w:hideMark/>
          </w:tcPr>
          <w:p w14:paraId="3A946360" w14:textId="127356B3"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39th SB</w:t>
            </w:r>
          </w:p>
        </w:tc>
        <w:tc>
          <w:tcPr>
            <w:tcW w:w="713" w:type="dxa"/>
            <w:tcBorders>
              <w:left w:val="single" w:sz="12" w:space="0" w:color="auto"/>
            </w:tcBorders>
            <w:noWrap/>
            <w:vAlign w:val="center"/>
            <w:hideMark/>
          </w:tcPr>
          <w:p w14:paraId="69B5356F" w14:textId="25CDBF1F"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99533</w:t>
            </w:r>
          </w:p>
        </w:tc>
        <w:tc>
          <w:tcPr>
            <w:tcW w:w="1131" w:type="dxa"/>
            <w:noWrap/>
            <w:vAlign w:val="center"/>
            <w:hideMark/>
          </w:tcPr>
          <w:p w14:paraId="67CFE22D" w14:textId="1A5604DA"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-94.577646</w:t>
            </w:r>
          </w:p>
        </w:tc>
        <w:tc>
          <w:tcPr>
            <w:tcW w:w="987" w:type="dxa"/>
            <w:noWrap/>
            <w:vAlign w:val="center"/>
            <w:hideMark/>
          </w:tcPr>
          <w:p w14:paraId="2D24C60B" w14:textId="60D3A50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39.099666</w:t>
            </w:r>
          </w:p>
        </w:tc>
        <w:tc>
          <w:tcPr>
            <w:tcW w:w="2253" w:type="dxa"/>
            <w:noWrap/>
            <w:vAlign w:val="center"/>
            <w:hideMark/>
          </w:tcPr>
          <w:p w14:paraId="76CE6AD6" w14:textId="3B10D480"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Locust EB</w:t>
            </w:r>
          </w:p>
        </w:tc>
      </w:tr>
      <w:tr w:rsidR="009C0E99" w:rsidRPr="003F3991" w14:paraId="13BA9FDF"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6AA93C6B" w14:textId="2DA78E4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99512</w:t>
            </w:r>
          </w:p>
        </w:tc>
        <w:tc>
          <w:tcPr>
            <w:tcW w:w="960" w:type="dxa"/>
            <w:noWrap/>
            <w:vAlign w:val="center"/>
            <w:hideMark/>
          </w:tcPr>
          <w:p w14:paraId="797FC868" w14:textId="0AFFAD36"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-94.553096</w:t>
            </w:r>
          </w:p>
        </w:tc>
        <w:tc>
          <w:tcPr>
            <w:tcW w:w="960" w:type="dxa"/>
            <w:noWrap/>
            <w:vAlign w:val="center"/>
            <w:hideMark/>
          </w:tcPr>
          <w:p w14:paraId="3638416E" w14:textId="000FC03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39.062212</w:t>
            </w:r>
          </w:p>
        </w:tc>
        <w:tc>
          <w:tcPr>
            <w:tcW w:w="1823" w:type="dxa"/>
            <w:tcBorders>
              <w:right w:val="single" w:sz="12" w:space="0" w:color="auto"/>
            </w:tcBorders>
            <w:noWrap/>
            <w:vAlign w:val="center"/>
            <w:hideMark/>
          </w:tcPr>
          <w:p w14:paraId="2732F859" w14:textId="6C32CD3B"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35th NB</w:t>
            </w:r>
          </w:p>
        </w:tc>
        <w:tc>
          <w:tcPr>
            <w:tcW w:w="713" w:type="dxa"/>
            <w:tcBorders>
              <w:left w:val="single" w:sz="12" w:space="0" w:color="auto"/>
            </w:tcBorders>
            <w:noWrap/>
            <w:vAlign w:val="center"/>
            <w:hideMark/>
          </w:tcPr>
          <w:p w14:paraId="696E2A92" w14:textId="1412BED1"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99525</w:t>
            </w:r>
          </w:p>
        </w:tc>
        <w:tc>
          <w:tcPr>
            <w:tcW w:w="1131" w:type="dxa"/>
            <w:noWrap/>
            <w:vAlign w:val="center"/>
            <w:hideMark/>
          </w:tcPr>
          <w:p w14:paraId="426424BD" w14:textId="5D5C858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-94.580537</w:t>
            </w:r>
          </w:p>
        </w:tc>
        <w:tc>
          <w:tcPr>
            <w:tcW w:w="987" w:type="dxa"/>
            <w:noWrap/>
            <w:vAlign w:val="center"/>
            <w:hideMark/>
          </w:tcPr>
          <w:p w14:paraId="16E2509D" w14:textId="2D60C419"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39.101115</w:t>
            </w:r>
          </w:p>
        </w:tc>
        <w:tc>
          <w:tcPr>
            <w:tcW w:w="2253" w:type="dxa"/>
            <w:noWrap/>
            <w:vAlign w:val="center"/>
            <w:hideMark/>
          </w:tcPr>
          <w:p w14:paraId="033B445F" w14:textId="31842D4A"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Grand WB</w:t>
            </w:r>
          </w:p>
        </w:tc>
      </w:tr>
      <w:tr w:rsidR="009C0E99" w:rsidRPr="003F3991" w14:paraId="4AE5D09C"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7993D9B2" w14:textId="0A3E8717"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99545</w:t>
            </w:r>
          </w:p>
        </w:tc>
        <w:tc>
          <w:tcPr>
            <w:tcW w:w="960" w:type="dxa"/>
            <w:noWrap/>
            <w:vAlign w:val="center"/>
            <w:hideMark/>
          </w:tcPr>
          <w:p w14:paraId="38136E89" w14:textId="4179820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-94.5533</w:t>
            </w:r>
          </w:p>
        </w:tc>
        <w:tc>
          <w:tcPr>
            <w:tcW w:w="960" w:type="dxa"/>
            <w:noWrap/>
            <w:vAlign w:val="center"/>
            <w:hideMark/>
          </w:tcPr>
          <w:p w14:paraId="5C8454C3" w14:textId="74ADD6E9"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39.0628</w:t>
            </w:r>
          </w:p>
        </w:tc>
        <w:tc>
          <w:tcPr>
            <w:tcW w:w="1823" w:type="dxa"/>
            <w:tcBorders>
              <w:right w:val="single" w:sz="12" w:space="0" w:color="auto"/>
            </w:tcBorders>
            <w:noWrap/>
            <w:vAlign w:val="center"/>
            <w:hideMark/>
          </w:tcPr>
          <w:p w14:paraId="5BB49242" w14:textId="32F7FF2C"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35th SB</w:t>
            </w:r>
          </w:p>
        </w:tc>
        <w:tc>
          <w:tcPr>
            <w:tcW w:w="713" w:type="dxa"/>
            <w:tcBorders>
              <w:left w:val="single" w:sz="12" w:space="0" w:color="auto"/>
            </w:tcBorders>
            <w:noWrap/>
            <w:vAlign w:val="center"/>
            <w:hideMark/>
          </w:tcPr>
          <w:p w14:paraId="395BCA84" w14:textId="2C9E86A2"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99532</w:t>
            </w:r>
          </w:p>
        </w:tc>
        <w:tc>
          <w:tcPr>
            <w:tcW w:w="1131" w:type="dxa"/>
            <w:noWrap/>
            <w:vAlign w:val="center"/>
            <w:hideMark/>
          </w:tcPr>
          <w:p w14:paraId="1174E9F2" w14:textId="04817CB8"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-94.580587</w:t>
            </w:r>
          </w:p>
        </w:tc>
        <w:tc>
          <w:tcPr>
            <w:tcW w:w="987" w:type="dxa"/>
            <w:noWrap/>
            <w:vAlign w:val="center"/>
            <w:hideMark/>
          </w:tcPr>
          <w:p w14:paraId="4D3FA109" w14:textId="1AADD5F2"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39.099787</w:t>
            </w:r>
          </w:p>
        </w:tc>
        <w:tc>
          <w:tcPr>
            <w:tcW w:w="2253" w:type="dxa"/>
            <w:noWrap/>
            <w:vAlign w:val="center"/>
            <w:hideMark/>
          </w:tcPr>
          <w:p w14:paraId="1D11B1FC" w14:textId="74E23F46"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Grand EB</w:t>
            </w:r>
          </w:p>
        </w:tc>
      </w:tr>
      <w:tr w:rsidR="009C0E99" w:rsidRPr="003F3991" w14:paraId="69A9D1E9"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6D80D61F" w14:textId="3AF2602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99544</w:t>
            </w:r>
          </w:p>
        </w:tc>
        <w:tc>
          <w:tcPr>
            <w:tcW w:w="960" w:type="dxa"/>
            <w:noWrap/>
            <w:vAlign w:val="center"/>
            <w:hideMark/>
          </w:tcPr>
          <w:p w14:paraId="02A36138" w14:textId="2D6C3A9C"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-94.553057</w:t>
            </w:r>
          </w:p>
        </w:tc>
        <w:tc>
          <w:tcPr>
            <w:tcW w:w="960" w:type="dxa"/>
            <w:noWrap/>
            <w:vAlign w:val="center"/>
            <w:hideMark/>
          </w:tcPr>
          <w:p w14:paraId="50D561DB" w14:textId="2D2A20D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39.06785</w:t>
            </w:r>
          </w:p>
        </w:tc>
        <w:tc>
          <w:tcPr>
            <w:tcW w:w="1823" w:type="dxa"/>
            <w:tcBorders>
              <w:right w:val="single" w:sz="12" w:space="0" w:color="auto"/>
            </w:tcBorders>
            <w:noWrap/>
            <w:vAlign w:val="center"/>
            <w:hideMark/>
          </w:tcPr>
          <w:p w14:paraId="2517F776" w14:textId="29B87696"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Linwood SB</w:t>
            </w:r>
          </w:p>
        </w:tc>
        <w:tc>
          <w:tcPr>
            <w:tcW w:w="713" w:type="dxa"/>
            <w:tcBorders>
              <w:left w:val="single" w:sz="12" w:space="0" w:color="auto"/>
            </w:tcBorders>
            <w:noWrap/>
            <w:vAlign w:val="center"/>
            <w:hideMark/>
          </w:tcPr>
          <w:p w14:paraId="237D3FBD" w14:textId="2B467302"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99526</w:t>
            </w:r>
          </w:p>
        </w:tc>
        <w:tc>
          <w:tcPr>
            <w:tcW w:w="1131" w:type="dxa"/>
            <w:noWrap/>
            <w:vAlign w:val="center"/>
            <w:hideMark/>
          </w:tcPr>
          <w:p w14:paraId="1702EF48" w14:textId="2A24039D"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-94.583</w:t>
            </w:r>
          </w:p>
        </w:tc>
        <w:tc>
          <w:tcPr>
            <w:tcW w:w="987" w:type="dxa"/>
            <w:noWrap/>
            <w:vAlign w:val="center"/>
            <w:hideMark/>
          </w:tcPr>
          <w:p w14:paraId="66A26AC8" w14:textId="421AD7FC"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39.1012</w:t>
            </w:r>
          </w:p>
        </w:tc>
        <w:tc>
          <w:tcPr>
            <w:tcW w:w="2253" w:type="dxa"/>
            <w:noWrap/>
            <w:vAlign w:val="center"/>
            <w:hideMark/>
          </w:tcPr>
          <w:p w14:paraId="7FE75B63" w14:textId="21413823"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Main WB</w:t>
            </w:r>
          </w:p>
        </w:tc>
      </w:tr>
      <w:tr w:rsidR="009C0E99" w:rsidRPr="003F3991" w14:paraId="2507144D"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32E6B5AE" w14:textId="296D594C"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99513</w:t>
            </w:r>
          </w:p>
        </w:tc>
        <w:tc>
          <w:tcPr>
            <w:tcW w:w="960" w:type="dxa"/>
            <w:noWrap/>
            <w:vAlign w:val="center"/>
            <w:hideMark/>
          </w:tcPr>
          <w:p w14:paraId="57D4AC7A" w14:textId="3090853B"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-94.552775</w:t>
            </w:r>
          </w:p>
        </w:tc>
        <w:tc>
          <w:tcPr>
            <w:tcW w:w="960" w:type="dxa"/>
            <w:noWrap/>
            <w:vAlign w:val="center"/>
            <w:hideMark/>
          </w:tcPr>
          <w:p w14:paraId="14E99D1D" w14:textId="38FF0811"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39.06839</w:t>
            </w:r>
          </w:p>
        </w:tc>
        <w:tc>
          <w:tcPr>
            <w:tcW w:w="1823" w:type="dxa"/>
            <w:tcBorders>
              <w:right w:val="single" w:sz="12" w:space="0" w:color="auto"/>
            </w:tcBorders>
            <w:noWrap/>
            <w:vAlign w:val="center"/>
            <w:hideMark/>
          </w:tcPr>
          <w:p w14:paraId="613D1E60" w14:textId="3AAC7897"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Linwood NB</w:t>
            </w:r>
          </w:p>
        </w:tc>
        <w:tc>
          <w:tcPr>
            <w:tcW w:w="713" w:type="dxa"/>
            <w:tcBorders>
              <w:left w:val="single" w:sz="12" w:space="0" w:color="auto"/>
            </w:tcBorders>
            <w:noWrap/>
            <w:vAlign w:val="center"/>
            <w:hideMark/>
          </w:tcPr>
          <w:p w14:paraId="00C3359A" w14:textId="28938F10"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99531</w:t>
            </w:r>
          </w:p>
        </w:tc>
        <w:tc>
          <w:tcPr>
            <w:tcW w:w="1131" w:type="dxa"/>
            <w:noWrap/>
            <w:vAlign w:val="center"/>
            <w:hideMark/>
          </w:tcPr>
          <w:p w14:paraId="5BEBF790" w14:textId="2E055E89"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-94.5836</w:t>
            </w:r>
          </w:p>
        </w:tc>
        <w:tc>
          <w:tcPr>
            <w:tcW w:w="987" w:type="dxa"/>
            <w:noWrap/>
            <w:vAlign w:val="center"/>
            <w:hideMark/>
          </w:tcPr>
          <w:p w14:paraId="06852602" w14:textId="21DD64A9"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39.0999</w:t>
            </w:r>
          </w:p>
        </w:tc>
        <w:tc>
          <w:tcPr>
            <w:tcW w:w="2253" w:type="dxa"/>
            <w:noWrap/>
            <w:vAlign w:val="center"/>
            <w:hideMark/>
          </w:tcPr>
          <w:p w14:paraId="3D0FDFBC" w14:textId="463E8402"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12th &amp; Main EB</w:t>
            </w:r>
          </w:p>
        </w:tc>
      </w:tr>
      <w:tr w:rsidR="009C0E99" w:rsidRPr="003F3991" w14:paraId="58A9959A"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1BA2A21F" w14:textId="2A709CDF"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99555</w:t>
            </w:r>
          </w:p>
        </w:tc>
        <w:tc>
          <w:tcPr>
            <w:tcW w:w="960" w:type="dxa"/>
            <w:noWrap/>
            <w:vAlign w:val="center"/>
            <w:hideMark/>
          </w:tcPr>
          <w:p w14:paraId="49323210" w14:textId="2EDF1895"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-94.552928</w:t>
            </w:r>
          </w:p>
        </w:tc>
        <w:tc>
          <w:tcPr>
            <w:tcW w:w="960" w:type="dxa"/>
            <w:noWrap/>
            <w:vAlign w:val="center"/>
            <w:hideMark/>
          </w:tcPr>
          <w:p w14:paraId="25B76F7F" w14:textId="157E5B53"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39.070184</w:t>
            </w:r>
          </w:p>
        </w:tc>
        <w:tc>
          <w:tcPr>
            <w:tcW w:w="1823" w:type="dxa"/>
            <w:tcBorders>
              <w:right w:val="single" w:sz="12" w:space="0" w:color="auto"/>
            </w:tcBorders>
            <w:noWrap/>
            <w:vAlign w:val="center"/>
            <w:hideMark/>
          </w:tcPr>
          <w:p w14:paraId="093D3342" w14:textId="40A8B073"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31st SB</w:t>
            </w:r>
          </w:p>
        </w:tc>
        <w:tc>
          <w:tcPr>
            <w:tcW w:w="713" w:type="dxa"/>
            <w:tcBorders>
              <w:left w:val="single" w:sz="12" w:space="0" w:color="auto"/>
            </w:tcBorders>
            <w:noWrap/>
            <w:vAlign w:val="center"/>
            <w:hideMark/>
          </w:tcPr>
          <w:p w14:paraId="0BE40F78" w14:textId="08BAE549"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99527</w:t>
            </w:r>
          </w:p>
        </w:tc>
        <w:tc>
          <w:tcPr>
            <w:tcW w:w="1131" w:type="dxa"/>
            <w:noWrap/>
            <w:vAlign w:val="center"/>
            <w:hideMark/>
          </w:tcPr>
          <w:p w14:paraId="473233AD" w14:textId="2385666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-94.585661</w:t>
            </w:r>
          </w:p>
        </w:tc>
        <w:tc>
          <w:tcPr>
            <w:tcW w:w="987" w:type="dxa"/>
            <w:noWrap/>
            <w:vAlign w:val="center"/>
            <w:hideMark/>
          </w:tcPr>
          <w:p w14:paraId="6BF55FD1" w14:textId="4D70539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39.100612</w:t>
            </w:r>
          </w:p>
        </w:tc>
        <w:tc>
          <w:tcPr>
            <w:tcW w:w="2253" w:type="dxa"/>
            <w:noWrap/>
            <w:vAlign w:val="center"/>
            <w:hideMark/>
          </w:tcPr>
          <w:p w14:paraId="3F69CB50" w14:textId="119F9DFB"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11th &amp; Wyandotte WB</w:t>
            </w:r>
          </w:p>
        </w:tc>
      </w:tr>
      <w:tr w:rsidR="009C0E99" w:rsidRPr="003F3991" w14:paraId="660C8CEC" w14:textId="77777777" w:rsidTr="002120D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7CDD111B" w14:textId="465FE4DB"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99556</w:t>
            </w:r>
          </w:p>
        </w:tc>
        <w:tc>
          <w:tcPr>
            <w:tcW w:w="960" w:type="dxa"/>
            <w:noWrap/>
            <w:vAlign w:val="center"/>
            <w:hideMark/>
          </w:tcPr>
          <w:p w14:paraId="47E622AF" w14:textId="6CD56527"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-94.552681</w:t>
            </w:r>
          </w:p>
        </w:tc>
        <w:tc>
          <w:tcPr>
            <w:tcW w:w="960" w:type="dxa"/>
            <w:noWrap/>
            <w:vAlign w:val="center"/>
            <w:hideMark/>
          </w:tcPr>
          <w:p w14:paraId="62CD6060" w14:textId="14B3EF32"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39.070118</w:t>
            </w:r>
          </w:p>
        </w:tc>
        <w:tc>
          <w:tcPr>
            <w:tcW w:w="1823" w:type="dxa"/>
            <w:tcBorders>
              <w:right w:val="single" w:sz="12" w:space="0" w:color="auto"/>
            </w:tcBorders>
            <w:noWrap/>
            <w:vAlign w:val="center"/>
            <w:hideMark/>
          </w:tcPr>
          <w:p w14:paraId="7BF723AE" w14:textId="5C9FE08C"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31st NB</w:t>
            </w:r>
          </w:p>
        </w:tc>
        <w:tc>
          <w:tcPr>
            <w:tcW w:w="713" w:type="dxa"/>
            <w:tcBorders>
              <w:left w:val="single" w:sz="12" w:space="0" w:color="auto"/>
            </w:tcBorders>
            <w:noWrap/>
            <w:vAlign w:val="center"/>
            <w:hideMark/>
          </w:tcPr>
          <w:p w14:paraId="5320BE20" w14:textId="60854988"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99530</w:t>
            </w:r>
          </w:p>
        </w:tc>
        <w:tc>
          <w:tcPr>
            <w:tcW w:w="1131" w:type="dxa"/>
            <w:noWrap/>
            <w:vAlign w:val="center"/>
            <w:hideMark/>
          </w:tcPr>
          <w:p w14:paraId="2A2AAB77" w14:textId="0C0B7BD6"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-94.58613</w:t>
            </w:r>
          </w:p>
        </w:tc>
        <w:tc>
          <w:tcPr>
            <w:tcW w:w="987" w:type="dxa"/>
            <w:noWrap/>
            <w:vAlign w:val="center"/>
            <w:hideMark/>
          </w:tcPr>
          <w:p w14:paraId="4200C5E7" w14:textId="55BF3F1D" w:rsidR="009C0E99" w:rsidRPr="003F3991" w:rsidRDefault="009C0E99" w:rsidP="009C0E99">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39.099955</w:t>
            </w:r>
          </w:p>
        </w:tc>
        <w:tc>
          <w:tcPr>
            <w:tcW w:w="2253" w:type="dxa"/>
            <w:noWrap/>
            <w:vAlign w:val="center"/>
            <w:hideMark/>
          </w:tcPr>
          <w:p w14:paraId="32B5084F" w14:textId="07266AE0" w:rsidR="009C0E99" w:rsidRPr="003F3991" w:rsidRDefault="009C0E99" w:rsidP="009C0E99">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Barney Allis Plaza EB</w:t>
            </w:r>
          </w:p>
        </w:tc>
      </w:tr>
      <w:tr w:rsidR="009C0E99" w:rsidRPr="003F3991" w14:paraId="2CDF7F0A" w14:textId="77777777" w:rsidTr="002120DE">
        <w:trPr>
          <w:trHeight w:val="288"/>
        </w:trPr>
        <w:tc>
          <w:tcPr>
            <w:cnfStyle w:val="001000000000" w:firstRow="0" w:lastRow="0" w:firstColumn="1" w:lastColumn="0" w:oddVBand="0" w:evenVBand="0" w:oddHBand="0" w:evenHBand="0" w:firstRowFirstColumn="0" w:firstRowLastColumn="0" w:lastRowFirstColumn="0" w:lastRowLastColumn="0"/>
            <w:tcW w:w="713" w:type="dxa"/>
            <w:noWrap/>
            <w:vAlign w:val="center"/>
            <w:hideMark/>
          </w:tcPr>
          <w:p w14:paraId="0A872BDB" w14:textId="65D90963" w:rsidR="009C0E99" w:rsidRPr="003F3991" w:rsidRDefault="009C0E99" w:rsidP="009C0E99">
            <w:pPr>
              <w:spacing w:after="0" w:line="240" w:lineRule="auto"/>
              <w:jc w:val="right"/>
              <w:rPr>
                <w:rFonts w:ascii="Calibri" w:eastAsia="Times New Roman" w:hAnsi="Calibri" w:cs="Calibri"/>
                <w:color w:val="000000"/>
                <w:sz w:val="16"/>
                <w:szCs w:val="16"/>
              </w:rPr>
            </w:pPr>
            <w:r>
              <w:rPr>
                <w:rFonts w:ascii="Calibri" w:hAnsi="Calibri" w:cs="Calibri"/>
                <w:b w:val="0"/>
                <w:bCs w:val="0"/>
                <w:color w:val="000000"/>
                <w:sz w:val="16"/>
                <w:szCs w:val="16"/>
              </w:rPr>
              <w:t>99543</w:t>
            </w:r>
          </w:p>
        </w:tc>
        <w:tc>
          <w:tcPr>
            <w:tcW w:w="960" w:type="dxa"/>
            <w:noWrap/>
            <w:vAlign w:val="center"/>
            <w:hideMark/>
          </w:tcPr>
          <w:p w14:paraId="7EAA162B" w14:textId="7C357E00"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-94.55262</w:t>
            </w:r>
          </w:p>
        </w:tc>
        <w:tc>
          <w:tcPr>
            <w:tcW w:w="960" w:type="dxa"/>
            <w:noWrap/>
            <w:vAlign w:val="center"/>
            <w:hideMark/>
          </w:tcPr>
          <w:p w14:paraId="5E2176DD" w14:textId="648876FA"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39.076839</w:t>
            </w:r>
          </w:p>
        </w:tc>
        <w:tc>
          <w:tcPr>
            <w:tcW w:w="1823" w:type="dxa"/>
            <w:tcBorders>
              <w:right w:val="single" w:sz="12" w:space="0" w:color="auto"/>
            </w:tcBorders>
            <w:noWrap/>
            <w:vAlign w:val="center"/>
            <w:hideMark/>
          </w:tcPr>
          <w:p w14:paraId="44D9F73E" w14:textId="3166C354"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Prospect &amp; 27th SB</w:t>
            </w:r>
          </w:p>
        </w:tc>
        <w:tc>
          <w:tcPr>
            <w:tcW w:w="713" w:type="dxa"/>
            <w:tcBorders>
              <w:left w:val="single" w:sz="12" w:space="0" w:color="auto"/>
            </w:tcBorders>
            <w:noWrap/>
            <w:vAlign w:val="center"/>
            <w:hideMark/>
          </w:tcPr>
          <w:p w14:paraId="78EEE222" w14:textId="5CD5344B"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99570</w:t>
            </w:r>
          </w:p>
        </w:tc>
        <w:tc>
          <w:tcPr>
            <w:tcW w:w="1131" w:type="dxa"/>
            <w:noWrap/>
            <w:vAlign w:val="center"/>
            <w:hideMark/>
          </w:tcPr>
          <w:p w14:paraId="7F661FAB" w14:textId="1D68E824"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-94.575045</w:t>
            </w:r>
          </w:p>
        </w:tc>
        <w:tc>
          <w:tcPr>
            <w:tcW w:w="987" w:type="dxa"/>
            <w:noWrap/>
            <w:vAlign w:val="center"/>
            <w:hideMark/>
          </w:tcPr>
          <w:p w14:paraId="0BD9E3ED" w14:textId="443E29FF" w:rsidR="009C0E99" w:rsidRPr="003F3991" w:rsidRDefault="009C0E99" w:rsidP="009C0E99">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39.10031</w:t>
            </w:r>
          </w:p>
        </w:tc>
        <w:tc>
          <w:tcPr>
            <w:tcW w:w="2253" w:type="dxa"/>
            <w:noWrap/>
            <w:vAlign w:val="center"/>
            <w:hideMark/>
          </w:tcPr>
          <w:p w14:paraId="4109B7DD" w14:textId="22EB064D" w:rsidR="009C0E99" w:rsidRPr="003F3991" w:rsidRDefault="009C0E99" w:rsidP="009C0E99">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hAnsi="Calibri" w:cs="Calibri"/>
                <w:color w:val="000000"/>
                <w:sz w:val="16"/>
                <w:szCs w:val="16"/>
              </w:rPr>
              <w:t>Holmes Between 12th &amp; 11th</w:t>
            </w:r>
          </w:p>
        </w:tc>
      </w:tr>
    </w:tbl>
    <w:p w14:paraId="0BE0559E" w14:textId="77777777" w:rsidR="00F44519" w:rsidRDefault="00F44519" w:rsidP="003F3991">
      <w:pPr>
        <w:tabs>
          <w:tab w:val="left" w:pos="90"/>
        </w:tabs>
        <w:ind w:left="-900"/>
      </w:pPr>
    </w:p>
    <w:p w14:paraId="73788AE3" w14:textId="1E7D8C9A" w:rsidR="00B77A24" w:rsidRDefault="00B77A24" w:rsidP="00E02727">
      <w:r>
        <w:t>To add the first stop, zoom to the general vicinity of the stop</w:t>
      </w:r>
      <w:r w:rsidR="00E02727">
        <w:t xml:space="preserve">.  This can be done using the “Zoom In” or “Point Zoom” buttons.  If Zoom In is used, then the user might wish to </w:t>
      </w:r>
      <w:r w:rsidR="00115774">
        <w:t>do this in stages, first zooming to the general vicinity of the station or bus top and then to a small area surrounding the new station site.</w:t>
      </w:r>
      <w:r w:rsidR="00E02727">
        <w:t xml:space="preserve"> </w:t>
      </w:r>
    </w:p>
    <w:p w14:paraId="13FD186D" w14:textId="5DA182DE" w:rsidR="00707E6D" w:rsidRDefault="00707E6D" w:rsidP="00B77A24">
      <w:pPr>
        <w:spacing w:after="200" w:line="276" w:lineRule="auto"/>
      </w:pPr>
      <w:r>
        <w:t xml:space="preserve">Another way that could have been used to get to a similar view of the map is to click on the Pt Zoom button and enter the latitude and longitude of the </w:t>
      </w:r>
      <w:r w:rsidR="00115774">
        <w:t>new station</w:t>
      </w:r>
      <w:r>
        <w:t xml:space="preserve"> </w:t>
      </w:r>
      <w:r w:rsidR="00BB3EF2">
        <w:t>with</w:t>
      </w:r>
      <w:r>
        <w:t xml:space="preserve"> a </w:t>
      </w:r>
      <w:r w:rsidR="00115774">
        <w:t>map scale (width of the map)</w:t>
      </w:r>
      <w:r>
        <w:t xml:space="preserve"> of </w:t>
      </w:r>
      <w:r w:rsidR="00115774">
        <w:t>1.5</w:t>
      </w:r>
      <w:r>
        <w:t xml:space="preserve"> miles.</w:t>
      </w:r>
      <w:r w:rsidR="00115774">
        <w:t xml:space="preserve">  When this approach is used for the Prospect and 75</w:t>
      </w:r>
      <w:r w:rsidR="00115774" w:rsidRPr="00115774">
        <w:rPr>
          <w:vertAlign w:val="superscript"/>
        </w:rPr>
        <w:t>th</w:t>
      </w:r>
      <w:r w:rsidR="00115774">
        <w:t xml:space="preserve"> Station, the map appears as shown in </w:t>
      </w:r>
      <w:r w:rsidR="00B46F4F">
        <w:fldChar w:fldCharType="begin"/>
      </w:r>
      <w:r w:rsidR="00B46F4F">
        <w:instrText xml:space="preserve"> REF _Ref473949600 \h </w:instrText>
      </w:r>
      <w:r w:rsidR="00B46F4F">
        <w:fldChar w:fldCharType="separate"/>
      </w:r>
      <w:r w:rsidR="00B46F4F">
        <w:t xml:space="preserve">Figure </w:t>
      </w:r>
      <w:r w:rsidR="00B46F4F">
        <w:rPr>
          <w:noProof/>
        </w:rPr>
        <w:t>27</w:t>
      </w:r>
      <w:r w:rsidR="00B46F4F">
        <w:fldChar w:fldCharType="end"/>
      </w:r>
    </w:p>
    <w:p w14:paraId="6F9EBBFA" w14:textId="6526EFE9" w:rsidR="00B77A24" w:rsidRDefault="00B77A24" w:rsidP="00B77A24">
      <w:pPr>
        <w:spacing w:after="200" w:line="276" w:lineRule="auto"/>
      </w:pPr>
    </w:p>
    <w:p w14:paraId="78C703A2" w14:textId="5023A515" w:rsidR="00CD2AA9" w:rsidRDefault="00115774" w:rsidP="00B77A24">
      <w:pPr>
        <w:keepNext/>
        <w:spacing w:after="200" w:line="276" w:lineRule="auto"/>
      </w:pPr>
      <w:r>
        <w:rPr>
          <w:noProof/>
        </w:rPr>
        <w:lastRenderedPageBreak/>
        <w:drawing>
          <wp:inline distT="0" distB="0" distL="0" distR="0" wp14:anchorId="0280EDD9" wp14:editId="1DE2C658">
            <wp:extent cx="5429250" cy="4010025"/>
            <wp:effectExtent l="0" t="0" r="0" b="9525"/>
            <wp:docPr id="464" name="Picture 464" descr="Map after point zoom is used to show the area near the Prospect / 75th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descr="Map after point zoom is used to show the area near the Prospect / 75th Station."/>
                    <pic:cNvPicPr/>
                  </pic:nvPicPr>
                  <pic:blipFill>
                    <a:blip r:embed="rId47"/>
                    <a:stretch>
                      <a:fillRect/>
                    </a:stretch>
                  </pic:blipFill>
                  <pic:spPr>
                    <a:xfrm>
                      <a:off x="0" y="0"/>
                      <a:ext cx="5429250" cy="4010025"/>
                    </a:xfrm>
                    <a:prstGeom prst="rect">
                      <a:avLst/>
                    </a:prstGeom>
                  </pic:spPr>
                </pic:pic>
              </a:graphicData>
            </a:graphic>
          </wp:inline>
        </w:drawing>
      </w:r>
    </w:p>
    <w:p w14:paraId="4F7E0B60" w14:textId="5CAD2D24" w:rsidR="00B77A24" w:rsidRDefault="00B77A24" w:rsidP="00B77A24">
      <w:pPr>
        <w:pStyle w:val="Caption"/>
      </w:pPr>
      <w:bookmarkStart w:id="103" w:name="_Ref473949600"/>
      <w:bookmarkStart w:id="104" w:name="_Toc11991873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27</w:t>
      </w:r>
      <w:r w:rsidR="00826FD9">
        <w:rPr>
          <w:noProof/>
        </w:rPr>
        <w:fldChar w:fldCharType="end"/>
      </w:r>
      <w:bookmarkEnd w:id="103"/>
      <w:r>
        <w:t xml:space="preserve">. </w:t>
      </w:r>
      <w:r w:rsidR="00B01966">
        <w:t xml:space="preserve">After </w:t>
      </w:r>
      <w:r w:rsidR="00115774">
        <w:t xml:space="preserve">Point </w:t>
      </w:r>
      <w:r>
        <w:t>Zoom to 75th and Prospect</w:t>
      </w:r>
      <w:r w:rsidR="00B01966">
        <w:t xml:space="preserve"> </w:t>
      </w:r>
      <w:r w:rsidR="00115774">
        <w:t>With a 1.5 Mile Map Width</w:t>
      </w:r>
      <w:bookmarkEnd w:id="104"/>
      <w:r w:rsidR="00B01966">
        <w:t xml:space="preserve"> </w:t>
      </w:r>
    </w:p>
    <w:p w14:paraId="58EB331E" w14:textId="77777777" w:rsidR="00EF7624" w:rsidRDefault="00EF7624" w:rsidP="00B77A24"/>
    <w:p w14:paraId="7DE1AF6D" w14:textId="54E4C7A3" w:rsidR="00B77A24" w:rsidRDefault="00B77A24" w:rsidP="00B77A24">
      <w:pPr>
        <w:spacing w:after="200" w:line="276" w:lineRule="auto"/>
      </w:pPr>
      <w:r>
        <w:t>Now we are ready to add the first stop.  Click the “Add Stop” Button.  The cursor will change to the “Stop Picker” Style.  Point to the intended location of the stop</w:t>
      </w:r>
      <w:r w:rsidR="008212B9">
        <w:t xml:space="preserve"> and click the left mouse button</w:t>
      </w:r>
      <w:r>
        <w:t xml:space="preserve">.  Right now, </w:t>
      </w:r>
      <w:r w:rsidR="00317CF7">
        <w:t>“</w:t>
      </w:r>
      <w:r>
        <w:t>close</w:t>
      </w:r>
      <w:r w:rsidR="00317CF7">
        <w:t>”</w:t>
      </w:r>
      <w:r>
        <w:t xml:space="preserve"> is good enough.  The stop </w:t>
      </w:r>
      <w:r w:rsidR="00D767E4">
        <w:t xml:space="preserve">location </w:t>
      </w:r>
      <w:r>
        <w:t xml:space="preserve">can be </w:t>
      </w:r>
      <w:r w:rsidR="00D767E4">
        <w:t>refined</w:t>
      </w:r>
      <w:r>
        <w:t xml:space="preserve"> later, as explained below.  When the stop location is selected </w:t>
      </w:r>
      <w:r w:rsidR="008212B9">
        <w:t>by left clicking the mouse (</w:t>
      </w:r>
      <w:r>
        <w:t>with the “Stop Picker” cursor</w:t>
      </w:r>
      <w:r w:rsidR="008212B9">
        <w:t xml:space="preserve"> displayed)</w:t>
      </w:r>
      <w:r>
        <w:t xml:space="preserve">, the dialog shown in </w:t>
      </w:r>
      <w:r>
        <w:fldChar w:fldCharType="begin"/>
      </w:r>
      <w:r>
        <w:instrText xml:space="preserve"> REF _Ref473950140 \h </w:instrText>
      </w:r>
      <w:r>
        <w:fldChar w:fldCharType="separate"/>
      </w:r>
      <w:r w:rsidR="008F58CF">
        <w:t xml:space="preserve">Figure </w:t>
      </w:r>
      <w:r w:rsidR="008F58CF">
        <w:rPr>
          <w:noProof/>
        </w:rPr>
        <w:t>28</w:t>
      </w:r>
      <w:r>
        <w:fldChar w:fldCharType="end"/>
      </w:r>
      <w:r>
        <w:t xml:space="preserve"> will appear.</w:t>
      </w:r>
    </w:p>
    <w:p w14:paraId="5613EC78" w14:textId="632AB8CB" w:rsidR="00B77A24" w:rsidRDefault="00B77A24" w:rsidP="00B77A24">
      <w:pPr>
        <w:spacing w:after="200" w:line="276" w:lineRule="auto"/>
      </w:pPr>
      <w:r>
        <w:t>As you can see, all fields are left blank except for the stop latitude and longitude</w:t>
      </w:r>
      <w:r w:rsidR="00D767E4">
        <w:t xml:space="preserve"> which were defined by the location of the </w:t>
      </w:r>
      <w:r w:rsidR="00CD339C">
        <w:t xml:space="preserve">“Stop Picker” </w:t>
      </w:r>
      <w:r w:rsidR="00D767E4">
        <w:t>cursor at the time of the click</w:t>
      </w:r>
      <w:r>
        <w:t>.  In many cases, the pointed-to location is the best information that is available for the stop and this location can be left as-is.  In other cases, you will know the specific latitude and longitude (as in this case), and the latitude and longitude can be edited</w:t>
      </w:r>
      <w:r w:rsidR="008212B9">
        <w:t xml:space="preserve"> in the text box</w:t>
      </w:r>
      <w:r>
        <w:t xml:space="preserve"> to be more precise.</w:t>
      </w:r>
    </w:p>
    <w:p w14:paraId="5563ABCE" w14:textId="475E8D09" w:rsidR="00B77A24" w:rsidRDefault="00B77A24" w:rsidP="00B77A24">
      <w:pPr>
        <w:spacing w:after="200" w:line="276" w:lineRule="auto"/>
      </w:pPr>
      <w:r>
        <w:t>For the moment, leave the estimated latitude and longitude as</w:t>
      </w:r>
      <w:r w:rsidR="00D767E4">
        <w:t>-</w:t>
      </w:r>
      <w:r>
        <w:t>is, and fill in the other required fields—stop_id</w:t>
      </w:r>
      <w:r w:rsidR="00AB2625">
        <w:t xml:space="preserve"> </w:t>
      </w:r>
      <w:r>
        <w:t xml:space="preserve">and stop-name.  When this is done, the dialog </w:t>
      </w:r>
      <w:r w:rsidR="00AB2625">
        <w:t xml:space="preserve">looks like the image </w:t>
      </w:r>
      <w:r>
        <w:t xml:space="preserve">shown in </w:t>
      </w:r>
      <w:r w:rsidR="00AB2625">
        <w:fldChar w:fldCharType="begin"/>
      </w:r>
      <w:r w:rsidR="00AB2625">
        <w:instrText xml:space="preserve"> REF _Ref473950868 \h </w:instrText>
      </w:r>
      <w:r w:rsidR="00AB2625">
        <w:fldChar w:fldCharType="separate"/>
      </w:r>
      <w:r w:rsidR="008F58CF">
        <w:t xml:space="preserve">Figure </w:t>
      </w:r>
      <w:r w:rsidR="008F58CF">
        <w:rPr>
          <w:noProof/>
        </w:rPr>
        <w:t>29</w:t>
      </w:r>
      <w:r w:rsidR="00AB2625">
        <w:fldChar w:fldCharType="end"/>
      </w:r>
      <w:r>
        <w:t xml:space="preserve">.  Click “OK” to save this stop. </w:t>
      </w:r>
    </w:p>
    <w:p w14:paraId="66FD23CC" w14:textId="123028A0" w:rsidR="009C0E99" w:rsidRDefault="009C0E99" w:rsidP="00B77A24">
      <w:pPr>
        <w:keepNext/>
        <w:spacing w:after="200" w:line="276" w:lineRule="auto"/>
      </w:pPr>
      <w:r>
        <w:rPr>
          <w:noProof/>
        </w:rPr>
        <w:lastRenderedPageBreak/>
        <w:drawing>
          <wp:inline distT="0" distB="0" distL="0" distR="0" wp14:anchorId="5C932E42" wp14:editId="19917F5B">
            <wp:extent cx="5429250" cy="2871470"/>
            <wp:effectExtent l="0" t="0" r="0" b="5080"/>
            <wp:docPr id="494" name="Picture 494" descr="Initial Appearance of Stop Dialog&#10;&#10;When a new stop first appears, only the latitude and longitude fields are populated (based on the location of the cl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Picture 494" descr="Initial Appearance of Stop Dialog&#10;&#10;When a new stop first appears, only the latitude and longitude fields are populated (based on the location of the click)."/>
                    <pic:cNvPicPr/>
                  </pic:nvPicPr>
                  <pic:blipFill>
                    <a:blip r:embed="rId48"/>
                    <a:stretch>
                      <a:fillRect/>
                    </a:stretch>
                  </pic:blipFill>
                  <pic:spPr>
                    <a:xfrm>
                      <a:off x="0" y="0"/>
                      <a:ext cx="5429250" cy="2871470"/>
                    </a:xfrm>
                    <a:prstGeom prst="rect">
                      <a:avLst/>
                    </a:prstGeom>
                  </pic:spPr>
                </pic:pic>
              </a:graphicData>
            </a:graphic>
          </wp:inline>
        </w:drawing>
      </w:r>
    </w:p>
    <w:p w14:paraId="50ACB513" w14:textId="3A3AD424" w:rsidR="00B77A24" w:rsidRDefault="00B77A24" w:rsidP="00B77A24">
      <w:pPr>
        <w:pStyle w:val="Caption"/>
      </w:pPr>
      <w:bookmarkStart w:id="105" w:name="_Ref473950140"/>
      <w:bookmarkStart w:id="106" w:name="_Toc11991873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28</w:t>
      </w:r>
      <w:r w:rsidR="00826FD9">
        <w:rPr>
          <w:noProof/>
        </w:rPr>
        <w:fldChar w:fldCharType="end"/>
      </w:r>
      <w:bookmarkEnd w:id="105"/>
      <w:r>
        <w:t>. Add Stop - Initial Dialog After Picking the Stop Location</w:t>
      </w:r>
      <w:bookmarkEnd w:id="106"/>
    </w:p>
    <w:p w14:paraId="0CAB85BA" w14:textId="2D72C9A6" w:rsidR="00AB2625" w:rsidRDefault="00AB2625" w:rsidP="00B77A24">
      <w:pPr>
        <w:spacing w:after="200" w:line="276" w:lineRule="auto"/>
      </w:pPr>
    </w:p>
    <w:p w14:paraId="297AA83A" w14:textId="35071F5D" w:rsidR="00105053" w:rsidRDefault="009C0E99" w:rsidP="00AB2625">
      <w:pPr>
        <w:keepNext/>
        <w:spacing w:after="200" w:line="276" w:lineRule="auto"/>
      </w:pPr>
      <w:r>
        <w:rPr>
          <w:noProof/>
        </w:rPr>
        <w:drawing>
          <wp:inline distT="0" distB="0" distL="0" distR="0" wp14:anchorId="4901F2FB" wp14:editId="7A1C9182">
            <wp:extent cx="5429250" cy="2871470"/>
            <wp:effectExtent l="0" t="0" r="0" b="5080"/>
            <wp:docPr id="495" name="Picture 495" descr="The user adds information on stop_id and stop_name&#10;&#10;The user codes additional information concerning the stop.  At a minimum, this includes the stop_id and stop_name.  Optional fields can also be popul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Picture 495" descr="The user adds information on stop_id and stop_name&#10;&#10;The user codes additional information concerning the stop.  At a minimum, this includes the stop_id and stop_name.  Optional fields can also be populated."/>
                    <pic:cNvPicPr/>
                  </pic:nvPicPr>
                  <pic:blipFill>
                    <a:blip r:embed="rId49"/>
                    <a:stretch>
                      <a:fillRect/>
                    </a:stretch>
                  </pic:blipFill>
                  <pic:spPr>
                    <a:xfrm>
                      <a:off x="0" y="0"/>
                      <a:ext cx="5429250" cy="2871470"/>
                    </a:xfrm>
                    <a:prstGeom prst="rect">
                      <a:avLst/>
                    </a:prstGeom>
                  </pic:spPr>
                </pic:pic>
              </a:graphicData>
            </a:graphic>
          </wp:inline>
        </w:drawing>
      </w:r>
    </w:p>
    <w:p w14:paraId="4FAAF8D0" w14:textId="474C3E64" w:rsidR="00AB2625" w:rsidRDefault="00AB2625" w:rsidP="00AB2625">
      <w:pPr>
        <w:pStyle w:val="Caption"/>
      </w:pPr>
      <w:bookmarkStart w:id="107" w:name="_Ref473950868"/>
      <w:bookmarkStart w:id="108" w:name="_Toc119918735"/>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29</w:t>
      </w:r>
      <w:r w:rsidR="00826FD9">
        <w:rPr>
          <w:noProof/>
        </w:rPr>
        <w:fldChar w:fldCharType="end"/>
      </w:r>
      <w:bookmarkEnd w:id="107"/>
      <w:r>
        <w:t xml:space="preserve">. Add Stop Dialog After Entry of Stop_id and </w:t>
      </w:r>
      <w:proofErr w:type="gramStart"/>
      <w:r>
        <w:t>Stop</w:t>
      </w:r>
      <w:proofErr w:type="gramEnd"/>
      <w:r>
        <w:t>_name</w:t>
      </w:r>
      <w:bookmarkEnd w:id="108"/>
    </w:p>
    <w:p w14:paraId="6D181EF9" w14:textId="77777777" w:rsidR="00B77A24" w:rsidRDefault="00B77A24" w:rsidP="00B77A24">
      <w:pPr>
        <w:spacing w:after="200" w:line="276" w:lineRule="auto"/>
      </w:pPr>
      <w:r>
        <w:br w:type="page"/>
      </w:r>
    </w:p>
    <w:p w14:paraId="51692760" w14:textId="65BABDF7" w:rsidR="00B77A24" w:rsidRDefault="00B77A24" w:rsidP="003F3991">
      <w:pPr>
        <w:tabs>
          <w:tab w:val="left" w:pos="90"/>
        </w:tabs>
        <w:ind w:left="-900"/>
      </w:pPr>
    </w:p>
    <w:p w14:paraId="4A185D86" w14:textId="67CBA096" w:rsidR="00AB2625" w:rsidRDefault="00AB2625" w:rsidP="007F16E9">
      <w:r>
        <w:t>The stop that we just added can be changed by click</w:t>
      </w:r>
      <w:r w:rsidR="00816CB9">
        <w:t>ing</w:t>
      </w:r>
      <w:r>
        <w:t xml:space="preserve"> the “Edit Stop” </w:t>
      </w:r>
      <w:r w:rsidR="00CD339C">
        <w:t>button</w:t>
      </w:r>
      <w:r>
        <w:t>.  Since there are many stops in the general vicinity of 75</w:t>
      </w:r>
      <w:r w:rsidRPr="00AB2625">
        <w:rPr>
          <w:vertAlign w:val="superscript"/>
        </w:rPr>
        <w:t>th</w:t>
      </w:r>
      <w:r>
        <w:t xml:space="preserve"> and Prospect, the tool allows you to drag a box around </w:t>
      </w:r>
      <w:proofErr w:type="gramStart"/>
      <w:r>
        <w:t>all of</w:t>
      </w:r>
      <w:proofErr w:type="gramEnd"/>
      <w:r>
        <w:t xml:space="preserve"> the stops in the area, as shown in </w:t>
      </w:r>
      <w:r>
        <w:fldChar w:fldCharType="begin"/>
      </w:r>
      <w:r>
        <w:instrText xml:space="preserve"> REF _Ref473951425 \h </w:instrText>
      </w:r>
      <w:r>
        <w:fldChar w:fldCharType="separate"/>
      </w:r>
      <w:r w:rsidR="008F58CF">
        <w:t xml:space="preserve">Figure </w:t>
      </w:r>
      <w:r w:rsidR="008F58CF">
        <w:rPr>
          <w:noProof/>
        </w:rPr>
        <w:t>30</w:t>
      </w:r>
      <w:r>
        <w:fldChar w:fldCharType="end"/>
      </w:r>
      <w:r>
        <w:t xml:space="preserve">.  This action will bring up another dialog that allows you to pick the specific stop of interest as shown in </w:t>
      </w:r>
      <w:r>
        <w:fldChar w:fldCharType="begin"/>
      </w:r>
      <w:r>
        <w:instrText xml:space="preserve"> REF _Ref473951494 \h </w:instrText>
      </w:r>
      <w:r>
        <w:fldChar w:fldCharType="separate"/>
      </w:r>
      <w:r w:rsidR="008F58CF">
        <w:t xml:space="preserve">Figure </w:t>
      </w:r>
      <w:r w:rsidR="008F58CF">
        <w:rPr>
          <w:noProof/>
        </w:rPr>
        <w:t>31</w:t>
      </w:r>
      <w:r>
        <w:fldChar w:fldCharType="end"/>
      </w:r>
      <w:r>
        <w:t xml:space="preserve">.  For this example, pick the stop that was just added, stop_id </w:t>
      </w:r>
      <w:r w:rsidR="00BA1FF7">
        <w:t>99</w:t>
      </w:r>
      <w:r>
        <w:t xml:space="preserve">501.  When that is done the stop editing dialog appears </w:t>
      </w:r>
      <w:r w:rsidR="00FA628E">
        <w:t xml:space="preserve">(as shown in </w:t>
      </w:r>
      <w:r w:rsidR="00FA628E">
        <w:fldChar w:fldCharType="begin"/>
      </w:r>
      <w:r w:rsidR="00FA628E">
        <w:instrText xml:space="preserve"> REF _Ref473951889 \h </w:instrText>
      </w:r>
      <w:r w:rsidR="00FA628E">
        <w:fldChar w:fldCharType="separate"/>
      </w:r>
      <w:r w:rsidR="008F58CF">
        <w:t xml:space="preserve">Figure </w:t>
      </w:r>
      <w:r w:rsidR="008F58CF">
        <w:rPr>
          <w:noProof/>
        </w:rPr>
        <w:t>32</w:t>
      </w:r>
      <w:r w:rsidR="00FA628E">
        <w:fldChar w:fldCharType="end"/>
      </w:r>
      <w:r w:rsidR="00BB3EF2">
        <w:t>)</w:t>
      </w:r>
      <w:r w:rsidR="00816CB9">
        <w:t>.</w:t>
      </w:r>
    </w:p>
    <w:p w14:paraId="09DC9BAC" w14:textId="6F4CCEA7" w:rsidR="00317CF7" w:rsidRDefault="00317CF7" w:rsidP="007F16E9"/>
    <w:p w14:paraId="70A0CD35" w14:textId="77777777" w:rsidR="00317CF7" w:rsidRDefault="00317CF7" w:rsidP="007F16E9"/>
    <w:p w14:paraId="23C8BABE" w14:textId="5043F2C6" w:rsidR="00816CB9" w:rsidRDefault="008E77CB" w:rsidP="007F16E9">
      <w:r>
        <w:rPr>
          <w:noProof/>
        </w:rPr>
        <w:drawing>
          <wp:inline distT="0" distB="0" distL="0" distR="0" wp14:anchorId="09A62C77" wp14:editId="02995AFB">
            <wp:extent cx="5467350" cy="4025503"/>
            <wp:effectExtent l="0" t="0" r="0" b="0"/>
            <wp:docPr id="471" name="Picture 471" descr="GTFSed screen showing orange box representing the area where the user wants to pick a stop for edi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71" descr="GTFSed screen showing orange box representing the area where the user wants to pick a stop for editing."/>
                    <pic:cNvPicPr/>
                  </pic:nvPicPr>
                  <pic:blipFill rotWithShape="1">
                    <a:blip r:embed="rId50"/>
                    <a:srcRect l="11696" t="13623" r="11578" b="13273"/>
                    <a:stretch/>
                  </pic:blipFill>
                  <pic:spPr bwMode="auto">
                    <a:xfrm>
                      <a:off x="0" y="0"/>
                      <a:ext cx="5477662" cy="4033095"/>
                    </a:xfrm>
                    <a:prstGeom prst="rect">
                      <a:avLst/>
                    </a:prstGeom>
                    <a:ln>
                      <a:noFill/>
                    </a:ln>
                    <a:extLst>
                      <a:ext uri="{53640926-AAD7-44D8-BBD7-CCE9431645EC}">
                        <a14:shadowObscured xmlns:a14="http://schemas.microsoft.com/office/drawing/2010/main"/>
                      </a:ext>
                    </a:extLst>
                  </pic:spPr>
                </pic:pic>
              </a:graphicData>
            </a:graphic>
          </wp:inline>
        </w:drawing>
      </w:r>
    </w:p>
    <w:p w14:paraId="28F89E9A" w14:textId="6245500A" w:rsidR="00AB2625" w:rsidRDefault="00AB2625" w:rsidP="00AB2625">
      <w:pPr>
        <w:pStyle w:val="Caption"/>
      </w:pPr>
      <w:bookmarkStart w:id="109" w:name="_Ref473951425"/>
      <w:bookmarkStart w:id="110" w:name="_Toc119918736"/>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30</w:t>
      </w:r>
      <w:r w:rsidR="00826FD9">
        <w:rPr>
          <w:noProof/>
        </w:rPr>
        <w:fldChar w:fldCharType="end"/>
      </w:r>
      <w:bookmarkEnd w:id="109"/>
      <w:r>
        <w:t>. Select a Stop for Editing - Part 1</w:t>
      </w:r>
      <w:bookmarkEnd w:id="110"/>
    </w:p>
    <w:p w14:paraId="64E931EA" w14:textId="77777777" w:rsidR="00AB2625" w:rsidRDefault="00AB2625" w:rsidP="00AB2625"/>
    <w:p w14:paraId="612CD225" w14:textId="73BF5BAB" w:rsidR="00AB2625" w:rsidRDefault="009C0E99" w:rsidP="00AB2625">
      <w:pPr>
        <w:keepNext/>
      </w:pPr>
      <w:r>
        <w:rPr>
          <w:noProof/>
        </w:rPr>
        <w:lastRenderedPageBreak/>
        <w:drawing>
          <wp:inline distT="0" distB="0" distL="0" distR="0" wp14:anchorId="5C3E4BAC" wp14:editId="0F2CA942">
            <wp:extent cx="4448175" cy="3057525"/>
            <wp:effectExtent l="0" t="0" r="9525" b="9525"/>
            <wp:docPr id="496" name="Picture 496" descr="Select a Stop for Editing from the Pick List&#10;&#10;Highlight the stop you wish to edit and click 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descr="Select a Stop for Editing from the Pick List&#10;&#10;Highlight the stop you wish to edit and click OK."/>
                    <pic:cNvPicPr/>
                  </pic:nvPicPr>
                  <pic:blipFill>
                    <a:blip r:embed="rId51"/>
                    <a:stretch>
                      <a:fillRect/>
                    </a:stretch>
                  </pic:blipFill>
                  <pic:spPr>
                    <a:xfrm>
                      <a:off x="0" y="0"/>
                      <a:ext cx="4448175" cy="3057525"/>
                    </a:xfrm>
                    <a:prstGeom prst="rect">
                      <a:avLst/>
                    </a:prstGeom>
                  </pic:spPr>
                </pic:pic>
              </a:graphicData>
            </a:graphic>
          </wp:inline>
        </w:drawing>
      </w:r>
    </w:p>
    <w:p w14:paraId="0F86C41D" w14:textId="1591A1A8" w:rsidR="00AB2625" w:rsidRDefault="00AB2625" w:rsidP="00AB2625">
      <w:pPr>
        <w:pStyle w:val="Caption"/>
      </w:pPr>
      <w:bookmarkStart w:id="111" w:name="_Ref473951494"/>
      <w:bookmarkStart w:id="112" w:name="_Toc11991873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31</w:t>
      </w:r>
      <w:r w:rsidR="00826FD9">
        <w:rPr>
          <w:noProof/>
        </w:rPr>
        <w:fldChar w:fldCharType="end"/>
      </w:r>
      <w:bookmarkEnd w:id="111"/>
      <w:r>
        <w:t>. Select a Stop for Editing - Part 2</w:t>
      </w:r>
      <w:bookmarkEnd w:id="112"/>
    </w:p>
    <w:p w14:paraId="401E4AE0" w14:textId="6CA54162" w:rsidR="00FA628E" w:rsidRDefault="00FA628E" w:rsidP="00FA628E"/>
    <w:p w14:paraId="652B5202" w14:textId="40B811EA" w:rsidR="00FA628E" w:rsidRDefault="00BA1FF7" w:rsidP="00FA628E">
      <w:pPr>
        <w:keepNext/>
      </w:pPr>
      <w:r>
        <w:rPr>
          <w:noProof/>
        </w:rPr>
        <w:drawing>
          <wp:inline distT="0" distB="0" distL="0" distR="0" wp14:anchorId="4EE0279B" wp14:editId="70940FD4">
            <wp:extent cx="5429250" cy="2871470"/>
            <wp:effectExtent l="0" t="0" r="0" b="5080"/>
            <wp:docPr id="497" name="Picture 497" descr="Stop Editing Dialog&#10;&#10;This dialog allows you to record attributes of the selected s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Picture 497" descr="Stop Editing Dialog&#10;&#10;This dialog allows you to record attributes of the selected stop."/>
                    <pic:cNvPicPr/>
                  </pic:nvPicPr>
                  <pic:blipFill>
                    <a:blip r:embed="rId52"/>
                    <a:stretch>
                      <a:fillRect/>
                    </a:stretch>
                  </pic:blipFill>
                  <pic:spPr>
                    <a:xfrm>
                      <a:off x="0" y="0"/>
                      <a:ext cx="5429250" cy="2871470"/>
                    </a:xfrm>
                    <a:prstGeom prst="rect">
                      <a:avLst/>
                    </a:prstGeom>
                  </pic:spPr>
                </pic:pic>
              </a:graphicData>
            </a:graphic>
          </wp:inline>
        </w:drawing>
      </w:r>
    </w:p>
    <w:p w14:paraId="49F60060" w14:textId="1E3F671D" w:rsidR="00FA628E" w:rsidRDefault="00FA628E" w:rsidP="00FA628E">
      <w:pPr>
        <w:pStyle w:val="Caption"/>
      </w:pPr>
      <w:bookmarkStart w:id="113" w:name="_Ref473951889"/>
      <w:bookmarkStart w:id="114" w:name="_Toc11991873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32</w:t>
      </w:r>
      <w:r w:rsidR="00826FD9">
        <w:rPr>
          <w:noProof/>
        </w:rPr>
        <w:fldChar w:fldCharType="end"/>
      </w:r>
      <w:bookmarkEnd w:id="113"/>
      <w:r>
        <w:t>. Stop Editing Dialog</w:t>
      </w:r>
      <w:bookmarkEnd w:id="114"/>
    </w:p>
    <w:p w14:paraId="7D79410E" w14:textId="77777777" w:rsidR="00FA628E" w:rsidRDefault="00FA628E" w:rsidP="00FA628E"/>
    <w:p w14:paraId="2FC1C2A7" w14:textId="77777777" w:rsidR="00FA628E" w:rsidRDefault="00FA628E" w:rsidP="00FA628E">
      <w:r>
        <w:t>At this point the stop may be relocated but not deleted</w:t>
      </w:r>
      <w:r w:rsidR="00D767E4">
        <w:rPr>
          <w:rStyle w:val="FootnoteReference"/>
        </w:rPr>
        <w:t>.</w:t>
      </w:r>
      <w:r>
        <w:t xml:space="preserve">  Relocation can be accomplished by either:</w:t>
      </w:r>
    </w:p>
    <w:p w14:paraId="37555137" w14:textId="013AFCF0" w:rsidR="00D767E4" w:rsidRDefault="00D767E4" w:rsidP="00FA628E"/>
    <w:p w14:paraId="5F198EEF" w14:textId="47C0DDEC" w:rsidR="00FA628E" w:rsidRDefault="00FA628E" w:rsidP="00E31456">
      <w:pPr>
        <w:pStyle w:val="ListParagraph"/>
        <w:numPr>
          <w:ilvl w:val="0"/>
          <w:numId w:val="19"/>
        </w:numPr>
      </w:pPr>
      <w:r>
        <w:lastRenderedPageBreak/>
        <w:t>Pointing to a new location.  If the “Point to New Location” button is clicked, GTFSed returns to the map window with the “Stop Mover” cursor selected.  You can click on a new location and GTFSed will return to the Stop Edit dialog with the new coordinates.</w:t>
      </w:r>
    </w:p>
    <w:p w14:paraId="728D4C80" w14:textId="0B1CFE93" w:rsidR="00FA628E" w:rsidRDefault="00FA628E" w:rsidP="00E31456">
      <w:pPr>
        <w:pStyle w:val="ListParagraph"/>
        <w:numPr>
          <w:ilvl w:val="0"/>
          <w:numId w:val="19"/>
        </w:numPr>
      </w:pPr>
      <w:r>
        <w:t xml:space="preserve">Typing in </w:t>
      </w:r>
      <w:r w:rsidR="00BB3EF2">
        <w:t xml:space="preserve">the </w:t>
      </w:r>
      <w:r>
        <w:t xml:space="preserve">desired latitude and longitude in the stop_lat and stop_lon boxes as shown in </w:t>
      </w:r>
      <w:r>
        <w:fldChar w:fldCharType="begin"/>
      </w:r>
      <w:r>
        <w:instrText xml:space="preserve"> REF _Ref473952642 \h </w:instrText>
      </w:r>
      <w:r>
        <w:fldChar w:fldCharType="separate"/>
      </w:r>
      <w:r w:rsidR="008F58CF">
        <w:t xml:space="preserve">Figure </w:t>
      </w:r>
      <w:r w:rsidR="008F58CF">
        <w:rPr>
          <w:noProof/>
        </w:rPr>
        <w:t>33</w:t>
      </w:r>
      <w:r>
        <w:fldChar w:fldCharType="end"/>
      </w:r>
      <w:r>
        <w:t>.</w:t>
      </w:r>
    </w:p>
    <w:p w14:paraId="31BCB6FF" w14:textId="77777777" w:rsidR="00FA628E" w:rsidRDefault="00FA628E" w:rsidP="00FA628E">
      <w:pPr>
        <w:pStyle w:val="ListParagraph"/>
      </w:pPr>
    </w:p>
    <w:p w14:paraId="2FC52F14" w14:textId="79672B69" w:rsidR="00FA628E" w:rsidRDefault="00BA1FF7" w:rsidP="00FA628E">
      <w:pPr>
        <w:keepNext/>
      </w:pPr>
      <w:r>
        <w:rPr>
          <w:noProof/>
        </w:rPr>
        <w:drawing>
          <wp:inline distT="0" distB="0" distL="0" distR="0" wp14:anchorId="31849AF1" wp14:editId="05F95E59">
            <wp:extent cx="5429250" cy="2871470"/>
            <wp:effectExtent l="0" t="0" r="0" b="5080"/>
            <wp:docPr id="498" name="Picture 498" descr="New Stop with Updated Latitude and Longitude&#10;&#10;The user can update the stop_lat and stop_lon to represent the precise location of the s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descr="New Stop with Updated Latitude and Longitude&#10;&#10;The user can update the stop_lat and stop_lon to represent the precise location of the stop."/>
                    <pic:cNvPicPr/>
                  </pic:nvPicPr>
                  <pic:blipFill>
                    <a:blip r:embed="rId53"/>
                    <a:stretch>
                      <a:fillRect/>
                    </a:stretch>
                  </pic:blipFill>
                  <pic:spPr>
                    <a:xfrm>
                      <a:off x="0" y="0"/>
                      <a:ext cx="5429250" cy="2871470"/>
                    </a:xfrm>
                    <a:prstGeom prst="rect">
                      <a:avLst/>
                    </a:prstGeom>
                  </pic:spPr>
                </pic:pic>
              </a:graphicData>
            </a:graphic>
          </wp:inline>
        </w:drawing>
      </w:r>
    </w:p>
    <w:p w14:paraId="3AABCEF5" w14:textId="48829B86" w:rsidR="00FA628E" w:rsidRDefault="00FA628E" w:rsidP="00FA628E">
      <w:pPr>
        <w:pStyle w:val="Caption"/>
      </w:pPr>
      <w:bookmarkStart w:id="115" w:name="_Ref473952642"/>
      <w:bookmarkStart w:id="116" w:name="_Toc11991873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33</w:t>
      </w:r>
      <w:r w:rsidR="00826FD9">
        <w:rPr>
          <w:noProof/>
        </w:rPr>
        <w:fldChar w:fldCharType="end"/>
      </w:r>
      <w:bookmarkEnd w:id="115"/>
      <w:r>
        <w:t xml:space="preserve">. New Stop </w:t>
      </w:r>
      <w:proofErr w:type="gramStart"/>
      <w:r>
        <w:t>With</w:t>
      </w:r>
      <w:proofErr w:type="gramEnd"/>
      <w:r>
        <w:t xml:space="preserve"> Updated Latitude and Longitude</w:t>
      </w:r>
      <w:bookmarkEnd w:id="116"/>
    </w:p>
    <w:p w14:paraId="6C2F6BC9" w14:textId="77777777" w:rsidR="00816CB9" w:rsidRDefault="00816CB9" w:rsidP="00816CB9"/>
    <w:p w14:paraId="7246F59A" w14:textId="588EB30F" w:rsidR="00816CB9" w:rsidRDefault="00816CB9" w:rsidP="00816CB9">
      <w:r>
        <w:t xml:space="preserve">These coordinates move Stop </w:t>
      </w:r>
      <w:r w:rsidR="00615483">
        <w:t>99</w:t>
      </w:r>
      <w:r>
        <w:t>501 south along Prospect to a point approximately even with 76</w:t>
      </w:r>
      <w:r w:rsidRPr="00816CB9">
        <w:rPr>
          <w:vertAlign w:val="superscript"/>
        </w:rPr>
        <w:t>th</w:t>
      </w:r>
      <w:r>
        <w:t xml:space="preserve"> Street.  You can see this by using the “Find Stop” button to find stop_id </w:t>
      </w:r>
      <w:r w:rsidR="00BA1FF7">
        <w:t>99</w:t>
      </w:r>
      <w:r>
        <w:t xml:space="preserve">501 </w:t>
      </w:r>
      <w:r w:rsidR="0074310E">
        <w:t>as</w:t>
      </w:r>
      <w:r>
        <w:t xml:space="preserve"> shown in </w:t>
      </w:r>
      <w:r w:rsidR="0074310E">
        <w:fldChar w:fldCharType="begin"/>
      </w:r>
      <w:r w:rsidR="0074310E">
        <w:instrText xml:space="preserve"> REF _Ref473983954 \h </w:instrText>
      </w:r>
      <w:r w:rsidR="0074310E">
        <w:fldChar w:fldCharType="separate"/>
      </w:r>
      <w:r w:rsidR="008F58CF">
        <w:t xml:space="preserve">Figure </w:t>
      </w:r>
      <w:r w:rsidR="008F58CF">
        <w:rPr>
          <w:noProof/>
        </w:rPr>
        <w:t>34</w:t>
      </w:r>
      <w:r w:rsidR="0074310E">
        <w:fldChar w:fldCharType="end"/>
      </w:r>
      <w:r>
        <w:t>.  When this is done, the ma</w:t>
      </w:r>
      <w:r w:rsidR="0074310E">
        <w:t xml:space="preserve">p zooms </w:t>
      </w:r>
      <w:r w:rsidR="003C16B5">
        <w:t>to the immediate vicinity of</w:t>
      </w:r>
      <w:r w:rsidR="0074310E">
        <w:t xml:space="preserve"> the selected stop and displays it in </w:t>
      </w:r>
      <w:r w:rsidR="00C86C02">
        <w:t>orange</w:t>
      </w:r>
      <w:r w:rsidR="0074310E">
        <w:t xml:space="preserve"> as shown in </w:t>
      </w:r>
      <w:r w:rsidR="0074310E">
        <w:fldChar w:fldCharType="begin"/>
      </w:r>
      <w:r w:rsidR="0074310E">
        <w:instrText xml:space="preserve"> REF _Ref473984048 \h </w:instrText>
      </w:r>
      <w:r w:rsidR="0074310E">
        <w:fldChar w:fldCharType="separate"/>
      </w:r>
      <w:r w:rsidR="008F58CF">
        <w:t xml:space="preserve">Figure </w:t>
      </w:r>
      <w:r w:rsidR="008F58CF">
        <w:rPr>
          <w:noProof/>
        </w:rPr>
        <w:t>35</w:t>
      </w:r>
      <w:r w:rsidR="0074310E">
        <w:fldChar w:fldCharType="end"/>
      </w:r>
      <w:r w:rsidR="0074310E">
        <w:t xml:space="preserve">. At this high level of magnification, stop names are shown surrounded by a </w:t>
      </w:r>
      <w:r w:rsidR="008E77CB">
        <w:t xml:space="preserve">dark </w:t>
      </w:r>
      <w:r w:rsidR="0074310E">
        <w:t>green box</w:t>
      </w:r>
      <w:r w:rsidR="008E77CB">
        <w:t xml:space="preserve"> (if stop label</w:t>
      </w:r>
      <w:r w:rsidR="00317CF7">
        <w:t>s</w:t>
      </w:r>
      <w:r w:rsidR="008E77CB">
        <w:t xml:space="preserve"> are enabled in the </w:t>
      </w:r>
      <w:r w:rsidR="00AE03E2">
        <w:t>C</w:t>
      </w:r>
      <w:r w:rsidR="008E77CB">
        <w:t xml:space="preserve">hange </w:t>
      </w:r>
      <w:r w:rsidR="00AE03E2">
        <w:t>V</w:t>
      </w:r>
      <w:r w:rsidR="008E77CB">
        <w:t>iew dialog)</w:t>
      </w:r>
      <w:r w:rsidR="0074310E">
        <w:t xml:space="preserve">.  </w:t>
      </w:r>
      <w:r w:rsidR="008E77CB">
        <w:t xml:space="preserve">Depending on </w:t>
      </w:r>
      <w:r w:rsidR="00317CF7">
        <w:t xml:space="preserve">the </w:t>
      </w:r>
      <w:r w:rsidR="008E77CB">
        <w:t>station label scale</w:t>
      </w:r>
      <w:r w:rsidR="0074310E">
        <w:t>, the stop names will disappear</w:t>
      </w:r>
      <w:r w:rsidR="008E77CB">
        <w:t xml:space="preserve"> as the view is zoomed out</w:t>
      </w:r>
      <w:r w:rsidR="0074310E">
        <w:t xml:space="preserve">.  The </w:t>
      </w:r>
      <w:r w:rsidR="006A31E4">
        <w:t xml:space="preserve">orange </w:t>
      </w:r>
      <w:r w:rsidR="0074310E">
        <w:t xml:space="preserve">highlighted station will continue to be shown until a different </w:t>
      </w:r>
      <w:r w:rsidR="00AE03E2">
        <w:t>“Find Stop” stop_id</w:t>
      </w:r>
      <w:r w:rsidR="0074310E">
        <w:t xml:space="preserve"> is selected</w:t>
      </w:r>
      <w:r w:rsidR="0074310E">
        <w:rPr>
          <w:rStyle w:val="FootnoteReference"/>
        </w:rPr>
        <w:footnoteReference w:id="17"/>
      </w:r>
      <w:r w:rsidR="0074310E">
        <w:t>.</w:t>
      </w:r>
    </w:p>
    <w:p w14:paraId="3927AB47" w14:textId="77777777" w:rsidR="007A4F8E" w:rsidRPr="0074310E" w:rsidRDefault="007A4F8E" w:rsidP="0074310E">
      <w:pPr>
        <w:pStyle w:val="BodyParagraph"/>
      </w:pPr>
    </w:p>
    <w:p w14:paraId="41E29344" w14:textId="77777777" w:rsidR="0074310E" w:rsidRDefault="0074310E" w:rsidP="00816CB9"/>
    <w:p w14:paraId="2C3874B1" w14:textId="77777777" w:rsidR="00816CB9" w:rsidRDefault="00816CB9" w:rsidP="00816CB9"/>
    <w:p w14:paraId="0CE16DBD" w14:textId="339D24D6" w:rsidR="00816CB9" w:rsidRDefault="00BA1FF7" w:rsidP="00816CB9">
      <w:pPr>
        <w:keepNext/>
      </w:pPr>
      <w:r>
        <w:rPr>
          <w:noProof/>
        </w:rPr>
        <w:lastRenderedPageBreak/>
        <w:drawing>
          <wp:inline distT="0" distB="0" distL="0" distR="0" wp14:anchorId="6C4B1FE9" wp14:editId="2E9B0414">
            <wp:extent cx="4448175" cy="3057525"/>
            <wp:effectExtent l="0" t="0" r="9525" b="9525"/>
            <wp:docPr id="499" name="Picture 499" descr="Using Find Stop to Zone to a Stop&#10;&#10;Find Stop is Used to Locate a Specific Stop on th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descr="Using Find Stop to Zone to a Stop&#10;&#10;Find Stop is Used to Locate a Specific Stop on the Map."/>
                    <pic:cNvPicPr/>
                  </pic:nvPicPr>
                  <pic:blipFill>
                    <a:blip r:embed="rId54"/>
                    <a:stretch>
                      <a:fillRect/>
                    </a:stretch>
                  </pic:blipFill>
                  <pic:spPr>
                    <a:xfrm>
                      <a:off x="0" y="0"/>
                      <a:ext cx="4448175" cy="3057525"/>
                    </a:xfrm>
                    <a:prstGeom prst="rect">
                      <a:avLst/>
                    </a:prstGeom>
                  </pic:spPr>
                </pic:pic>
              </a:graphicData>
            </a:graphic>
          </wp:inline>
        </w:drawing>
      </w:r>
    </w:p>
    <w:p w14:paraId="3F3BB16B" w14:textId="3EABAC23" w:rsidR="00816CB9" w:rsidRDefault="00816CB9" w:rsidP="00816CB9">
      <w:pPr>
        <w:pStyle w:val="Caption"/>
      </w:pPr>
      <w:bookmarkStart w:id="117" w:name="_Ref473983954"/>
      <w:bookmarkStart w:id="118" w:name="_Toc11991874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34</w:t>
      </w:r>
      <w:r w:rsidR="00826FD9">
        <w:rPr>
          <w:noProof/>
        </w:rPr>
        <w:fldChar w:fldCharType="end"/>
      </w:r>
      <w:bookmarkEnd w:id="117"/>
      <w:r>
        <w:t>. Using Find Stop to Zoom to a Stop</w:t>
      </w:r>
      <w:bookmarkEnd w:id="118"/>
    </w:p>
    <w:p w14:paraId="701233D4" w14:textId="77777777" w:rsidR="0074310E" w:rsidRDefault="0074310E" w:rsidP="0074310E"/>
    <w:p w14:paraId="055B43AE" w14:textId="2B902EB1" w:rsidR="0074310E" w:rsidRDefault="0074310E" w:rsidP="0074310E">
      <w:pPr>
        <w:keepNext/>
      </w:pPr>
    </w:p>
    <w:p w14:paraId="2BB32DE4" w14:textId="31782E27" w:rsidR="000E31D8" w:rsidRDefault="000E31D8" w:rsidP="0074310E">
      <w:pPr>
        <w:keepNext/>
      </w:pPr>
    </w:p>
    <w:p w14:paraId="141A0BA2" w14:textId="0A3096EB" w:rsidR="00C802E9" w:rsidRDefault="00BA1FF7" w:rsidP="0074310E">
      <w:pPr>
        <w:keepNext/>
      </w:pPr>
      <w:r>
        <w:rPr>
          <w:noProof/>
        </w:rPr>
        <w:drawing>
          <wp:inline distT="0" distB="0" distL="0" distR="0" wp14:anchorId="0E516A52" wp14:editId="051A5944">
            <wp:extent cx="5429250" cy="4010025"/>
            <wp:effectExtent l="0" t="0" r="0" b="9525"/>
            <wp:docPr id="500" name="Picture 500" descr="Map Showing Selected Stop&#10;&#10;The selected stop appears as a larger orange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Map Showing Selected Stop&#10;&#10;The selected stop appears as a larger orange dot."/>
                    <pic:cNvPicPr/>
                  </pic:nvPicPr>
                  <pic:blipFill>
                    <a:blip r:embed="rId55"/>
                    <a:stretch>
                      <a:fillRect/>
                    </a:stretch>
                  </pic:blipFill>
                  <pic:spPr>
                    <a:xfrm>
                      <a:off x="0" y="0"/>
                      <a:ext cx="5429250" cy="4010025"/>
                    </a:xfrm>
                    <a:prstGeom prst="rect">
                      <a:avLst/>
                    </a:prstGeom>
                  </pic:spPr>
                </pic:pic>
              </a:graphicData>
            </a:graphic>
          </wp:inline>
        </w:drawing>
      </w:r>
    </w:p>
    <w:p w14:paraId="194020D6" w14:textId="14C46DD8" w:rsidR="0074310E" w:rsidRDefault="0074310E" w:rsidP="0074310E">
      <w:pPr>
        <w:pStyle w:val="Caption"/>
      </w:pPr>
      <w:bookmarkStart w:id="119" w:name="_Ref473984048"/>
      <w:bookmarkStart w:id="120" w:name="_Toc119918741"/>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35</w:t>
      </w:r>
      <w:r w:rsidR="00826FD9">
        <w:rPr>
          <w:noProof/>
        </w:rPr>
        <w:fldChar w:fldCharType="end"/>
      </w:r>
      <w:bookmarkEnd w:id="119"/>
      <w:r>
        <w:t>. Map Showing Selected Stop</w:t>
      </w:r>
      <w:bookmarkEnd w:id="120"/>
    </w:p>
    <w:p w14:paraId="4C38752D" w14:textId="77777777" w:rsidR="005110EF" w:rsidRDefault="005110EF" w:rsidP="005110EF"/>
    <w:p w14:paraId="2CF42B78" w14:textId="77777777" w:rsidR="005110EF" w:rsidRDefault="005110EF" w:rsidP="005110EF">
      <w:r>
        <w:t>At this point, we are ready to add the remaining stations.  Since our input data already has latitudes and longitudes for all station, you can save time by:</w:t>
      </w:r>
    </w:p>
    <w:p w14:paraId="2E34788E" w14:textId="77777777" w:rsidR="005110EF" w:rsidRDefault="005110EF" w:rsidP="00AE03E2">
      <w:pPr>
        <w:pStyle w:val="ListParagraph"/>
        <w:numPr>
          <w:ilvl w:val="4"/>
          <w:numId w:val="4"/>
        </w:numPr>
        <w:ind w:left="360"/>
      </w:pPr>
      <w:r>
        <w:t>Click on “Add Stop”</w:t>
      </w:r>
    </w:p>
    <w:p w14:paraId="2E01B0E2" w14:textId="77777777" w:rsidR="005110EF" w:rsidRDefault="005110EF" w:rsidP="00AE03E2">
      <w:pPr>
        <w:pStyle w:val="ListParagraph"/>
        <w:numPr>
          <w:ilvl w:val="4"/>
          <w:numId w:val="4"/>
        </w:numPr>
        <w:ind w:left="360"/>
      </w:pPr>
      <w:r>
        <w:t>Click anywhere on the map to bring up the stop edit window</w:t>
      </w:r>
    </w:p>
    <w:p w14:paraId="11EBAB04" w14:textId="77777777" w:rsidR="005110EF" w:rsidRDefault="005110EF" w:rsidP="00AE03E2">
      <w:pPr>
        <w:pStyle w:val="ListParagraph"/>
        <w:numPr>
          <w:ilvl w:val="4"/>
          <w:numId w:val="4"/>
        </w:numPr>
        <w:ind w:left="360"/>
      </w:pPr>
      <w:r>
        <w:t>Copy in the stop_id, stop_name, latitude, and longitude from the new stop table, above.  The typed in latitude and longitude overrides the latitude and longitude from the original click in step 2.</w:t>
      </w:r>
    </w:p>
    <w:p w14:paraId="190C74EC" w14:textId="77777777" w:rsidR="005110EF" w:rsidRDefault="00D767E4" w:rsidP="00D767E4">
      <w:pPr>
        <w:pStyle w:val="Heading2"/>
      </w:pPr>
      <w:bookmarkStart w:id="121" w:name="_Toc119918683"/>
      <w:r>
        <w:t>Save Your Work</w:t>
      </w:r>
      <w:bookmarkEnd w:id="121"/>
    </w:p>
    <w:p w14:paraId="0DEE4B9E" w14:textId="26F6FFB5" w:rsidR="005110EF" w:rsidRDefault="005110EF" w:rsidP="005110EF">
      <w:pPr>
        <w:pStyle w:val="BodyParagraph"/>
      </w:pPr>
      <w:r>
        <w:t xml:space="preserve">When </w:t>
      </w:r>
      <w:proofErr w:type="gramStart"/>
      <w:r w:rsidR="00D767E4">
        <w:t>all of</w:t>
      </w:r>
      <w:proofErr w:type="gramEnd"/>
      <w:r w:rsidR="00D767E4">
        <w:t xml:space="preserve"> the stops have been entered</w:t>
      </w:r>
      <w:r>
        <w:t>, click the “Save” button to save your work</w:t>
      </w:r>
      <w:r w:rsidR="00AE03E2">
        <w:t xml:space="preserve"> as GTFS txt files</w:t>
      </w:r>
      <w:r w:rsidR="00AE03E2">
        <w:rPr>
          <w:rStyle w:val="FootnoteReference"/>
        </w:rPr>
        <w:footnoteReference w:id="18"/>
      </w:r>
      <w:r>
        <w:t xml:space="preserve">.  Each time you save a GTFS file, GTFSed saves a copy of the GTFS file </w:t>
      </w:r>
      <w:r>
        <w:lastRenderedPageBreak/>
        <w:t xml:space="preserve">system as it existed before editing began.  The first time the save is done, all .txt files are saved as </w:t>
      </w:r>
      <w:proofErr w:type="gramStart"/>
      <w:r w:rsidR="006850F3">
        <w:t>*</w:t>
      </w:r>
      <w:r>
        <w:t>.</w:t>
      </w:r>
      <w:r w:rsidR="006850F3">
        <w:t>T</w:t>
      </w:r>
      <w:proofErr w:type="gramEnd"/>
      <w:r w:rsidR="006850F3">
        <w:t>00</w:t>
      </w:r>
      <w:r w:rsidR="003E0328">
        <w:t xml:space="preserve"> (in the same directory as your original GTFS files)</w:t>
      </w:r>
      <w:r w:rsidR="00000C57">
        <w:t xml:space="preserve"> as shown in </w:t>
      </w:r>
      <w:r w:rsidR="00000C57">
        <w:fldChar w:fldCharType="begin"/>
      </w:r>
      <w:r w:rsidR="00000C57">
        <w:instrText xml:space="preserve"> REF _Ref474855821 \h </w:instrText>
      </w:r>
      <w:r w:rsidR="00000C57">
        <w:fldChar w:fldCharType="separate"/>
      </w:r>
      <w:r w:rsidR="008F58CF">
        <w:t xml:space="preserve">Figure </w:t>
      </w:r>
      <w:r w:rsidR="008F58CF">
        <w:rPr>
          <w:noProof/>
        </w:rPr>
        <w:t>36</w:t>
      </w:r>
      <w:r w:rsidR="00000C57">
        <w:fldChar w:fldCharType="end"/>
      </w:r>
      <w:r>
        <w:t xml:space="preserve">.  The next time, GTFS will look to see </w:t>
      </w:r>
      <w:r w:rsidR="006850F3">
        <w:t>i</w:t>
      </w:r>
      <w:r>
        <w:t xml:space="preserve">f </w:t>
      </w:r>
      <w:proofErr w:type="gramStart"/>
      <w:r w:rsidR="006850F3">
        <w:t>*.T</w:t>
      </w:r>
      <w:proofErr w:type="gramEnd"/>
      <w:r w:rsidR="006850F3">
        <w:t>0</w:t>
      </w:r>
      <w:r>
        <w:t xml:space="preserve">0 is already there.  If </w:t>
      </w:r>
      <w:proofErr w:type="gramStart"/>
      <w:r w:rsidR="006850F3">
        <w:t>*.T</w:t>
      </w:r>
      <w:proofErr w:type="gramEnd"/>
      <w:r w:rsidR="006850F3">
        <w:t>0</w:t>
      </w:r>
      <w:r>
        <w:t xml:space="preserve">0 already exists, then GTFSed will try to save the file in </w:t>
      </w:r>
      <w:r w:rsidR="006850F3">
        <w:t>*.T0</w:t>
      </w:r>
      <w:r>
        <w:t>1</w:t>
      </w:r>
      <w:r w:rsidR="003E0328">
        <w:t xml:space="preserve">. If </w:t>
      </w:r>
      <w:proofErr w:type="gramStart"/>
      <w:r w:rsidR="006850F3">
        <w:t>*.T</w:t>
      </w:r>
      <w:proofErr w:type="gramEnd"/>
      <w:r w:rsidR="006850F3">
        <w:t>0</w:t>
      </w:r>
      <w:r w:rsidR="003E0328">
        <w:t>1 exists, then GTFSed will tr</w:t>
      </w:r>
      <w:r w:rsidR="00A36D16">
        <w:t>y</w:t>
      </w:r>
      <w:r w:rsidR="003E0328">
        <w:t xml:space="preserve"> to save the backup in </w:t>
      </w:r>
      <w:r w:rsidR="006850F3">
        <w:t>*</w:t>
      </w:r>
      <w:r>
        <w:t>.</w:t>
      </w:r>
      <w:r w:rsidR="006850F3">
        <w:t>T0</w:t>
      </w:r>
      <w:r>
        <w:t>2</w:t>
      </w:r>
      <w:r w:rsidR="003E0328">
        <w:t xml:space="preserve">.  This process continues through </w:t>
      </w:r>
      <w:proofErr w:type="gramStart"/>
      <w:r w:rsidR="006850F3">
        <w:t>*</w:t>
      </w:r>
      <w:r w:rsidR="003E0328">
        <w:t>.</w:t>
      </w:r>
      <w:r w:rsidR="006850F3">
        <w:t>T</w:t>
      </w:r>
      <w:proofErr w:type="gramEnd"/>
      <w:r w:rsidR="006850F3">
        <w:t>9</w:t>
      </w:r>
      <w:r w:rsidR="003E0328">
        <w:t>9</w:t>
      </w:r>
      <w:r>
        <w:t xml:space="preserve">.  When all </w:t>
      </w:r>
      <w:r w:rsidR="006850F3">
        <w:t>100</w:t>
      </w:r>
      <w:r>
        <w:t xml:space="preserve"> backup slots are taken, GTFSed will prompt you to use Windows Explorer to delete one or more existing backups.  It is up to you to decide whether it is better to keep an earlier backup (the original file) or better to keep the more recent backup files.</w:t>
      </w:r>
    </w:p>
    <w:p w14:paraId="09D7A3A0" w14:textId="77777777" w:rsidR="003E0328" w:rsidRDefault="003E0328" w:rsidP="005110EF">
      <w:pPr>
        <w:pStyle w:val="BodyParagraph"/>
      </w:pPr>
      <w:r>
        <w:t>GTFSed never deletes a backup set on its own.  Even if you exit GTFSed and restart the program, the backup files remain until they are deleted by the user with Windows Explorer.</w:t>
      </w:r>
    </w:p>
    <w:p w14:paraId="30ACDF95" w14:textId="77777777" w:rsidR="005110EF" w:rsidRDefault="005110EF" w:rsidP="005110EF">
      <w:pPr>
        <w:pStyle w:val="BodyParagraph"/>
      </w:pPr>
    </w:p>
    <w:p w14:paraId="730A2247" w14:textId="40A010F3" w:rsidR="00000C57" w:rsidRDefault="004F79BA" w:rsidP="00000C57">
      <w:pPr>
        <w:pStyle w:val="BodyParagraph"/>
        <w:keepNext/>
      </w:pPr>
      <w:r>
        <w:rPr>
          <w:noProof/>
        </w:rPr>
        <w:drawing>
          <wp:inline distT="0" distB="0" distL="0" distR="0" wp14:anchorId="3B2EB639" wp14:editId="57B719CF">
            <wp:extent cx="3933825" cy="1447800"/>
            <wp:effectExtent l="0" t="0" r="9525" b="0"/>
            <wp:docPr id="479" name="Picture 479" descr="Save GTFS Dialog&#10;&#10;The save dialog indicates the name of the current backup file in case the user wishes to revert to an older version of th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icture 479" descr="Save GTFS Dialog&#10;&#10;The save dialog indicates the name of the current backup file in case the user wishes to revert to an older version of the file."/>
                    <pic:cNvPicPr/>
                  </pic:nvPicPr>
                  <pic:blipFill>
                    <a:blip r:embed="rId56"/>
                    <a:stretch>
                      <a:fillRect/>
                    </a:stretch>
                  </pic:blipFill>
                  <pic:spPr>
                    <a:xfrm>
                      <a:off x="0" y="0"/>
                      <a:ext cx="3933825" cy="1447800"/>
                    </a:xfrm>
                    <a:prstGeom prst="rect">
                      <a:avLst/>
                    </a:prstGeom>
                  </pic:spPr>
                </pic:pic>
              </a:graphicData>
            </a:graphic>
          </wp:inline>
        </w:drawing>
      </w:r>
    </w:p>
    <w:p w14:paraId="66D2051D" w14:textId="54B79705" w:rsidR="005110EF" w:rsidRDefault="00000C57" w:rsidP="00000C57">
      <w:pPr>
        <w:pStyle w:val="Caption"/>
      </w:pPr>
      <w:bookmarkStart w:id="122" w:name="_Ref474855821"/>
      <w:bookmarkStart w:id="123" w:name="_Toc11991874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36</w:t>
      </w:r>
      <w:r w:rsidR="00826FD9">
        <w:rPr>
          <w:noProof/>
        </w:rPr>
        <w:fldChar w:fldCharType="end"/>
      </w:r>
      <w:bookmarkEnd w:id="122"/>
      <w:r>
        <w:t>. Save GTFS Dialog</w:t>
      </w:r>
      <w:bookmarkEnd w:id="123"/>
    </w:p>
    <w:p w14:paraId="221B052D" w14:textId="109ECA1A" w:rsidR="005110EF" w:rsidRDefault="005110EF" w:rsidP="005110EF">
      <w:pPr>
        <w:pStyle w:val="BodyParagraph"/>
      </w:pPr>
    </w:p>
    <w:p w14:paraId="36BC0796" w14:textId="77777777" w:rsidR="00AE03E2" w:rsidRDefault="00AE03E2" w:rsidP="005110EF">
      <w:pPr>
        <w:pStyle w:val="BodyParagraph"/>
      </w:pPr>
    </w:p>
    <w:p w14:paraId="01A24872" w14:textId="77777777" w:rsidR="00C86C02" w:rsidRDefault="00C86C02" w:rsidP="00C86C02"/>
    <w:p w14:paraId="49C200A0" w14:textId="77777777" w:rsidR="00C86C02" w:rsidRDefault="00C86C02" w:rsidP="00D767E4">
      <w:pPr>
        <w:pStyle w:val="Heading2"/>
      </w:pPr>
      <w:bookmarkStart w:id="124" w:name="_Toc119918684"/>
      <w:r>
        <w:t>Adding A New Route</w:t>
      </w:r>
      <w:bookmarkEnd w:id="124"/>
    </w:p>
    <w:p w14:paraId="02E4F205" w14:textId="77777777" w:rsidR="00615483" w:rsidRDefault="00C86C02" w:rsidP="00C86C02">
      <w:r>
        <w:t xml:space="preserve">The Kansas City build scenario includes </w:t>
      </w:r>
      <w:r w:rsidR="00615483">
        <w:t>two</w:t>
      </w:r>
      <w:r>
        <w:t xml:space="preserve"> new route</w:t>
      </w:r>
      <w:r w:rsidR="00615483">
        <w:t>s:</w:t>
      </w:r>
    </w:p>
    <w:p w14:paraId="4BDB6974" w14:textId="77777777" w:rsidR="00615483" w:rsidRDefault="00615483" w:rsidP="00615483">
      <w:pPr>
        <w:pStyle w:val="ListParagraph"/>
        <w:numPr>
          <w:ilvl w:val="4"/>
          <w:numId w:val="4"/>
        </w:numPr>
        <w:ind w:left="360"/>
      </w:pPr>
      <w:r>
        <w:t>A</w:t>
      </w:r>
      <w:r w:rsidR="00C86C02">
        <w:t xml:space="preserve"> new BRT route along Prospect Avenue to be identified as Route 771</w:t>
      </w:r>
      <w:r>
        <w:t>; and</w:t>
      </w:r>
    </w:p>
    <w:p w14:paraId="56C249D5" w14:textId="75BABCEE" w:rsidR="00615483" w:rsidRDefault="00615483" w:rsidP="00615483">
      <w:pPr>
        <w:pStyle w:val="ListParagraph"/>
        <w:numPr>
          <w:ilvl w:val="4"/>
          <w:numId w:val="4"/>
        </w:numPr>
        <w:ind w:left="360"/>
      </w:pPr>
      <w:r>
        <w:t>A replacement to the existing local route to be called Route 971</w:t>
      </w:r>
      <w:r w:rsidR="00C86C02">
        <w:t>.</w:t>
      </w:r>
      <w:r>
        <w:t xml:space="preserve">  The existing Route 71 service will be removed from the network.</w:t>
      </w:r>
    </w:p>
    <w:p w14:paraId="329ED158" w14:textId="18C92F61" w:rsidR="008212B9" w:rsidRDefault="00615483" w:rsidP="00615483">
      <w:r>
        <w:t>N</w:t>
      </w:r>
      <w:r w:rsidR="00C86C02">
        <w:t>ew route</w:t>
      </w:r>
      <w:r>
        <w:t>s</w:t>
      </w:r>
      <w:r w:rsidR="00C86C02">
        <w:t xml:space="preserve"> </w:t>
      </w:r>
      <w:r w:rsidR="00421072">
        <w:t>are</w:t>
      </w:r>
      <w:r w:rsidR="00C86C02">
        <w:t xml:space="preserve"> added to the GTFS database by clicking on </w:t>
      </w:r>
      <w:r w:rsidR="0005583E">
        <w:t xml:space="preserve">the </w:t>
      </w:r>
      <w:r w:rsidR="00C86C02">
        <w:t>“Add Route”</w:t>
      </w:r>
      <w:r w:rsidR="0005583E">
        <w:t xml:space="preserve"> button</w:t>
      </w:r>
      <w:r w:rsidR="00C86C02">
        <w:t xml:space="preserve">.  When this button is clicked, the dialog shown in </w:t>
      </w:r>
      <w:r w:rsidR="00C86C02">
        <w:fldChar w:fldCharType="begin"/>
      </w:r>
      <w:r w:rsidR="00C86C02">
        <w:instrText xml:space="preserve"> REF _Ref474135551 \h </w:instrText>
      </w:r>
      <w:r w:rsidR="00C86C02">
        <w:fldChar w:fldCharType="separate"/>
      </w:r>
      <w:r w:rsidR="008F58CF">
        <w:t xml:space="preserve">Figure </w:t>
      </w:r>
      <w:r w:rsidR="008F58CF">
        <w:rPr>
          <w:noProof/>
        </w:rPr>
        <w:t>37</w:t>
      </w:r>
      <w:r w:rsidR="00C86C02">
        <w:fldChar w:fldCharType="end"/>
      </w:r>
      <w:r w:rsidR="00C86C02">
        <w:t xml:space="preserve"> appears.  The user should add all required information (and optional information, if desired</w:t>
      </w:r>
      <w:r w:rsidR="00DF4EDD">
        <w:rPr>
          <w:rStyle w:val="FootnoteReference"/>
        </w:rPr>
        <w:footnoteReference w:id="19"/>
      </w:r>
      <w:r w:rsidR="00C86C02">
        <w:t xml:space="preserve">) as shown in </w:t>
      </w:r>
      <w:r w:rsidR="00AA533E">
        <w:fldChar w:fldCharType="begin"/>
      </w:r>
      <w:r w:rsidR="00AA533E">
        <w:instrText xml:space="preserve"> REF _Ref474135840 \h </w:instrText>
      </w:r>
      <w:r w:rsidR="00AA533E">
        <w:fldChar w:fldCharType="separate"/>
      </w:r>
      <w:r w:rsidR="008F58CF">
        <w:t xml:space="preserve">Figure </w:t>
      </w:r>
      <w:r w:rsidR="008F58CF">
        <w:rPr>
          <w:noProof/>
        </w:rPr>
        <w:t>38</w:t>
      </w:r>
      <w:r w:rsidR="00AA533E">
        <w:fldChar w:fldCharType="end"/>
      </w:r>
      <w:r w:rsidR="00C86C02">
        <w:t xml:space="preserve">.  </w:t>
      </w:r>
      <w:r w:rsidR="003E0328">
        <w:t xml:space="preserve">Click </w:t>
      </w:r>
      <w:r w:rsidR="003E0328">
        <w:lastRenderedPageBreak/>
        <w:t>“</w:t>
      </w:r>
      <w:r w:rsidR="00C86C02">
        <w:t>OK</w:t>
      </w:r>
      <w:r w:rsidR="003E0328">
        <w:t>”</w:t>
      </w:r>
      <w:r w:rsidR="00C86C02">
        <w:t xml:space="preserve"> to save the new route.</w:t>
      </w:r>
      <w:r w:rsidR="00AA533E">
        <w:t xml:space="preserve"> As shown in </w:t>
      </w:r>
      <w:r w:rsidR="00AA533E">
        <w:fldChar w:fldCharType="begin"/>
      </w:r>
      <w:r w:rsidR="00AA533E">
        <w:instrText xml:space="preserve"> REF _Ref474135853 \h </w:instrText>
      </w:r>
      <w:r w:rsidR="00AA533E">
        <w:fldChar w:fldCharType="separate"/>
      </w:r>
      <w:r w:rsidR="008F58CF">
        <w:t xml:space="preserve">Figure </w:t>
      </w:r>
      <w:r w:rsidR="008F58CF">
        <w:rPr>
          <w:noProof/>
        </w:rPr>
        <w:t>39</w:t>
      </w:r>
      <w:r w:rsidR="00AA533E">
        <w:fldChar w:fldCharType="end"/>
      </w:r>
      <w:r w:rsidR="00AA533E">
        <w:t xml:space="preserve">, the route selection box now shows the route </w:t>
      </w:r>
      <w:r w:rsidR="003E0328">
        <w:t xml:space="preserve">that was </w:t>
      </w:r>
      <w:r w:rsidR="00AA533E">
        <w:t xml:space="preserve">just added.  </w:t>
      </w:r>
    </w:p>
    <w:p w14:paraId="11D1EC65" w14:textId="77777777" w:rsidR="00AA533E" w:rsidRDefault="00AA533E" w:rsidP="00C86C02"/>
    <w:p w14:paraId="3D66A6D9" w14:textId="77777777" w:rsidR="00AA533E" w:rsidRDefault="00AA533E" w:rsidP="00C86C02"/>
    <w:p w14:paraId="261BA99A" w14:textId="77777777" w:rsidR="00AA533E" w:rsidRDefault="00AA533E" w:rsidP="00C86C02"/>
    <w:p w14:paraId="0E463976" w14:textId="77777777" w:rsidR="00C86C02" w:rsidRDefault="00C86C02" w:rsidP="00C86C02"/>
    <w:p w14:paraId="37172668" w14:textId="6BA92B01" w:rsidR="00C86C02" w:rsidRDefault="00DF4EDD" w:rsidP="00C86C02">
      <w:pPr>
        <w:keepNext/>
      </w:pPr>
      <w:r>
        <w:rPr>
          <w:noProof/>
        </w:rPr>
        <w:drawing>
          <wp:inline distT="0" distB="0" distL="0" distR="0" wp14:anchorId="0778B74D" wp14:editId="53E3C5CA">
            <wp:extent cx="4467225" cy="3352800"/>
            <wp:effectExtent l="0" t="0" r="9525" b="0"/>
            <wp:docPr id="481" name="Picture 481" descr="Dialog for Adding a New Route Before Fields a Populated&#10;&#10;This dialog shows the appearance of the Route Data dialog before any data is ent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descr="Dialog for Adding a New Route Before Fields a Populated&#10;&#10;This dialog shows the appearance of the Route Data dialog before any data is entered."/>
                    <pic:cNvPicPr/>
                  </pic:nvPicPr>
                  <pic:blipFill>
                    <a:blip r:embed="rId57"/>
                    <a:stretch>
                      <a:fillRect/>
                    </a:stretch>
                  </pic:blipFill>
                  <pic:spPr>
                    <a:xfrm>
                      <a:off x="0" y="0"/>
                      <a:ext cx="4467225" cy="3352800"/>
                    </a:xfrm>
                    <a:prstGeom prst="rect">
                      <a:avLst/>
                    </a:prstGeom>
                  </pic:spPr>
                </pic:pic>
              </a:graphicData>
            </a:graphic>
          </wp:inline>
        </w:drawing>
      </w:r>
    </w:p>
    <w:p w14:paraId="0E2922A6" w14:textId="004E5871" w:rsidR="00C86C02" w:rsidRDefault="00C86C02" w:rsidP="00C86C02">
      <w:pPr>
        <w:pStyle w:val="Caption"/>
      </w:pPr>
      <w:bookmarkStart w:id="125" w:name="_Ref474135551"/>
      <w:bookmarkStart w:id="126" w:name="_Toc11991874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37</w:t>
      </w:r>
      <w:r w:rsidR="00826FD9">
        <w:rPr>
          <w:noProof/>
        </w:rPr>
        <w:fldChar w:fldCharType="end"/>
      </w:r>
      <w:bookmarkEnd w:id="125"/>
      <w:r>
        <w:t>. Dialog for Adding a New Route Before Fields are Populated</w:t>
      </w:r>
      <w:bookmarkEnd w:id="126"/>
    </w:p>
    <w:p w14:paraId="5B22FCFD" w14:textId="77777777" w:rsidR="00C86C02" w:rsidRDefault="00C86C02" w:rsidP="00C86C02"/>
    <w:p w14:paraId="68506913" w14:textId="557F61AA" w:rsidR="00C86C02" w:rsidRDefault="00C86C02" w:rsidP="00C86C02">
      <w:pPr>
        <w:keepNext/>
      </w:pPr>
    </w:p>
    <w:p w14:paraId="1E0956FA" w14:textId="2C29703C" w:rsidR="000B50B6" w:rsidRDefault="000B50B6" w:rsidP="00C86C02">
      <w:pPr>
        <w:keepNext/>
      </w:pPr>
      <w:r>
        <w:rPr>
          <w:noProof/>
        </w:rPr>
        <w:drawing>
          <wp:inline distT="0" distB="0" distL="0" distR="0" wp14:anchorId="4078296A" wp14:editId="4CC38A8F">
            <wp:extent cx="4467225" cy="3352800"/>
            <wp:effectExtent l="0" t="0" r="9525" b="0"/>
            <wp:docPr id="503" name="Picture 503" descr="Route Edit Dialog After Fields are Populated&#10;&#10;The new Kansas City BRT is identified as Rout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Route Edit Dialog After Fields are Populated&#10;&#10;The new Kansas City BRT is identified as Route 771."/>
                    <pic:cNvPicPr/>
                  </pic:nvPicPr>
                  <pic:blipFill>
                    <a:blip r:embed="rId58"/>
                    <a:stretch>
                      <a:fillRect/>
                    </a:stretch>
                  </pic:blipFill>
                  <pic:spPr>
                    <a:xfrm>
                      <a:off x="0" y="0"/>
                      <a:ext cx="4467225" cy="3352800"/>
                    </a:xfrm>
                    <a:prstGeom prst="rect">
                      <a:avLst/>
                    </a:prstGeom>
                  </pic:spPr>
                </pic:pic>
              </a:graphicData>
            </a:graphic>
          </wp:inline>
        </w:drawing>
      </w:r>
    </w:p>
    <w:p w14:paraId="6FDBDEB5" w14:textId="0F708F2B" w:rsidR="00C86C02" w:rsidRDefault="00C86C02" w:rsidP="00C86C02">
      <w:pPr>
        <w:pStyle w:val="Caption"/>
      </w:pPr>
      <w:bookmarkStart w:id="127" w:name="_Ref474135840"/>
      <w:bookmarkStart w:id="128" w:name="_Toc11991874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38</w:t>
      </w:r>
      <w:r w:rsidR="00826FD9">
        <w:rPr>
          <w:noProof/>
        </w:rPr>
        <w:fldChar w:fldCharType="end"/>
      </w:r>
      <w:bookmarkEnd w:id="127"/>
      <w:r>
        <w:t>. Dialog for Adding a New Route After Fields are Populated</w:t>
      </w:r>
      <w:bookmarkEnd w:id="128"/>
    </w:p>
    <w:p w14:paraId="60FBB9AB" w14:textId="77777777" w:rsidR="00C86C02" w:rsidRDefault="00C86C02" w:rsidP="00C86C02"/>
    <w:p w14:paraId="340EAEF6" w14:textId="77777777" w:rsidR="008212B9" w:rsidRDefault="008212B9" w:rsidP="008212B9"/>
    <w:p w14:paraId="325AE50A" w14:textId="77777777" w:rsidR="008212B9" w:rsidRDefault="008212B9" w:rsidP="00C86C02"/>
    <w:p w14:paraId="64118A05" w14:textId="26EEE75B" w:rsidR="00AA533E" w:rsidRDefault="00AA533E" w:rsidP="00AA533E">
      <w:pPr>
        <w:keepNext/>
      </w:pPr>
    </w:p>
    <w:p w14:paraId="7AC8E5B0" w14:textId="77777777" w:rsidR="003E5B17" w:rsidRDefault="003E5B17" w:rsidP="00AA533E">
      <w:pPr>
        <w:keepNext/>
        <w:rPr>
          <w:noProof/>
        </w:rPr>
      </w:pPr>
    </w:p>
    <w:p w14:paraId="039549DF" w14:textId="3FF1BB65" w:rsidR="00826602" w:rsidRDefault="000B50B6" w:rsidP="00AA533E">
      <w:pPr>
        <w:keepNext/>
      </w:pPr>
      <w:r>
        <w:rPr>
          <w:noProof/>
        </w:rPr>
        <w:drawing>
          <wp:inline distT="0" distB="0" distL="0" distR="0" wp14:anchorId="6EF83644" wp14:editId="37AEF905">
            <wp:extent cx="5429250" cy="4010025"/>
            <wp:effectExtent l="0" t="0" r="0" b="9525"/>
            <wp:docPr id="501" name="Picture 501" descr="Main Screen After Route is Added&#10;&#10;Note that the Route selection box shows the name of the route that was just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Main Screen After Route is Added&#10;&#10;Note that the Route selection box shows the name of the route that was just added."/>
                    <pic:cNvPicPr/>
                  </pic:nvPicPr>
                  <pic:blipFill>
                    <a:blip r:embed="rId59"/>
                    <a:stretch>
                      <a:fillRect/>
                    </a:stretch>
                  </pic:blipFill>
                  <pic:spPr>
                    <a:xfrm>
                      <a:off x="0" y="0"/>
                      <a:ext cx="5429250" cy="4010025"/>
                    </a:xfrm>
                    <a:prstGeom prst="rect">
                      <a:avLst/>
                    </a:prstGeom>
                  </pic:spPr>
                </pic:pic>
              </a:graphicData>
            </a:graphic>
          </wp:inline>
        </w:drawing>
      </w:r>
    </w:p>
    <w:p w14:paraId="0FE8D668" w14:textId="10C21070" w:rsidR="00C86C02" w:rsidRDefault="00AA533E" w:rsidP="00AA533E">
      <w:pPr>
        <w:pStyle w:val="Caption"/>
      </w:pPr>
      <w:bookmarkStart w:id="129" w:name="_Ref474135853"/>
      <w:bookmarkStart w:id="130" w:name="_Toc119918745"/>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39</w:t>
      </w:r>
      <w:r w:rsidR="00826FD9">
        <w:rPr>
          <w:noProof/>
        </w:rPr>
        <w:fldChar w:fldCharType="end"/>
      </w:r>
      <w:bookmarkEnd w:id="129"/>
      <w:r>
        <w:t>. Main Screen After Route Is Added</w:t>
      </w:r>
      <w:bookmarkEnd w:id="130"/>
    </w:p>
    <w:p w14:paraId="72761F88" w14:textId="04A764D9" w:rsidR="00AA533E" w:rsidRDefault="00AA533E" w:rsidP="00AA533E"/>
    <w:p w14:paraId="24D48498" w14:textId="31A43E3B" w:rsidR="000B50B6" w:rsidRDefault="000B50B6" w:rsidP="00AA533E">
      <w:r>
        <w:t>At this point</w:t>
      </w:r>
      <w:r w:rsidR="00B25409">
        <w:t>, the new local route (971, Prospect Local</w:t>
      </w:r>
      <w:r w:rsidR="00FF2882">
        <w:t>, route_type=3</w:t>
      </w:r>
      <w:r w:rsidR="00B25409">
        <w:t>) can be added using the same process as was used to add Route 771.</w:t>
      </w:r>
    </w:p>
    <w:p w14:paraId="24F7FD30" w14:textId="77777777" w:rsidR="000B50B6" w:rsidRDefault="000B50B6" w:rsidP="00AA533E"/>
    <w:p w14:paraId="38A496BF" w14:textId="77777777" w:rsidR="008212B9" w:rsidRDefault="008212B9" w:rsidP="008212B9">
      <w:pPr>
        <w:pStyle w:val="Heading2"/>
        <w:numPr>
          <w:ilvl w:val="1"/>
          <w:numId w:val="36"/>
        </w:numPr>
      </w:pPr>
      <w:bookmarkStart w:id="131" w:name="_Toc119918685"/>
      <w:r>
        <w:t>Editing an Existing Route</w:t>
      </w:r>
      <w:bookmarkEnd w:id="131"/>
      <w:r>
        <w:t xml:space="preserve">  </w:t>
      </w:r>
    </w:p>
    <w:p w14:paraId="1D37FE6C" w14:textId="71543EF7" w:rsidR="008212B9" w:rsidRDefault="008212B9" w:rsidP="008212B9">
      <w:r>
        <w:t xml:space="preserve">To see the existing Prospect Avenue Local route, you can click on the drop down </w:t>
      </w:r>
      <w:r w:rsidR="00FF2882">
        <w:t xml:space="preserve">route </w:t>
      </w:r>
      <w:r>
        <w:t xml:space="preserve">box </w:t>
      </w:r>
      <w:r w:rsidR="00FF2882">
        <w:t xml:space="preserve">on the left side of the action bar </w:t>
      </w:r>
      <w:r>
        <w:t xml:space="preserve">to </w:t>
      </w:r>
      <w:proofErr w:type="gramStart"/>
      <w:r>
        <w:t xml:space="preserve">select  </w:t>
      </w:r>
      <w:r w:rsidR="00BD69B6">
        <w:t>“</w:t>
      </w:r>
      <w:proofErr w:type="gramEnd"/>
      <w:r>
        <w:t>71</w:t>
      </w:r>
      <w:r w:rsidR="00DF4EDD">
        <w:t>: 71</w:t>
      </w:r>
      <w:r w:rsidR="00CD5B1C">
        <w:t>-</w:t>
      </w:r>
      <w:r w:rsidR="00DF4EDD">
        <w:t>Prospect</w:t>
      </w:r>
      <w:r w:rsidR="00BD69B6">
        <w:t>”</w:t>
      </w:r>
      <w:r>
        <w:t xml:space="preserve"> and then click Edit Route.  The dialog is shown in </w:t>
      </w:r>
      <w:r>
        <w:fldChar w:fldCharType="begin"/>
      </w:r>
      <w:r>
        <w:instrText xml:space="preserve"> REF _Ref474136096 \h </w:instrText>
      </w:r>
      <w:r>
        <w:fldChar w:fldCharType="separate"/>
      </w:r>
      <w:r w:rsidR="008F58CF">
        <w:t xml:space="preserve">Figure </w:t>
      </w:r>
      <w:r w:rsidR="008F58CF">
        <w:rPr>
          <w:noProof/>
        </w:rPr>
        <w:t>40</w:t>
      </w:r>
      <w:r>
        <w:fldChar w:fldCharType="end"/>
      </w:r>
      <w:r>
        <w:t xml:space="preserve"> and shows that this route is coded as Type 3—local bus. Click OK or Cancel to exit.</w:t>
      </w:r>
    </w:p>
    <w:p w14:paraId="08283155" w14:textId="77777777" w:rsidR="008212B9" w:rsidRDefault="008212B9" w:rsidP="00AA533E"/>
    <w:p w14:paraId="08F930EC" w14:textId="4AD17901" w:rsidR="00AA533E" w:rsidRPr="00CD5B1C" w:rsidRDefault="00CD5B1C" w:rsidP="00AA533E">
      <w:pPr>
        <w:keepNext/>
      </w:pPr>
      <w:r>
        <w:rPr>
          <w:noProof/>
        </w:rPr>
        <w:lastRenderedPageBreak/>
        <w:drawing>
          <wp:inline distT="0" distB="0" distL="0" distR="0" wp14:anchorId="13CE2B9D" wp14:editId="3EBAAA65">
            <wp:extent cx="4467225" cy="3352800"/>
            <wp:effectExtent l="0" t="0" r="9525" b="0"/>
            <wp:docPr id="490" name="Picture 490" descr="Editing an Existing Route (71 Prospect)&#10;&#10;Existing routes can be selected and ed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descr="Editing an Existing Route (71 Prospect)&#10;&#10;Existing routes can be selected and edited."/>
                    <pic:cNvPicPr/>
                  </pic:nvPicPr>
                  <pic:blipFill>
                    <a:blip r:embed="rId60"/>
                    <a:stretch>
                      <a:fillRect/>
                    </a:stretch>
                  </pic:blipFill>
                  <pic:spPr>
                    <a:xfrm>
                      <a:off x="0" y="0"/>
                      <a:ext cx="4467225" cy="3352800"/>
                    </a:xfrm>
                    <a:prstGeom prst="rect">
                      <a:avLst/>
                    </a:prstGeom>
                  </pic:spPr>
                </pic:pic>
              </a:graphicData>
            </a:graphic>
          </wp:inline>
        </w:drawing>
      </w:r>
    </w:p>
    <w:p w14:paraId="5AD67332" w14:textId="215F27F8" w:rsidR="00AA533E" w:rsidRDefault="00AA533E" w:rsidP="00AA533E">
      <w:pPr>
        <w:pStyle w:val="Caption"/>
      </w:pPr>
      <w:bookmarkStart w:id="132" w:name="_Ref474136096"/>
      <w:bookmarkStart w:id="133" w:name="_Toc119918746"/>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40</w:t>
      </w:r>
      <w:r w:rsidR="00826FD9">
        <w:rPr>
          <w:noProof/>
        </w:rPr>
        <w:fldChar w:fldCharType="end"/>
      </w:r>
      <w:bookmarkEnd w:id="132"/>
      <w:r>
        <w:t>. Edit Route for 71-132</w:t>
      </w:r>
      <w:bookmarkEnd w:id="133"/>
    </w:p>
    <w:p w14:paraId="700E3E78" w14:textId="77777777" w:rsidR="00AA533E" w:rsidRDefault="00AA533E" w:rsidP="00AA533E"/>
    <w:p w14:paraId="6D7F84B7" w14:textId="77777777" w:rsidR="008212B9" w:rsidRDefault="008212B9" w:rsidP="008212B9">
      <w:pPr>
        <w:pStyle w:val="Heading2"/>
      </w:pPr>
      <w:bookmarkStart w:id="134" w:name="_Toc119918686"/>
      <w:r>
        <w:t>Deleting and Restoring Routes</w:t>
      </w:r>
      <w:bookmarkEnd w:id="134"/>
    </w:p>
    <w:p w14:paraId="50135BE3" w14:textId="2101881F" w:rsidR="003C16B5" w:rsidRDefault="00FF2882" w:rsidP="003C16B5">
      <w:r>
        <w:t>The original 71 Prospect will be replaced by the 971 Prospect Local. This means that the original route must be deleted. If not already selected, choose “71: 71-Prospect” in the route dropdown box in the action bar and then</w:t>
      </w:r>
      <w:r w:rsidR="003C16B5">
        <w:t xml:space="preserve"> click the “Delete Route” button.  This button looks up the </w:t>
      </w:r>
      <w:r>
        <w:t xml:space="preserve">currently </w:t>
      </w:r>
      <w:r w:rsidR="003C16B5">
        <w:t xml:space="preserve">selected route and then gives you the choice to delete this route, restore a previously deleted route, or canceling out of this operation as shown in </w:t>
      </w:r>
      <w:r w:rsidR="003C16B5">
        <w:fldChar w:fldCharType="begin"/>
      </w:r>
      <w:r w:rsidR="003C16B5">
        <w:instrText xml:space="preserve"> REF _Ref474136377 \h </w:instrText>
      </w:r>
      <w:r w:rsidR="003C16B5">
        <w:fldChar w:fldCharType="separate"/>
      </w:r>
      <w:r w:rsidR="008F58CF">
        <w:t xml:space="preserve">Figure </w:t>
      </w:r>
      <w:r w:rsidR="008F58CF">
        <w:rPr>
          <w:noProof/>
        </w:rPr>
        <w:t>41</w:t>
      </w:r>
      <w:r w:rsidR="003C16B5">
        <w:fldChar w:fldCharType="end"/>
      </w:r>
      <w:r w:rsidR="003E0328">
        <w:rPr>
          <w:rStyle w:val="FootnoteReference"/>
        </w:rPr>
        <w:footnoteReference w:id="20"/>
      </w:r>
      <w:r w:rsidR="003C16B5">
        <w:t xml:space="preserve">.  </w:t>
      </w:r>
    </w:p>
    <w:p w14:paraId="7F661024" w14:textId="77777777" w:rsidR="003C16B5" w:rsidRPr="00AA533E" w:rsidRDefault="003C16B5" w:rsidP="00AA533E"/>
    <w:p w14:paraId="098633EF" w14:textId="2C1CF490" w:rsidR="00AA533E" w:rsidRDefault="00AA533E" w:rsidP="00AA533E">
      <w:pPr>
        <w:keepNext/>
      </w:pPr>
    </w:p>
    <w:p w14:paraId="0207561C" w14:textId="482BDB25" w:rsidR="00CD5B1C" w:rsidRDefault="00CD5B1C" w:rsidP="00AA533E">
      <w:pPr>
        <w:keepNext/>
      </w:pPr>
      <w:r>
        <w:rPr>
          <w:noProof/>
        </w:rPr>
        <w:drawing>
          <wp:inline distT="0" distB="0" distL="0" distR="0" wp14:anchorId="5582EB83" wp14:editId="6CEF1C48">
            <wp:extent cx="5429250" cy="3434715"/>
            <wp:effectExtent l="0" t="0" r="0" b="0"/>
            <wp:docPr id="491" name="Picture 491" descr="Dialog to Delete a Route&#10;&#10;Similar procedures can be used to delete a route.  Since routes are only marked for deletion (until saved), routes can also be rest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Picture 491" descr="Dialog to Delete a Route&#10;&#10;Similar procedures can be used to delete a route.  Since routes are only marked for deletion (until saved), routes can also be restored."/>
                    <pic:cNvPicPr/>
                  </pic:nvPicPr>
                  <pic:blipFill>
                    <a:blip r:embed="rId61"/>
                    <a:stretch>
                      <a:fillRect/>
                    </a:stretch>
                  </pic:blipFill>
                  <pic:spPr>
                    <a:xfrm>
                      <a:off x="0" y="0"/>
                      <a:ext cx="5429250" cy="3434715"/>
                    </a:xfrm>
                    <a:prstGeom prst="rect">
                      <a:avLst/>
                    </a:prstGeom>
                  </pic:spPr>
                </pic:pic>
              </a:graphicData>
            </a:graphic>
          </wp:inline>
        </w:drawing>
      </w:r>
    </w:p>
    <w:p w14:paraId="7C831F3A" w14:textId="13C57461" w:rsidR="00AA533E" w:rsidRDefault="00AA533E" w:rsidP="00AA533E">
      <w:pPr>
        <w:pStyle w:val="Caption"/>
      </w:pPr>
      <w:bookmarkStart w:id="135" w:name="_Ref474136377"/>
      <w:bookmarkStart w:id="136" w:name="_Toc11991874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41</w:t>
      </w:r>
      <w:r w:rsidR="00826FD9">
        <w:rPr>
          <w:noProof/>
        </w:rPr>
        <w:fldChar w:fldCharType="end"/>
      </w:r>
      <w:bookmarkEnd w:id="135"/>
      <w:r>
        <w:t>. Dialog to Delete a Route</w:t>
      </w:r>
      <w:bookmarkEnd w:id="136"/>
    </w:p>
    <w:p w14:paraId="4D51F83E" w14:textId="77777777" w:rsidR="00AA533E" w:rsidRDefault="00AA533E" w:rsidP="00AA533E"/>
    <w:p w14:paraId="5CAD4C3F" w14:textId="2C7F353B" w:rsidR="00CF7F69" w:rsidRDefault="00CF7F69" w:rsidP="00CF7F69">
      <w:r>
        <w:t xml:space="preserve">When a route is “deleted”, it is only marked for deletion; it isn’t </w:t>
      </w:r>
      <w:proofErr w:type="gramStart"/>
      <w:r>
        <w:t>actually remove</w:t>
      </w:r>
      <w:r w:rsidR="0005583E">
        <w:t>d</w:t>
      </w:r>
      <w:proofErr w:type="gramEnd"/>
      <w:r w:rsidR="0005583E">
        <w:t xml:space="preserve"> from the database.  All routes </w:t>
      </w:r>
      <w:r>
        <w:t>that are marked for deletion (and any trips and stop_times for those routes) are excluded from the operation to save an output GTFS</w:t>
      </w:r>
      <w:r w:rsidR="00421072">
        <w:t xml:space="preserve"> txt file set</w:t>
      </w:r>
      <w:r>
        <w:t xml:space="preserve">.  That means that the only way to make a deletion </w:t>
      </w:r>
      <w:proofErr w:type="gramStart"/>
      <w:r>
        <w:t>permanent,</w:t>
      </w:r>
      <w:proofErr w:type="gramEnd"/>
      <w:r>
        <w:t xml:space="preserve"> is to save the file and then exit GTFSed.  Even then, you can always go back to one of the backup copies of the GTFS to restore the file to an earlier state.</w:t>
      </w:r>
    </w:p>
    <w:p w14:paraId="7F52F209" w14:textId="43B9CFDD" w:rsidR="003C16B5" w:rsidRDefault="00CF7F69" w:rsidP="00CF7F69">
      <w:r>
        <w:t xml:space="preserve">To see the restoration process, click on </w:t>
      </w:r>
      <w:r w:rsidR="00AD5A43">
        <w:t xml:space="preserve">the </w:t>
      </w:r>
      <w:r>
        <w:t>“Delete Route</w:t>
      </w:r>
      <w:r w:rsidR="0005583E">
        <w:t>” button</w:t>
      </w:r>
      <w:r w:rsidR="003C16B5">
        <w:t>.</w:t>
      </w:r>
      <w:r w:rsidR="0005583E">
        <w:t xml:space="preserve">  </w:t>
      </w:r>
      <w:r>
        <w:t xml:space="preserve"> When this is done, the screen shown in </w:t>
      </w:r>
      <w:r>
        <w:fldChar w:fldCharType="begin"/>
      </w:r>
      <w:r>
        <w:instrText xml:space="preserve"> REF _Ref474136773 \h </w:instrText>
      </w:r>
      <w:r>
        <w:fldChar w:fldCharType="separate"/>
      </w:r>
      <w:r w:rsidR="008F58CF">
        <w:t xml:space="preserve">Figure </w:t>
      </w:r>
      <w:r w:rsidR="008F58CF">
        <w:rPr>
          <w:noProof/>
        </w:rPr>
        <w:t>42</w:t>
      </w:r>
      <w:r>
        <w:fldChar w:fldCharType="end"/>
      </w:r>
      <w:r w:rsidR="0005583E">
        <w:t xml:space="preserve"> appears</w:t>
      </w:r>
      <w:r>
        <w:t xml:space="preserve">. </w:t>
      </w:r>
      <w:r w:rsidR="003C16B5">
        <w:t>Note that the route to be deleted is shown as “No route has been selected</w:t>
      </w:r>
      <w:r w:rsidR="008212B9">
        <w:t>”</w:t>
      </w:r>
      <w:r w:rsidR="003C16B5">
        <w:t xml:space="preserve"> and the Delete Route button has been disabled.  This happened because the </w:t>
      </w:r>
      <w:proofErr w:type="gramStart"/>
      <w:r w:rsidR="003C16B5">
        <w:t>old selected</w:t>
      </w:r>
      <w:proofErr w:type="gramEnd"/>
      <w:r w:rsidR="003C16B5">
        <w:t xml:space="preserve"> route on the </w:t>
      </w:r>
      <w:r w:rsidR="004C47A3">
        <w:t>action bar</w:t>
      </w:r>
      <w:r w:rsidR="003C16B5">
        <w:t xml:space="preserve"> was deleted and another route hasn’t been selected. </w:t>
      </w:r>
    </w:p>
    <w:p w14:paraId="2C1C4BB7" w14:textId="5D688279" w:rsidR="00CF7F69" w:rsidRDefault="003C16B5" w:rsidP="00CF7F69">
      <w:r>
        <w:t xml:space="preserve">The restore route box has one selection—route </w:t>
      </w:r>
      <w:r w:rsidR="00BD69B6">
        <w:t>“</w:t>
      </w:r>
      <w:r w:rsidR="00CD5B1C">
        <w:t xml:space="preserve">71: </w:t>
      </w:r>
      <w:r>
        <w:t>71-</w:t>
      </w:r>
      <w:r w:rsidR="00CD5B1C">
        <w:t>Prospect</w:t>
      </w:r>
      <w:r w:rsidR="00BD69B6">
        <w:t>”</w:t>
      </w:r>
      <w:r>
        <w:t>, the route we just deleted.</w:t>
      </w:r>
      <w:r w:rsidR="00CF7F69">
        <w:t xml:space="preserve"> Click on </w:t>
      </w:r>
      <w:r w:rsidR="00BD69B6">
        <w:t>“</w:t>
      </w:r>
      <w:r w:rsidR="00CD5B1C">
        <w:t>71: 71-Prospect</w:t>
      </w:r>
      <w:r w:rsidR="00BD69B6">
        <w:t>”</w:t>
      </w:r>
      <w:r w:rsidR="0005583E">
        <w:t xml:space="preserve"> in the restore route box</w:t>
      </w:r>
      <w:r w:rsidR="00CF7F69">
        <w:t xml:space="preserve"> to select this route and </w:t>
      </w:r>
      <w:r w:rsidR="0005583E">
        <w:t xml:space="preserve">then </w:t>
      </w:r>
      <w:r w:rsidR="00CF7F69">
        <w:t>click “Restore Deleted Route”.  This action turns off the delete flag and restores the route to its previous state.</w:t>
      </w:r>
    </w:p>
    <w:p w14:paraId="54917C7A" w14:textId="6015844B" w:rsidR="00CF7F69" w:rsidRDefault="00CF7F69" w:rsidP="00CF7F69">
      <w:r>
        <w:t>The delete functions for trips and stop_times behave similarly.  No route, trips, stop_times</w:t>
      </w:r>
      <w:r w:rsidR="00BD69B6">
        <w:t>, or other GTFS items</w:t>
      </w:r>
      <w:r>
        <w:t xml:space="preserve"> are ever deleted, they are simply marked for deletion and excluded from GTFSed processes (including the save). Routes and trips are restored with similar dialogs.  Stop_times are restored by re-adding them to a trip.</w:t>
      </w:r>
    </w:p>
    <w:p w14:paraId="6C613BB8" w14:textId="77777777" w:rsidR="00CF7F69" w:rsidRDefault="00CF7F69" w:rsidP="00CF7F69"/>
    <w:p w14:paraId="693CF528" w14:textId="3C048F09" w:rsidR="00CF7F69" w:rsidRDefault="00CF7F69" w:rsidP="00CF7F69">
      <w:pPr>
        <w:keepNext/>
      </w:pPr>
    </w:p>
    <w:p w14:paraId="1E80D99B" w14:textId="70540A0E" w:rsidR="00CD5B1C" w:rsidRDefault="00CD5B1C" w:rsidP="00CF7F69">
      <w:pPr>
        <w:keepNext/>
      </w:pPr>
      <w:r>
        <w:rPr>
          <w:noProof/>
        </w:rPr>
        <w:drawing>
          <wp:inline distT="0" distB="0" distL="0" distR="0" wp14:anchorId="6312AD80" wp14:editId="3D8BF723">
            <wp:extent cx="5429250" cy="3434715"/>
            <wp:effectExtent l="0" t="0" r="0" b="0"/>
            <wp:docPr id="492" name="Picture 492" descr="Restoring a Previously Deleted Route&#10;&#10;Routes are restored by clicking on a route in the list box and then clinking on the Restore Specific Rout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descr="Restoring a Previously Deleted Route&#10;&#10;Routes are restored by clicking on a route in the list box and then clinking on the Restore Specific Route box."/>
                    <pic:cNvPicPr/>
                  </pic:nvPicPr>
                  <pic:blipFill>
                    <a:blip r:embed="rId62"/>
                    <a:stretch>
                      <a:fillRect/>
                    </a:stretch>
                  </pic:blipFill>
                  <pic:spPr>
                    <a:xfrm>
                      <a:off x="0" y="0"/>
                      <a:ext cx="5429250" cy="3434715"/>
                    </a:xfrm>
                    <a:prstGeom prst="rect">
                      <a:avLst/>
                    </a:prstGeom>
                  </pic:spPr>
                </pic:pic>
              </a:graphicData>
            </a:graphic>
          </wp:inline>
        </w:drawing>
      </w:r>
    </w:p>
    <w:p w14:paraId="6295EE59" w14:textId="251A5A35" w:rsidR="00AA533E" w:rsidRDefault="00CF7F69" w:rsidP="00CF7F69">
      <w:pPr>
        <w:pStyle w:val="Caption"/>
      </w:pPr>
      <w:bookmarkStart w:id="137" w:name="_Ref474136773"/>
      <w:bookmarkStart w:id="138" w:name="_Toc11991874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42</w:t>
      </w:r>
      <w:r w:rsidR="00826FD9">
        <w:rPr>
          <w:noProof/>
        </w:rPr>
        <w:fldChar w:fldCharType="end"/>
      </w:r>
      <w:bookmarkEnd w:id="137"/>
      <w:r>
        <w:t>. Restoring a Previously Deleted Route</w:t>
      </w:r>
      <w:bookmarkEnd w:id="138"/>
    </w:p>
    <w:p w14:paraId="2CE5BEF9" w14:textId="60D8FE79" w:rsidR="00CF7F69" w:rsidRDefault="005834ED" w:rsidP="00CF7F69">
      <w:r>
        <w:t xml:space="preserve"> </w:t>
      </w:r>
    </w:p>
    <w:p w14:paraId="04DC2CDA" w14:textId="77777777" w:rsidR="00CF7F69" w:rsidRDefault="00CF7F69" w:rsidP="0005583E">
      <w:pPr>
        <w:pStyle w:val="Heading2"/>
      </w:pPr>
      <w:bookmarkStart w:id="139" w:name="_Toc119918687"/>
      <w:r>
        <w:t>Updating the Trip File</w:t>
      </w:r>
      <w:bookmarkEnd w:id="139"/>
    </w:p>
    <w:p w14:paraId="0DB16B3C" w14:textId="77777777" w:rsidR="00CF7F69" w:rsidRDefault="00CF7F69" w:rsidP="00CF7F69">
      <w:pPr>
        <w:pStyle w:val="BodyParagraph"/>
      </w:pPr>
      <w:r>
        <w:t>The following changes must be made to the trip file so that it represents the intended build scenario:</w:t>
      </w:r>
    </w:p>
    <w:p w14:paraId="3B6E7A7A" w14:textId="09254B42" w:rsidR="0035638C" w:rsidRDefault="0035638C" w:rsidP="0005583E">
      <w:pPr>
        <w:pStyle w:val="BodyParagraph"/>
        <w:numPr>
          <w:ilvl w:val="4"/>
          <w:numId w:val="4"/>
        </w:numPr>
        <w:ind w:left="360"/>
      </w:pPr>
      <w:r>
        <w:t>Copy one</w:t>
      </w:r>
      <w:r w:rsidR="009F7092">
        <w:t xml:space="preserve"> trip in each direction </w:t>
      </w:r>
      <w:r>
        <w:t xml:space="preserve">from the old Prospect Local (Route 71) over to </w:t>
      </w:r>
      <w:r w:rsidR="009F7092">
        <w:t xml:space="preserve">the new Prospect Local </w:t>
      </w:r>
      <w:r>
        <w:t xml:space="preserve">(Route 971). The “Add Trip” button is used to accomplish this task. Add Trip includes the option to copy the sequence of stops and stop_times from the trip currently selected on the </w:t>
      </w:r>
      <w:r w:rsidR="004C47A3">
        <w:t>action</w:t>
      </w:r>
      <w:r>
        <w:t xml:space="preserve"> bar at the top of the GTFSed window.  If no trip is currently selected, then the last selected trip can be copied.  </w:t>
      </w:r>
      <w:r w:rsidR="008375C8">
        <w:t>The following sequence of steps can be used to copy a trip from the old route 71 to the new route 971</w:t>
      </w:r>
    </w:p>
    <w:p w14:paraId="4DAD2B30" w14:textId="4A30724F" w:rsidR="0035638C" w:rsidRDefault="008375C8" w:rsidP="0035638C">
      <w:pPr>
        <w:pStyle w:val="BodyParagraph"/>
        <w:numPr>
          <w:ilvl w:val="5"/>
          <w:numId w:val="4"/>
        </w:numPr>
        <w:ind w:left="720"/>
      </w:pPr>
      <w:r>
        <w:t xml:space="preserve">Step 1: </w:t>
      </w:r>
      <w:r w:rsidR="0035638C">
        <w:t xml:space="preserve">Select Route </w:t>
      </w:r>
      <w:r w:rsidR="00BD69B6">
        <w:t xml:space="preserve">“71: </w:t>
      </w:r>
      <w:r w:rsidR="0035638C">
        <w:t>71</w:t>
      </w:r>
      <w:r w:rsidR="00BD69B6">
        <w:t>-</w:t>
      </w:r>
      <w:r w:rsidR="0035638C">
        <w:t>Prospect</w:t>
      </w:r>
      <w:r w:rsidR="00BD69B6">
        <w:t>”</w:t>
      </w:r>
      <w:r w:rsidR="0035638C">
        <w:t xml:space="preserve">, Trip Group </w:t>
      </w:r>
      <w:r w:rsidR="00BD69B6">
        <w:t>“</w:t>
      </w:r>
      <w:r w:rsidR="0035638C">
        <w:t>5637169</w:t>
      </w:r>
      <w:r w:rsidR="00BD69B6">
        <w:t>”</w:t>
      </w:r>
      <w:r w:rsidR="0035638C">
        <w:t xml:space="preserve"> and Trip</w:t>
      </w:r>
      <w:r w:rsidR="00BD69B6">
        <w:t xml:space="preserve"> “</w:t>
      </w:r>
      <w:r w:rsidR="0035638C">
        <w:t>5637016</w:t>
      </w:r>
      <w:r w:rsidR="00BD69B6">
        <w:t>”</w:t>
      </w:r>
      <w:r w:rsidR="0035638C">
        <w:t xml:space="preserve"> (6:08 departure</w:t>
      </w:r>
      <w:r w:rsidR="00BD69B6">
        <w:t>)</w:t>
      </w:r>
      <w:r w:rsidR="0035638C">
        <w:t xml:space="preserve"> as shown in </w:t>
      </w:r>
      <w:r w:rsidR="00504671">
        <w:fldChar w:fldCharType="begin"/>
      </w:r>
      <w:r w:rsidR="00504671">
        <w:instrText xml:space="preserve"> REF _Ref118813114 \h </w:instrText>
      </w:r>
      <w:r w:rsidR="00504671">
        <w:fldChar w:fldCharType="separate"/>
      </w:r>
      <w:r w:rsidR="008F58CF">
        <w:t xml:space="preserve">Figure </w:t>
      </w:r>
      <w:r w:rsidR="008F58CF">
        <w:rPr>
          <w:noProof/>
        </w:rPr>
        <w:t>43</w:t>
      </w:r>
      <w:r w:rsidR="00504671">
        <w:fldChar w:fldCharType="end"/>
      </w:r>
      <w:r w:rsidR="0035638C">
        <w:t>.</w:t>
      </w:r>
      <w:r>
        <w:t xml:space="preserve">  By selecting a route and trip on the </w:t>
      </w:r>
      <w:r w:rsidR="00BD69B6">
        <w:t>action</w:t>
      </w:r>
      <w:r>
        <w:t xml:space="preserve"> bar, the user can see exactly what trip is about to be copied.</w:t>
      </w:r>
    </w:p>
    <w:p w14:paraId="4D2A2B49" w14:textId="38D9572D" w:rsidR="0035638C" w:rsidRDefault="008375C8" w:rsidP="0035638C">
      <w:pPr>
        <w:pStyle w:val="BodyParagraph"/>
        <w:numPr>
          <w:ilvl w:val="5"/>
          <w:numId w:val="4"/>
        </w:numPr>
        <w:ind w:left="720"/>
      </w:pPr>
      <w:r>
        <w:t xml:space="preserve">Step 2: </w:t>
      </w:r>
      <w:r w:rsidR="0035638C">
        <w:t>Select Route 971 but leave the trip group and trip blank as shown in</w:t>
      </w:r>
      <w:r w:rsidR="00504671">
        <w:t xml:space="preserve"> </w:t>
      </w:r>
      <w:r w:rsidR="00504671">
        <w:fldChar w:fldCharType="begin"/>
      </w:r>
      <w:r w:rsidR="00504671">
        <w:instrText xml:space="preserve"> REF _Ref118813221 \h </w:instrText>
      </w:r>
      <w:r w:rsidR="00504671">
        <w:fldChar w:fldCharType="separate"/>
      </w:r>
      <w:r w:rsidR="008F58CF">
        <w:t xml:space="preserve">Figure </w:t>
      </w:r>
      <w:r w:rsidR="008F58CF">
        <w:rPr>
          <w:noProof/>
        </w:rPr>
        <w:t>44</w:t>
      </w:r>
      <w:r w:rsidR="00504671">
        <w:fldChar w:fldCharType="end"/>
      </w:r>
      <w:r w:rsidR="00504671">
        <w:t>.</w:t>
      </w:r>
    </w:p>
    <w:p w14:paraId="6A6B8D93" w14:textId="5D09A0B1" w:rsidR="00CF7F69" w:rsidRDefault="008375C8" w:rsidP="0035638C">
      <w:pPr>
        <w:pStyle w:val="BodyParagraph"/>
        <w:numPr>
          <w:ilvl w:val="5"/>
          <w:numId w:val="4"/>
        </w:numPr>
        <w:ind w:left="720"/>
      </w:pPr>
      <w:r>
        <w:t xml:space="preserve">Step 3: Click </w:t>
      </w:r>
      <w:r w:rsidR="00504671">
        <w:t>Add Trip and define the trip_id, service_id</w:t>
      </w:r>
      <w:r>
        <w:t>, trip</w:t>
      </w:r>
      <w:r w:rsidR="005834ED">
        <w:t xml:space="preserve"> headsign,</w:t>
      </w:r>
      <w:r w:rsidR="00504671">
        <w:t xml:space="preserve"> and the trip from which to copy stop times as shown in</w:t>
      </w:r>
      <w:r w:rsidR="005834ED">
        <w:t xml:space="preserve"> </w:t>
      </w:r>
      <w:r w:rsidR="005834ED">
        <w:fldChar w:fldCharType="begin"/>
      </w:r>
      <w:r w:rsidR="005834ED">
        <w:instrText xml:space="preserve"> REF _Ref118881536 \h </w:instrText>
      </w:r>
      <w:r w:rsidR="005834ED">
        <w:fldChar w:fldCharType="separate"/>
      </w:r>
      <w:r w:rsidR="008F58CF">
        <w:t xml:space="preserve">Figure </w:t>
      </w:r>
      <w:r w:rsidR="008F58CF">
        <w:rPr>
          <w:noProof/>
        </w:rPr>
        <w:t>45</w:t>
      </w:r>
      <w:r w:rsidR="005834ED">
        <w:fldChar w:fldCharType="end"/>
      </w:r>
      <w:r w:rsidR="005834ED">
        <w:t>.</w:t>
      </w:r>
    </w:p>
    <w:p w14:paraId="43479CAE" w14:textId="7D54BDE1" w:rsidR="005834ED" w:rsidRDefault="005834ED" w:rsidP="0035638C">
      <w:pPr>
        <w:pStyle w:val="BodyParagraph"/>
        <w:numPr>
          <w:ilvl w:val="5"/>
          <w:numId w:val="4"/>
        </w:numPr>
        <w:ind w:left="720"/>
      </w:pPr>
      <w:r>
        <w:lastRenderedPageBreak/>
        <w:t>Step 4: Repeat Steps 1 to 3 to create a southbound trip (trip_id=4) using Route 71/Trip 5637106 as the source of stop times.</w:t>
      </w:r>
    </w:p>
    <w:p w14:paraId="1CA9A98B" w14:textId="29AD1968" w:rsidR="009632AB" w:rsidRDefault="009632AB" w:rsidP="009632AB">
      <w:pPr>
        <w:pStyle w:val="Heading3"/>
      </w:pPr>
    </w:p>
    <w:p w14:paraId="70B463CD" w14:textId="7A7040E1" w:rsidR="009632AB" w:rsidRDefault="008375C8" w:rsidP="009632AB">
      <w:pPr>
        <w:pStyle w:val="BodyParagraph"/>
      </w:pPr>
      <w:r w:rsidRPr="008375C8">
        <w:rPr>
          <w:noProof/>
        </w:rPr>
        <w:t xml:space="preserve"> </w:t>
      </w:r>
      <w:r>
        <w:rPr>
          <w:noProof/>
        </w:rPr>
        <w:drawing>
          <wp:inline distT="0" distB="0" distL="0" distR="0" wp14:anchorId="1E9106AA" wp14:editId="15B27647">
            <wp:extent cx="5429250" cy="4010025"/>
            <wp:effectExtent l="0" t="0" r="0" b="9525"/>
            <wp:docPr id="8" name="Picture 8" descr="Copy Trip Step 1. Select the route, trip group and trip to copy from in the control bar at the top of GTF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opy Trip Step 1. Select the route, trip group and trip to copy from in the control bar at the top of GTFSEd"/>
                    <pic:cNvPicPr/>
                  </pic:nvPicPr>
                  <pic:blipFill>
                    <a:blip r:embed="rId63"/>
                    <a:stretch>
                      <a:fillRect/>
                    </a:stretch>
                  </pic:blipFill>
                  <pic:spPr>
                    <a:xfrm>
                      <a:off x="0" y="0"/>
                      <a:ext cx="5429250" cy="4010025"/>
                    </a:xfrm>
                    <a:prstGeom prst="rect">
                      <a:avLst/>
                    </a:prstGeom>
                  </pic:spPr>
                </pic:pic>
              </a:graphicData>
            </a:graphic>
          </wp:inline>
        </w:drawing>
      </w:r>
    </w:p>
    <w:p w14:paraId="15872263" w14:textId="666C7E87" w:rsidR="0035638C" w:rsidRDefault="0035638C" w:rsidP="0035638C">
      <w:pPr>
        <w:pStyle w:val="Caption"/>
      </w:pPr>
      <w:bookmarkStart w:id="140" w:name="_Ref118813114"/>
      <w:bookmarkStart w:id="141" w:name="_Toc119918749"/>
      <w:r>
        <w:t xml:space="preserve">Figure </w:t>
      </w:r>
      <w:r>
        <w:rPr>
          <w:noProof/>
        </w:rPr>
        <w:fldChar w:fldCharType="begin"/>
      </w:r>
      <w:r>
        <w:rPr>
          <w:noProof/>
        </w:rPr>
        <w:instrText xml:space="preserve"> SEQ Figure \* ARABIC </w:instrText>
      </w:r>
      <w:r>
        <w:rPr>
          <w:noProof/>
        </w:rPr>
        <w:fldChar w:fldCharType="separate"/>
      </w:r>
      <w:r w:rsidR="008F58CF">
        <w:rPr>
          <w:noProof/>
        </w:rPr>
        <w:t>43</w:t>
      </w:r>
      <w:r>
        <w:rPr>
          <w:noProof/>
        </w:rPr>
        <w:fldChar w:fldCharType="end"/>
      </w:r>
      <w:bookmarkEnd w:id="140"/>
      <w:r>
        <w:t xml:space="preserve">. </w:t>
      </w:r>
      <w:r w:rsidR="008375C8">
        <w:t xml:space="preserve">Step 1 to </w:t>
      </w:r>
      <w:r>
        <w:t>Copy a Trip from One Route to Another</w:t>
      </w:r>
      <w:r w:rsidR="008375C8">
        <w:t xml:space="preserve"> -</w:t>
      </w:r>
      <w:r>
        <w:t xml:space="preserve"> Pick the </w:t>
      </w:r>
      <w:r w:rsidR="008375C8">
        <w:t xml:space="preserve">Route and </w:t>
      </w:r>
      <w:r>
        <w:t>Trip to Copy From</w:t>
      </w:r>
      <w:bookmarkEnd w:id="141"/>
      <w:r>
        <w:t xml:space="preserve"> </w:t>
      </w:r>
    </w:p>
    <w:p w14:paraId="460ED1AF" w14:textId="418EF0FA" w:rsidR="0035638C" w:rsidRDefault="0035638C" w:rsidP="009632AB">
      <w:pPr>
        <w:pStyle w:val="BodyParagraph"/>
      </w:pPr>
    </w:p>
    <w:p w14:paraId="23BF8ED3" w14:textId="105DCCD9" w:rsidR="0035638C" w:rsidRDefault="008375C8" w:rsidP="009632AB">
      <w:pPr>
        <w:pStyle w:val="BodyParagraph"/>
      </w:pPr>
      <w:r w:rsidRPr="008375C8">
        <w:rPr>
          <w:noProof/>
        </w:rPr>
        <w:lastRenderedPageBreak/>
        <w:t xml:space="preserve"> </w:t>
      </w:r>
      <w:r>
        <w:rPr>
          <w:noProof/>
        </w:rPr>
        <w:drawing>
          <wp:inline distT="0" distB="0" distL="0" distR="0" wp14:anchorId="7BFB87D0" wp14:editId="48701EE3">
            <wp:extent cx="5429250" cy="4010025"/>
            <wp:effectExtent l="0" t="0" r="0" b="9525"/>
            <wp:docPr id="11" name="Picture 11" descr="Copy Trip Step 2. Select the route to copy toin the control bar at the top of GTF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opy Trip Step 2. Select the route to copy toin the control bar at the top of GTFSEd"/>
                    <pic:cNvPicPr/>
                  </pic:nvPicPr>
                  <pic:blipFill>
                    <a:blip r:embed="rId64"/>
                    <a:stretch>
                      <a:fillRect/>
                    </a:stretch>
                  </pic:blipFill>
                  <pic:spPr>
                    <a:xfrm>
                      <a:off x="0" y="0"/>
                      <a:ext cx="5429250" cy="4010025"/>
                    </a:xfrm>
                    <a:prstGeom prst="rect">
                      <a:avLst/>
                    </a:prstGeom>
                  </pic:spPr>
                </pic:pic>
              </a:graphicData>
            </a:graphic>
          </wp:inline>
        </w:drawing>
      </w:r>
    </w:p>
    <w:p w14:paraId="499D715C" w14:textId="5F7C461D" w:rsidR="008375C8" w:rsidRPr="0035638C" w:rsidRDefault="008375C8" w:rsidP="009632AB">
      <w:pPr>
        <w:pStyle w:val="BodyParagraph"/>
      </w:pPr>
    </w:p>
    <w:p w14:paraId="338E87E8" w14:textId="40FF8452" w:rsidR="00504671" w:rsidRDefault="00504671" w:rsidP="00504671">
      <w:pPr>
        <w:pStyle w:val="Caption"/>
      </w:pPr>
      <w:bookmarkStart w:id="142" w:name="_Ref118813221"/>
      <w:bookmarkStart w:id="143" w:name="_Toc119918750"/>
      <w:r>
        <w:t xml:space="preserve">Figure </w:t>
      </w:r>
      <w:r>
        <w:rPr>
          <w:noProof/>
        </w:rPr>
        <w:fldChar w:fldCharType="begin"/>
      </w:r>
      <w:r>
        <w:rPr>
          <w:noProof/>
        </w:rPr>
        <w:instrText xml:space="preserve"> SEQ Figure \* ARABIC </w:instrText>
      </w:r>
      <w:r>
        <w:rPr>
          <w:noProof/>
        </w:rPr>
        <w:fldChar w:fldCharType="separate"/>
      </w:r>
      <w:r w:rsidR="008F58CF">
        <w:rPr>
          <w:noProof/>
        </w:rPr>
        <w:t>44</w:t>
      </w:r>
      <w:r>
        <w:rPr>
          <w:noProof/>
        </w:rPr>
        <w:fldChar w:fldCharType="end"/>
      </w:r>
      <w:bookmarkEnd w:id="142"/>
      <w:r>
        <w:t xml:space="preserve">. </w:t>
      </w:r>
      <w:r w:rsidR="008375C8">
        <w:t xml:space="preserve">Step 2 to Copy a Trip from One Route to Another - Pick the Route to Copy </w:t>
      </w:r>
      <w:proofErr w:type="gramStart"/>
      <w:r w:rsidR="008375C8">
        <w:t>To</w:t>
      </w:r>
      <w:proofErr w:type="gramEnd"/>
      <w:r w:rsidR="008375C8">
        <w:t xml:space="preserve"> and Leave Trip Group and Trip Blank</w:t>
      </w:r>
      <w:bookmarkEnd w:id="143"/>
      <w:r>
        <w:t xml:space="preserve"> </w:t>
      </w:r>
    </w:p>
    <w:p w14:paraId="73DCE073" w14:textId="449F2F87" w:rsidR="009632AB" w:rsidRDefault="009632AB" w:rsidP="009632AB">
      <w:pPr>
        <w:pStyle w:val="BodyParagraph"/>
      </w:pPr>
    </w:p>
    <w:p w14:paraId="29EF1A66" w14:textId="123E43C6" w:rsidR="008375C8" w:rsidRDefault="008375C8" w:rsidP="009632AB">
      <w:pPr>
        <w:pStyle w:val="BodyParagraph"/>
      </w:pPr>
    </w:p>
    <w:p w14:paraId="174C221C" w14:textId="25A4B4FA" w:rsidR="00A23901" w:rsidRDefault="00A23901" w:rsidP="009632AB">
      <w:pPr>
        <w:pStyle w:val="BodyParagraph"/>
      </w:pPr>
      <w:r>
        <w:rPr>
          <w:noProof/>
        </w:rPr>
        <w:lastRenderedPageBreak/>
        <w:drawing>
          <wp:inline distT="0" distB="0" distL="0" distR="0" wp14:anchorId="3ABFB33D" wp14:editId="2D1B7AAF">
            <wp:extent cx="4467225" cy="5857875"/>
            <wp:effectExtent l="0" t="0" r="9525" b="9525"/>
            <wp:docPr id="32" name="Picture 32" descr="Copy Trip Step3. Add Trip dialog with user entries for trip_id, trip_headsign and source 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opy Trip Step3. Add Trip dialog with user entries for trip_id, trip_headsign and source trip."/>
                    <pic:cNvPicPr/>
                  </pic:nvPicPr>
                  <pic:blipFill>
                    <a:blip r:embed="rId65"/>
                    <a:stretch>
                      <a:fillRect/>
                    </a:stretch>
                  </pic:blipFill>
                  <pic:spPr>
                    <a:xfrm>
                      <a:off x="0" y="0"/>
                      <a:ext cx="4467225" cy="5857875"/>
                    </a:xfrm>
                    <a:prstGeom prst="rect">
                      <a:avLst/>
                    </a:prstGeom>
                  </pic:spPr>
                </pic:pic>
              </a:graphicData>
            </a:graphic>
          </wp:inline>
        </w:drawing>
      </w:r>
    </w:p>
    <w:p w14:paraId="3C4AB67D" w14:textId="62260FEF" w:rsidR="008375C8" w:rsidRDefault="008375C8" w:rsidP="008375C8">
      <w:pPr>
        <w:pStyle w:val="Caption"/>
      </w:pPr>
      <w:bookmarkStart w:id="144" w:name="_Ref118881536"/>
      <w:bookmarkStart w:id="145" w:name="_Toc119918751"/>
      <w:r>
        <w:t xml:space="preserve">Figure </w:t>
      </w:r>
      <w:r>
        <w:rPr>
          <w:noProof/>
        </w:rPr>
        <w:fldChar w:fldCharType="begin"/>
      </w:r>
      <w:r>
        <w:rPr>
          <w:noProof/>
        </w:rPr>
        <w:instrText xml:space="preserve"> SEQ Figure \* ARABIC </w:instrText>
      </w:r>
      <w:r>
        <w:rPr>
          <w:noProof/>
        </w:rPr>
        <w:fldChar w:fldCharType="separate"/>
      </w:r>
      <w:r w:rsidR="008F58CF">
        <w:rPr>
          <w:noProof/>
        </w:rPr>
        <w:t>45</w:t>
      </w:r>
      <w:r>
        <w:rPr>
          <w:noProof/>
        </w:rPr>
        <w:fldChar w:fldCharType="end"/>
      </w:r>
      <w:bookmarkEnd w:id="144"/>
      <w:r>
        <w:t>. Step 3 to Copy a Trip from One Route to Another – Click Add Trip and Identify to Trip_Id, Headsign and Source Trip</w:t>
      </w:r>
      <w:bookmarkEnd w:id="145"/>
      <w:r>
        <w:t xml:space="preserve"> </w:t>
      </w:r>
    </w:p>
    <w:p w14:paraId="002C3DC7" w14:textId="77777777" w:rsidR="008375C8" w:rsidRDefault="008375C8" w:rsidP="009632AB">
      <w:pPr>
        <w:pStyle w:val="BodyParagraph"/>
      </w:pPr>
    </w:p>
    <w:p w14:paraId="17AB2CC0" w14:textId="370563F0" w:rsidR="009632AB" w:rsidRPr="009632AB" w:rsidRDefault="009632AB" w:rsidP="009632AB">
      <w:pPr>
        <w:pStyle w:val="BodyParagraph"/>
      </w:pPr>
    </w:p>
    <w:p w14:paraId="632EF9DC" w14:textId="5BE8CF61" w:rsidR="005834ED" w:rsidRDefault="00CF7F69" w:rsidP="005834ED">
      <w:pPr>
        <w:pStyle w:val="BodyParagraph"/>
        <w:ind w:left="360"/>
      </w:pPr>
      <w:r>
        <w:t xml:space="preserve"> </w:t>
      </w:r>
    </w:p>
    <w:p w14:paraId="52B13FBA" w14:textId="76407DB5" w:rsidR="00D5322E" w:rsidRPr="00D5322E" w:rsidRDefault="005834ED" w:rsidP="00DE3EAB">
      <w:pPr>
        <w:pStyle w:val="BodyParagraph"/>
        <w:numPr>
          <w:ilvl w:val="4"/>
          <w:numId w:val="42"/>
        </w:numPr>
        <w:ind w:left="360"/>
      </w:pPr>
      <w:r>
        <w:t>Delete all trips associated with Route 71</w:t>
      </w:r>
      <w:r w:rsidR="004C0EA8">
        <w:t xml:space="preserve">. This is most easily done by deleting the route (as discussed earlier).  If some trips from old route 71 were still to be operated under that route name, then the user could also delete some or all trips using the Delete Trip(s) button on the </w:t>
      </w:r>
      <w:r w:rsidR="004C47A3">
        <w:t>action</w:t>
      </w:r>
      <w:r w:rsidR="004C0EA8">
        <w:t xml:space="preserve"> bar.</w:t>
      </w:r>
      <w:r w:rsidR="00DE3EAB">
        <w:t xml:space="preserve">  This operation begins by selecting the route (i.e., </w:t>
      </w:r>
      <w:r w:rsidR="00D5322E">
        <w:t>route 71</w:t>
      </w:r>
      <w:r w:rsidR="00CD5B1C">
        <w:t>: 71-Prospect</w:t>
      </w:r>
      <w:r w:rsidR="00DE3EAB">
        <w:t>)</w:t>
      </w:r>
      <w:r w:rsidR="00D5322E">
        <w:t xml:space="preserve"> in the route drop down box on the </w:t>
      </w:r>
      <w:r w:rsidR="004C47A3">
        <w:t>action</w:t>
      </w:r>
      <w:r w:rsidR="00DE3EAB">
        <w:t xml:space="preserve"> bar and then clicking on the</w:t>
      </w:r>
      <w:r w:rsidR="00D5322E">
        <w:t xml:space="preserve"> </w:t>
      </w:r>
      <w:r w:rsidR="00D5322E">
        <w:lastRenderedPageBreak/>
        <w:t>trip group</w:t>
      </w:r>
      <w:r w:rsidR="00DE3EAB">
        <w:rPr>
          <w:rStyle w:val="FootnoteReference"/>
        </w:rPr>
        <w:footnoteReference w:id="21"/>
      </w:r>
      <w:r w:rsidR="00D5322E">
        <w:t xml:space="preserve"> box, as shown in </w:t>
      </w:r>
      <w:r w:rsidR="00D5322E">
        <w:fldChar w:fldCharType="begin"/>
      </w:r>
      <w:r w:rsidR="00D5322E">
        <w:instrText xml:space="preserve"> REF _Ref474138662 \h </w:instrText>
      </w:r>
      <w:r w:rsidR="00D5322E">
        <w:fldChar w:fldCharType="separate"/>
      </w:r>
      <w:r w:rsidR="008F58CF">
        <w:t xml:space="preserve">Figure </w:t>
      </w:r>
      <w:r w:rsidR="008F58CF">
        <w:rPr>
          <w:noProof/>
        </w:rPr>
        <w:t>46</w:t>
      </w:r>
      <w:r w:rsidR="00D5322E">
        <w:fldChar w:fldCharType="end"/>
      </w:r>
      <w:r w:rsidR="00D5322E">
        <w:t xml:space="preserve">.  </w:t>
      </w:r>
      <w:r w:rsidR="00DE3EAB">
        <w:t xml:space="preserve">Optionally, the user can also click </w:t>
      </w:r>
      <w:r w:rsidR="00BA3F4B">
        <w:t xml:space="preserve">on </w:t>
      </w:r>
      <w:r w:rsidR="00DE3EAB">
        <w:t>a specific trip in the trip selection box.</w:t>
      </w:r>
    </w:p>
    <w:p w14:paraId="74E695BD" w14:textId="77777777" w:rsidR="00CF7F69" w:rsidRPr="00CF7F69" w:rsidRDefault="00CF7F69" w:rsidP="00CF7F69">
      <w:pPr>
        <w:pStyle w:val="BodyParagraph"/>
      </w:pPr>
    </w:p>
    <w:p w14:paraId="3FA106AA" w14:textId="1DD30674" w:rsidR="00005FE0" w:rsidRDefault="00DE3EAB" w:rsidP="00DE3EAB">
      <w:pPr>
        <w:keepNext/>
      </w:pPr>
      <w:r>
        <w:rPr>
          <w:noProof/>
        </w:rPr>
        <w:drawing>
          <wp:inline distT="0" distB="0" distL="0" distR="0" wp14:anchorId="4CE5B9C6" wp14:editId="2414AF02">
            <wp:extent cx="5429250" cy="40100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29250" cy="4010025"/>
                    </a:xfrm>
                    <a:prstGeom prst="rect">
                      <a:avLst/>
                    </a:prstGeom>
                  </pic:spPr>
                </pic:pic>
              </a:graphicData>
            </a:graphic>
          </wp:inline>
        </w:drawing>
      </w:r>
      <w:r>
        <w:rPr>
          <w:noProof/>
        </w:rPr>
        <w:t xml:space="preserve"> </w:t>
      </w:r>
    </w:p>
    <w:p w14:paraId="493B101F" w14:textId="53949678" w:rsidR="00CF7F69" w:rsidRDefault="00D5322E" w:rsidP="00D5322E">
      <w:pPr>
        <w:pStyle w:val="Caption"/>
      </w:pPr>
      <w:bookmarkStart w:id="146" w:name="_Ref474138662"/>
      <w:bookmarkStart w:id="147" w:name="_Toc11991875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46</w:t>
      </w:r>
      <w:r w:rsidR="00826FD9">
        <w:rPr>
          <w:noProof/>
        </w:rPr>
        <w:fldChar w:fldCharType="end"/>
      </w:r>
      <w:bookmarkEnd w:id="146"/>
      <w:r>
        <w:t>. Selecting a Trip Group for Route 71</w:t>
      </w:r>
      <w:bookmarkEnd w:id="147"/>
    </w:p>
    <w:p w14:paraId="79E64F79" w14:textId="77777777" w:rsidR="00D5322E" w:rsidRDefault="00D5322E" w:rsidP="00D5322E"/>
    <w:p w14:paraId="41D4EBD1" w14:textId="07B3EB1E" w:rsidR="00D11F83" w:rsidRDefault="00DE3EAB" w:rsidP="00DE3EAB">
      <w:pPr>
        <w:pStyle w:val="BodyParagraph"/>
      </w:pPr>
      <w:r>
        <w:t>Next, click on</w:t>
      </w:r>
      <w:r w:rsidR="00D11F83">
        <w:t xml:space="preserve"> “Delete Trip(s)”.  When this is done, the dialog shown in </w:t>
      </w:r>
      <w:r w:rsidR="00D11F83">
        <w:fldChar w:fldCharType="begin"/>
      </w:r>
      <w:r w:rsidR="00D11F83">
        <w:instrText xml:space="preserve"> REF _Ref474140101 \h </w:instrText>
      </w:r>
      <w:r w:rsidR="00D11F83">
        <w:fldChar w:fldCharType="separate"/>
      </w:r>
      <w:r w:rsidR="008F58CF">
        <w:t xml:space="preserve">Figure </w:t>
      </w:r>
      <w:r w:rsidR="008F58CF">
        <w:rPr>
          <w:noProof/>
        </w:rPr>
        <w:t>47</w:t>
      </w:r>
      <w:r w:rsidR="00D11F83">
        <w:fldChar w:fldCharType="end"/>
      </w:r>
      <w:r w:rsidR="00D11F83">
        <w:t xml:space="preserve"> appears.  Click on the “Delete Trip Group” button</w:t>
      </w:r>
      <w:r>
        <w:t xml:space="preserve"> to delete all trips in the currently selected trip group</w:t>
      </w:r>
      <w:r w:rsidR="00D11F83">
        <w:t xml:space="preserve">.  </w:t>
      </w:r>
      <w:r>
        <w:t>I</w:t>
      </w:r>
      <w:r w:rsidR="00D11F83">
        <w:t xml:space="preserve">f a specific trip had been selected </w:t>
      </w:r>
      <w:r w:rsidR="008212B9">
        <w:t>in</w:t>
      </w:r>
      <w:r w:rsidR="00D11F83">
        <w:t xml:space="preserve"> the trip selection box in the action bar (</w:t>
      </w:r>
      <w:r w:rsidR="004C47A3">
        <w:t>top part of the GTFSed</w:t>
      </w:r>
      <w:r w:rsidR="00D11F83">
        <w:t xml:space="preserve"> screen)</w:t>
      </w:r>
      <w:r>
        <w:t>, as it was in this example</w:t>
      </w:r>
      <w:r w:rsidR="00D11F83">
        <w:t>, then the option of deleting an individual trip</w:t>
      </w:r>
      <w:r>
        <w:t xml:space="preserve"> is also enabled</w:t>
      </w:r>
      <w:r w:rsidR="00D11F83">
        <w:t xml:space="preserve">.  </w:t>
      </w:r>
    </w:p>
    <w:p w14:paraId="206787FF" w14:textId="1B5D0A5A" w:rsidR="00D11F83" w:rsidRDefault="00DE3EAB" w:rsidP="00D11F83">
      <w:pPr>
        <w:keepNext/>
      </w:pPr>
      <w:r>
        <w:rPr>
          <w:noProof/>
        </w:rPr>
        <w:lastRenderedPageBreak/>
        <w:drawing>
          <wp:inline distT="0" distB="0" distL="0" distR="0" wp14:anchorId="27DACEE6" wp14:editId="1AA086B8">
            <wp:extent cx="5429250" cy="3434715"/>
            <wp:effectExtent l="0" t="0" r="0" b="0"/>
            <wp:docPr id="16" name="Picture 16" descr="Delete Trip Dialog&#10;&#10;Trips and entire trip groups can be deleted with this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elete Trip Dialog&#10;&#10;Trips and entire trip groups can be deleted with this dialog."/>
                    <pic:cNvPicPr/>
                  </pic:nvPicPr>
                  <pic:blipFill>
                    <a:blip r:embed="rId67"/>
                    <a:stretch>
                      <a:fillRect/>
                    </a:stretch>
                  </pic:blipFill>
                  <pic:spPr>
                    <a:xfrm>
                      <a:off x="0" y="0"/>
                      <a:ext cx="5429250" cy="3434715"/>
                    </a:xfrm>
                    <a:prstGeom prst="rect">
                      <a:avLst/>
                    </a:prstGeom>
                  </pic:spPr>
                </pic:pic>
              </a:graphicData>
            </a:graphic>
          </wp:inline>
        </w:drawing>
      </w:r>
      <w:r>
        <w:rPr>
          <w:noProof/>
        </w:rPr>
        <w:t xml:space="preserve"> </w:t>
      </w:r>
    </w:p>
    <w:p w14:paraId="3ED8F7A9" w14:textId="364DB8A0" w:rsidR="00D11F83" w:rsidRDefault="00D11F83" w:rsidP="00D11F83">
      <w:pPr>
        <w:pStyle w:val="Caption"/>
      </w:pPr>
      <w:bookmarkStart w:id="148" w:name="_Ref474140101"/>
      <w:bookmarkStart w:id="149" w:name="_Toc11991875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47</w:t>
      </w:r>
      <w:r w:rsidR="00826FD9">
        <w:rPr>
          <w:noProof/>
        </w:rPr>
        <w:fldChar w:fldCharType="end"/>
      </w:r>
      <w:bookmarkEnd w:id="148"/>
      <w:r>
        <w:t>. Delete Trip Dialog</w:t>
      </w:r>
      <w:bookmarkEnd w:id="149"/>
    </w:p>
    <w:p w14:paraId="24A1E6D0" w14:textId="77777777" w:rsidR="00D11F83" w:rsidRDefault="00D11F83" w:rsidP="00D11F83"/>
    <w:p w14:paraId="722079EC" w14:textId="63C3B264" w:rsidR="00D11F83" w:rsidRDefault="00D11F83" w:rsidP="00D11F83">
      <w:r>
        <w:t xml:space="preserve">When </w:t>
      </w:r>
      <w:r w:rsidR="0035041D">
        <w:t xml:space="preserve">the delete </w:t>
      </w:r>
      <w:r>
        <w:t>trip group</w:t>
      </w:r>
      <w:r w:rsidR="0035041D">
        <w:t xml:space="preserve"> option is selected, then the next time the delete </w:t>
      </w:r>
      <w:proofErr w:type="gramStart"/>
      <w:r w:rsidR="0035041D">
        <w:t>trips</w:t>
      </w:r>
      <w:proofErr w:type="gramEnd"/>
      <w:r w:rsidR="0035041D">
        <w:t xml:space="preserve"> function is used, all trips in the trip group are added to the restore trips box as </w:t>
      </w:r>
      <w:r>
        <w:t xml:space="preserve">shown in </w:t>
      </w:r>
      <w:r>
        <w:fldChar w:fldCharType="begin"/>
      </w:r>
      <w:r>
        <w:instrText xml:space="preserve"> REF _Ref474140507 \h </w:instrText>
      </w:r>
      <w:r>
        <w:fldChar w:fldCharType="separate"/>
      </w:r>
      <w:r w:rsidR="008F58CF">
        <w:t xml:space="preserve">Figure </w:t>
      </w:r>
      <w:r w:rsidR="008F58CF">
        <w:rPr>
          <w:noProof/>
        </w:rPr>
        <w:t>48</w:t>
      </w:r>
      <w:r>
        <w:fldChar w:fldCharType="end"/>
      </w:r>
      <w:r>
        <w:t xml:space="preserve">. </w:t>
      </w:r>
    </w:p>
    <w:p w14:paraId="62F2540F" w14:textId="03040C31" w:rsidR="0056680A" w:rsidRDefault="0056680A" w:rsidP="00D11F83">
      <w:r>
        <w:rPr>
          <w:noProof/>
        </w:rPr>
        <w:t xml:space="preserve">When this change is made, the select trip group box </w:t>
      </w:r>
      <w:r w:rsidR="00B46F4F">
        <w:rPr>
          <w:noProof/>
        </w:rPr>
        <w:t xml:space="preserve">on the action bar </w:t>
      </w:r>
      <w:r>
        <w:rPr>
          <w:noProof/>
        </w:rPr>
        <w:t xml:space="preserve">has </w:t>
      </w:r>
      <w:r w:rsidR="00BA3F4B">
        <w:rPr>
          <w:noProof/>
        </w:rPr>
        <w:t>four options, which is one fewer</w:t>
      </w:r>
      <w:r>
        <w:rPr>
          <w:noProof/>
        </w:rPr>
        <w:t xml:space="preserve"> option</w:t>
      </w:r>
      <w:r w:rsidR="00BA3F4B">
        <w:rPr>
          <w:noProof/>
        </w:rPr>
        <w:t xml:space="preserve"> than before</w:t>
      </w:r>
      <w:r w:rsidR="00A0627A">
        <w:rPr>
          <w:noProof/>
        </w:rPr>
        <w:t xml:space="preserve"> as shown in </w:t>
      </w:r>
      <w:r w:rsidR="00A36FA4">
        <w:rPr>
          <w:noProof/>
        </w:rPr>
        <w:fldChar w:fldCharType="begin"/>
      </w:r>
      <w:r w:rsidR="00A36FA4">
        <w:rPr>
          <w:noProof/>
        </w:rPr>
        <w:instrText xml:space="preserve"> REF _Ref517363997 \h </w:instrText>
      </w:r>
      <w:r w:rsidR="00A36FA4">
        <w:rPr>
          <w:noProof/>
        </w:rPr>
      </w:r>
      <w:r w:rsidR="00A36FA4">
        <w:rPr>
          <w:noProof/>
        </w:rPr>
        <w:fldChar w:fldCharType="separate"/>
      </w:r>
      <w:r w:rsidR="008F58CF">
        <w:t xml:space="preserve">Figure </w:t>
      </w:r>
      <w:r w:rsidR="008F58CF">
        <w:rPr>
          <w:noProof/>
        </w:rPr>
        <w:t>49</w:t>
      </w:r>
      <w:r w:rsidR="00A36FA4">
        <w:rPr>
          <w:noProof/>
        </w:rPr>
        <w:fldChar w:fldCharType="end"/>
      </w:r>
      <w:r>
        <w:rPr>
          <w:noProof/>
        </w:rPr>
        <w:t xml:space="preserve">. If a trip group and trip are selected, the map </w:t>
      </w:r>
      <w:r w:rsidR="00DB0BBF">
        <w:rPr>
          <w:noProof/>
        </w:rPr>
        <w:t>display</w:t>
      </w:r>
      <w:r>
        <w:rPr>
          <w:noProof/>
        </w:rPr>
        <w:t xml:space="preserve">s a purple line showing the alignment of the trip group and the beginning and ending times of the </w:t>
      </w:r>
      <w:r w:rsidR="00DB0BBF">
        <w:rPr>
          <w:noProof/>
        </w:rPr>
        <w:t xml:space="preserve">selected </w:t>
      </w:r>
      <w:r>
        <w:rPr>
          <w:noProof/>
        </w:rPr>
        <w:t xml:space="preserve">trip as shown in </w:t>
      </w:r>
      <w:r>
        <w:rPr>
          <w:noProof/>
        </w:rPr>
        <w:fldChar w:fldCharType="begin"/>
      </w:r>
      <w:r>
        <w:rPr>
          <w:noProof/>
        </w:rPr>
        <w:instrText xml:space="preserve"> REF _Ref474141873 \h </w:instrText>
      </w:r>
      <w:r>
        <w:rPr>
          <w:noProof/>
        </w:rPr>
      </w:r>
      <w:r>
        <w:rPr>
          <w:noProof/>
        </w:rPr>
        <w:fldChar w:fldCharType="separate"/>
      </w:r>
      <w:r w:rsidR="008F58CF">
        <w:t xml:space="preserve">Figure </w:t>
      </w:r>
      <w:r w:rsidR="008F58CF">
        <w:rPr>
          <w:noProof/>
        </w:rPr>
        <w:t>50</w:t>
      </w:r>
      <w:r>
        <w:rPr>
          <w:noProof/>
        </w:rPr>
        <w:fldChar w:fldCharType="end"/>
      </w:r>
      <w:r>
        <w:rPr>
          <w:noProof/>
        </w:rPr>
        <w:t xml:space="preserve">.  If the map </w:t>
      </w:r>
      <w:r w:rsidR="00DB0BBF">
        <w:rPr>
          <w:noProof/>
        </w:rPr>
        <w:t xml:space="preserve">magnification is high enough, then times appear for all stops, as </w:t>
      </w:r>
      <w:r>
        <w:rPr>
          <w:noProof/>
        </w:rPr>
        <w:t xml:space="preserve">shown in </w:t>
      </w:r>
      <w:r>
        <w:rPr>
          <w:noProof/>
        </w:rPr>
        <w:fldChar w:fldCharType="begin"/>
      </w:r>
      <w:r>
        <w:rPr>
          <w:noProof/>
        </w:rPr>
        <w:instrText xml:space="preserve"> REF _Ref474141974 \h </w:instrText>
      </w:r>
      <w:r>
        <w:rPr>
          <w:noProof/>
        </w:rPr>
      </w:r>
      <w:r>
        <w:rPr>
          <w:noProof/>
        </w:rPr>
        <w:fldChar w:fldCharType="separate"/>
      </w:r>
      <w:r w:rsidR="008F58CF">
        <w:t xml:space="preserve">Figure </w:t>
      </w:r>
      <w:r w:rsidR="008F58CF">
        <w:rPr>
          <w:noProof/>
        </w:rPr>
        <w:t>51</w:t>
      </w:r>
      <w:r>
        <w:rPr>
          <w:noProof/>
        </w:rPr>
        <w:fldChar w:fldCharType="end"/>
      </w:r>
      <w:r>
        <w:rPr>
          <w:noProof/>
        </w:rPr>
        <w:t>.</w:t>
      </w:r>
    </w:p>
    <w:p w14:paraId="058FB113" w14:textId="66F1C65D" w:rsidR="00D11F83" w:rsidRDefault="0056680A" w:rsidP="00D11F83">
      <w:r>
        <w:t xml:space="preserve">Now is a good time to save your work.  </w:t>
      </w:r>
      <w:r w:rsidR="009D40B4">
        <w:t xml:space="preserve">The GTFS .txt files will have all edits made so far. </w:t>
      </w:r>
      <w:r>
        <w:t xml:space="preserve">The backup </w:t>
      </w:r>
      <w:r w:rsidR="006850F3">
        <w:t>T0</w:t>
      </w:r>
      <w:r w:rsidR="009D40B4">
        <w:t xml:space="preserve">1 will have the version of the GTFS as it existed at the time of the last save. (i.e., </w:t>
      </w:r>
      <w:r w:rsidR="006850F3">
        <w:t>T0</w:t>
      </w:r>
      <w:r w:rsidR="009D40B4">
        <w:t>1 will include the new stops but will not have the changes made to the trip records).</w:t>
      </w:r>
    </w:p>
    <w:p w14:paraId="7488CF69" w14:textId="69EAECBF" w:rsidR="00D11F83" w:rsidRDefault="0035041D" w:rsidP="00D11F83">
      <w:pPr>
        <w:keepNext/>
      </w:pPr>
      <w:r w:rsidRPr="0035041D">
        <w:rPr>
          <w:noProof/>
        </w:rPr>
        <w:lastRenderedPageBreak/>
        <w:t xml:space="preserve"> </w:t>
      </w:r>
      <w:r>
        <w:rPr>
          <w:noProof/>
        </w:rPr>
        <w:drawing>
          <wp:inline distT="0" distB="0" distL="0" distR="0" wp14:anchorId="1CBA2384" wp14:editId="64960281">
            <wp:extent cx="5429250" cy="3434715"/>
            <wp:effectExtent l="0" t="0" r="0" b="0"/>
            <wp:docPr id="18" name="Picture 18" descr="After trips or trip groups have been deleted, these trips are added to the restore trip box.  From here, the user can opt to restore a previously-deleted Trip&#10;&#10;After deleting each trip group, it is easy to restore 2 specific tr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fter trips or trip groups have been deleted, these trips are added to the restore trip box.  From here, the user can opt to restore a previously-deleted Trip&#10;&#10;After deleting each trip group, it is easy to restore 2 specific trips."/>
                    <pic:cNvPicPr/>
                  </pic:nvPicPr>
                  <pic:blipFill>
                    <a:blip r:embed="rId68"/>
                    <a:stretch>
                      <a:fillRect/>
                    </a:stretch>
                  </pic:blipFill>
                  <pic:spPr>
                    <a:xfrm>
                      <a:off x="0" y="0"/>
                      <a:ext cx="5429250" cy="3434715"/>
                    </a:xfrm>
                    <a:prstGeom prst="rect">
                      <a:avLst/>
                    </a:prstGeom>
                  </pic:spPr>
                </pic:pic>
              </a:graphicData>
            </a:graphic>
          </wp:inline>
        </w:drawing>
      </w:r>
    </w:p>
    <w:p w14:paraId="3F89E11C" w14:textId="219B24FB" w:rsidR="00D11F83" w:rsidRDefault="00D11F83" w:rsidP="00D11F83">
      <w:pPr>
        <w:pStyle w:val="Caption"/>
      </w:pPr>
      <w:bookmarkStart w:id="150" w:name="_Ref474140507"/>
      <w:bookmarkStart w:id="151" w:name="_Toc11991875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48</w:t>
      </w:r>
      <w:r w:rsidR="00826FD9">
        <w:rPr>
          <w:noProof/>
        </w:rPr>
        <w:fldChar w:fldCharType="end"/>
      </w:r>
      <w:bookmarkEnd w:id="150"/>
      <w:r>
        <w:t>. Dialog to Restore a Previously Deleted Trip</w:t>
      </w:r>
      <w:bookmarkEnd w:id="151"/>
    </w:p>
    <w:p w14:paraId="278DD3A7" w14:textId="77777777" w:rsidR="0056680A" w:rsidRDefault="0056680A" w:rsidP="0056680A"/>
    <w:p w14:paraId="06FD7767" w14:textId="1C5CD3B9" w:rsidR="0056680A" w:rsidRDefault="0056680A" w:rsidP="0056680A">
      <w:pPr>
        <w:keepNext/>
      </w:pPr>
    </w:p>
    <w:p w14:paraId="2F9B5918" w14:textId="06C32507" w:rsidR="00DE3CAE" w:rsidRDefault="00DE3CAE" w:rsidP="0056680A">
      <w:pPr>
        <w:keepNext/>
      </w:pPr>
    </w:p>
    <w:p w14:paraId="56F3CD3A" w14:textId="297853F8" w:rsidR="003E1C82" w:rsidRDefault="003E1C82" w:rsidP="003E1C82">
      <w:pPr>
        <w:keepNext/>
      </w:pPr>
    </w:p>
    <w:p w14:paraId="1382897B" w14:textId="007E0397" w:rsidR="00931E03" w:rsidRDefault="00491461" w:rsidP="003E1C82">
      <w:pPr>
        <w:keepNext/>
      </w:pPr>
      <w:r>
        <w:rPr>
          <w:noProof/>
        </w:rPr>
        <w:drawing>
          <wp:anchor distT="0" distB="0" distL="114300" distR="114300" simplePos="0" relativeHeight="251639807" behindDoc="0" locked="0" layoutInCell="1" allowOverlap="1" wp14:anchorId="1A958DE1" wp14:editId="04D93C36">
            <wp:simplePos x="0" y="0"/>
            <wp:positionH relativeFrom="column">
              <wp:posOffset>87630</wp:posOffset>
            </wp:positionH>
            <wp:positionV relativeFrom="paragraph">
              <wp:posOffset>746760</wp:posOffset>
            </wp:positionV>
            <wp:extent cx="1273283" cy="236220"/>
            <wp:effectExtent l="0" t="0" r="3175" b="0"/>
            <wp:wrapNone/>
            <wp:docPr id="34" name="Picture 34" descr="Since the two trip remaining trips operate in opposite directions, Route 71-132 has two separate trip groups." title="Trip Groups After Two Trips are Resto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526" t="23335" r="66456" b="68198"/>
                    <a:stretch/>
                  </pic:blipFill>
                  <pic:spPr bwMode="auto">
                    <a:xfrm>
                      <a:off x="0" y="0"/>
                      <a:ext cx="1273283" cy="236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041D" w:rsidRPr="0035041D">
        <w:rPr>
          <w:noProof/>
        </w:rPr>
        <w:t xml:space="preserve"> </w:t>
      </w:r>
      <w:r w:rsidR="0035041D">
        <w:rPr>
          <w:noProof/>
        </w:rPr>
        <w:drawing>
          <wp:inline distT="0" distB="0" distL="0" distR="0" wp14:anchorId="4EDC8A2C" wp14:editId="348CAC24">
            <wp:extent cx="5429250" cy="4010025"/>
            <wp:effectExtent l="0" t="0" r="0" b="9525"/>
            <wp:docPr id="20" name="Picture 20" descr="Trip Groups After the first trip group was deleted.  The list of trip groups no longer includes the trip group that was previously de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rip Groups After the first trip group was deleted.  The list of trip groups no longer includes the trip group that was previously deleted."/>
                    <pic:cNvPicPr/>
                  </pic:nvPicPr>
                  <pic:blipFill>
                    <a:blip r:embed="rId70"/>
                    <a:stretch>
                      <a:fillRect/>
                    </a:stretch>
                  </pic:blipFill>
                  <pic:spPr>
                    <a:xfrm>
                      <a:off x="0" y="0"/>
                      <a:ext cx="5429250" cy="4010025"/>
                    </a:xfrm>
                    <a:prstGeom prst="rect">
                      <a:avLst/>
                    </a:prstGeom>
                  </pic:spPr>
                </pic:pic>
              </a:graphicData>
            </a:graphic>
          </wp:inline>
        </w:drawing>
      </w:r>
      <w:r w:rsidR="0035041D">
        <w:rPr>
          <w:noProof/>
        </w:rPr>
        <w:t xml:space="preserve"> </w:t>
      </w:r>
    </w:p>
    <w:p w14:paraId="44DA53B4" w14:textId="32549E87" w:rsidR="0056680A" w:rsidRDefault="0056680A" w:rsidP="0056680A">
      <w:pPr>
        <w:pStyle w:val="Caption"/>
      </w:pPr>
      <w:bookmarkStart w:id="152" w:name="_Ref517363997"/>
      <w:bookmarkStart w:id="153" w:name="_Toc119918755"/>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49</w:t>
      </w:r>
      <w:r w:rsidR="00826FD9">
        <w:rPr>
          <w:noProof/>
        </w:rPr>
        <w:fldChar w:fldCharType="end"/>
      </w:r>
      <w:bookmarkEnd w:id="152"/>
      <w:r>
        <w:t xml:space="preserve">. Trip Groups after </w:t>
      </w:r>
      <w:r w:rsidR="00BA3F4B">
        <w:t>One Trip Group is Deleted</w:t>
      </w:r>
      <w:bookmarkEnd w:id="153"/>
    </w:p>
    <w:p w14:paraId="06C9FD75" w14:textId="13B4A4AB" w:rsidR="0056680A" w:rsidRDefault="0056680A" w:rsidP="0056680A"/>
    <w:p w14:paraId="141DE175" w14:textId="185B98F7" w:rsidR="0035041D" w:rsidRDefault="0035041D" w:rsidP="0056680A"/>
    <w:p w14:paraId="0D07F55B" w14:textId="7EFC832A" w:rsidR="0035041D" w:rsidRDefault="0035041D" w:rsidP="0056680A">
      <w:r>
        <w:fldChar w:fldCharType="begin"/>
      </w:r>
      <w:r>
        <w:instrText xml:space="preserve"> REF _Ref474141873 \h </w:instrText>
      </w:r>
      <w:r>
        <w:fldChar w:fldCharType="separate"/>
      </w:r>
      <w:r w:rsidR="008F58CF">
        <w:t xml:space="preserve">Figure </w:t>
      </w:r>
      <w:r w:rsidR="008F58CF">
        <w:rPr>
          <w:noProof/>
        </w:rPr>
        <w:t>50</w:t>
      </w:r>
      <w:r>
        <w:fldChar w:fldCharType="end"/>
      </w:r>
      <w:r>
        <w:t xml:space="preserve"> show</w:t>
      </w:r>
      <w:r w:rsidR="00270CEC">
        <w:t>s</w:t>
      </w:r>
      <w:r>
        <w:t xml:space="preserve"> the appearance of the screen with Route 971, trip group 3, and trip 3 selected.</w:t>
      </w:r>
      <w:r w:rsidR="00270CEC">
        <w:t xml:space="preserve">  At this scale, the times associated with the first and last stop_times are shown but times for each intermediate stop_time are not shown.  When the map is zoomed in, as shown in </w:t>
      </w:r>
      <w:r w:rsidR="00270CEC">
        <w:fldChar w:fldCharType="begin"/>
      </w:r>
      <w:r w:rsidR="00270CEC">
        <w:instrText xml:space="preserve"> REF _Ref474141974 \h </w:instrText>
      </w:r>
      <w:r w:rsidR="00270CEC">
        <w:fldChar w:fldCharType="separate"/>
      </w:r>
      <w:r w:rsidR="008F58CF">
        <w:t xml:space="preserve">Figure </w:t>
      </w:r>
      <w:r w:rsidR="008F58CF">
        <w:rPr>
          <w:noProof/>
        </w:rPr>
        <w:t>51</w:t>
      </w:r>
      <w:r w:rsidR="00270CEC">
        <w:fldChar w:fldCharType="end"/>
      </w:r>
      <w:r w:rsidR="00270CEC">
        <w:t>, more detail is shown including times for all stops served by the trip.  The Change View button can be used to change the scale at which intermediate stop_times are displayed.</w:t>
      </w:r>
    </w:p>
    <w:p w14:paraId="0E0D158C" w14:textId="391277F1" w:rsidR="0056680A" w:rsidRDefault="0056680A" w:rsidP="0056680A">
      <w:pPr>
        <w:keepNext/>
      </w:pPr>
    </w:p>
    <w:p w14:paraId="3B234943" w14:textId="6FC16DDF" w:rsidR="00D8630C" w:rsidRDefault="0035041D" w:rsidP="0056680A">
      <w:pPr>
        <w:keepNext/>
      </w:pPr>
      <w:r w:rsidRPr="0035041D">
        <w:rPr>
          <w:noProof/>
        </w:rPr>
        <w:t xml:space="preserve">. </w:t>
      </w:r>
      <w:r>
        <w:rPr>
          <w:noProof/>
        </w:rPr>
        <w:drawing>
          <wp:inline distT="0" distB="0" distL="0" distR="0" wp14:anchorId="34E00FFA" wp14:editId="7C383F01">
            <wp:extent cx="5429250" cy="4010025"/>
            <wp:effectExtent l="0" t="0" r="0" b="9525"/>
            <wp:docPr id="21" name="Picture 21" descr="Map showing that trip 3 was selected.  At this scale, time points are shown for the beginning and end of the trip only.  Intermediate stops are shown as purple st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p showing that trip 3 was selected.  At this scale, time points are shown for the beginning and end of the trip only.  Intermediate stops are shown as purple stops."/>
                    <pic:cNvPicPr/>
                  </pic:nvPicPr>
                  <pic:blipFill>
                    <a:blip r:embed="rId71"/>
                    <a:stretch>
                      <a:fillRect/>
                    </a:stretch>
                  </pic:blipFill>
                  <pic:spPr>
                    <a:xfrm>
                      <a:off x="0" y="0"/>
                      <a:ext cx="5429250" cy="4010025"/>
                    </a:xfrm>
                    <a:prstGeom prst="rect">
                      <a:avLst/>
                    </a:prstGeom>
                  </pic:spPr>
                </pic:pic>
              </a:graphicData>
            </a:graphic>
          </wp:inline>
        </w:drawing>
      </w:r>
    </w:p>
    <w:p w14:paraId="27005D80" w14:textId="1C43824B" w:rsidR="0056680A" w:rsidRDefault="0056680A" w:rsidP="0056680A">
      <w:pPr>
        <w:pStyle w:val="Caption"/>
      </w:pPr>
      <w:bookmarkStart w:id="154" w:name="_Ref474141873"/>
      <w:bookmarkStart w:id="155" w:name="_Toc119918756"/>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50</w:t>
      </w:r>
      <w:r w:rsidR="00826FD9">
        <w:rPr>
          <w:noProof/>
        </w:rPr>
        <w:fldChar w:fldCharType="end"/>
      </w:r>
      <w:bookmarkEnd w:id="154"/>
      <w:r>
        <w:t>. Map Display with Selected Trip Group and Trip – Zoomed Out</w:t>
      </w:r>
      <w:bookmarkEnd w:id="155"/>
    </w:p>
    <w:p w14:paraId="540FAF78" w14:textId="77777777" w:rsidR="0056680A" w:rsidRDefault="0056680A" w:rsidP="0056680A"/>
    <w:p w14:paraId="78CB82BB" w14:textId="01E95F9F" w:rsidR="0056680A" w:rsidRDefault="0056680A" w:rsidP="0056680A">
      <w:pPr>
        <w:keepNext/>
      </w:pPr>
    </w:p>
    <w:p w14:paraId="77801F50" w14:textId="299ADB09" w:rsidR="00BF2EC3" w:rsidRDefault="00BF2EC3" w:rsidP="0056680A">
      <w:pPr>
        <w:keepNext/>
      </w:pPr>
    </w:p>
    <w:p w14:paraId="585939A0" w14:textId="2299E74A" w:rsidR="00E405F5" w:rsidRDefault="00270CEC" w:rsidP="0056680A">
      <w:pPr>
        <w:keepNext/>
      </w:pPr>
      <w:r>
        <w:rPr>
          <w:noProof/>
        </w:rPr>
        <w:drawing>
          <wp:inline distT="0" distB="0" distL="0" distR="0" wp14:anchorId="5A8BFD68" wp14:editId="2C35AF7C">
            <wp:extent cx="5429250" cy="4010025"/>
            <wp:effectExtent l="0" t="0" r="0" b="9525"/>
            <wp:docPr id="24" name="Picture 24" descr="Map Display of Selected Trip When Zoomed In.&#10;&#10;When the map is zoomed in, all time points are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 Display of Selected Trip When Zoomed In.&#10;&#10;When the map is zoomed in, all time points are shown."/>
                    <pic:cNvPicPr/>
                  </pic:nvPicPr>
                  <pic:blipFill>
                    <a:blip r:embed="rId72"/>
                    <a:stretch>
                      <a:fillRect/>
                    </a:stretch>
                  </pic:blipFill>
                  <pic:spPr>
                    <a:xfrm>
                      <a:off x="0" y="0"/>
                      <a:ext cx="5429250" cy="4010025"/>
                    </a:xfrm>
                    <a:prstGeom prst="rect">
                      <a:avLst/>
                    </a:prstGeom>
                  </pic:spPr>
                </pic:pic>
              </a:graphicData>
            </a:graphic>
          </wp:inline>
        </w:drawing>
      </w:r>
      <w:r>
        <w:rPr>
          <w:noProof/>
        </w:rPr>
        <w:t xml:space="preserve"> </w:t>
      </w:r>
    </w:p>
    <w:p w14:paraId="32632E9B" w14:textId="1B892C8A" w:rsidR="0056680A" w:rsidRDefault="0056680A" w:rsidP="0056680A">
      <w:pPr>
        <w:pStyle w:val="Caption"/>
      </w:pPr>
      <w:bookmarkStart w:id="156" w:name="_Ref474141974"/>
      <w:bookmarkStart w:id="157" w:name="_Toc11991875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51</w:t>
      </w:r>
      <w:r w:rsidR="00826FD9">
        <w:rPr>
          <w:noProof/>
        </w:rPr>
        <w:fldChar w:fldCharType="end"/>
      </w:r>
      <w:bookmarkEnd w:id="156"/>
      <w:r>
        <w:t>. Map Display with Selected Trip Group and Trip - Zoomed In</w:t>
      </w:r>
      <w:bookmarkEnd w:id="157"/>
    </w:p>
    <w:p w14:paraId="21FFAEBA" w14:textId="77777777" w:rsidR="007D07A9" w:rsidRDefault="007D07A9" w:rsidP="007D07A9"/>
    <w:p w14:paraId="68DED4CF" w14:textId="5C7D937A" w:rsidR="000D78DB" w:rsidRDefault="000D78DB" w:rsidP="000D78DB">
      <w:pPr>
        <w:pStyle w:val="Heading2"/>
      </w:pPr>
      <w:bookmarkStart w:id="158" w:name="_Toc119918688"/>
      <w:r>
        <w:t xml:space="preserve">Updating the Trip File for </w:t>
      </w:r>
      <w:r w:rsidR="00CD7DAF">
        <w:t>a Specific Route</w:t>
      </w:r>
      <w:bookmarkEnd w:id="158"/>
    </w:p>
    <w:p w14:paraId="4796EEBA" w14:textId="77777777" w:rsidR="00AF6E8A" w:rsidRDefault="007D07A9" w:rsidP="007D07A9">
      <w:r>
        <w:t xml:space="preserve">Now we can add two new trips for Route 771.  </w:t>
      </w:r>
      <w:r w:rsidR="00AF6E8A">
        <w:t xml:space="preserve">We will be coding one southbound trip (Trip 1) and one northbound trip (Trip 2). Later, we will use two different approaches for copying each </w:t>
      </w:r>
      <w:r w:rsidR="00DB0BBF">
        <w:t>trip</w:t>
      </w:r>
      <w:r w:rsidR="00AF6E8A">
        <w:t xml:space="preserve"> to represent the entire operating day. </w:t>
      </w:r>
    </w:p>
    <w:p w14:paraId="04513422" w14:textId="5D0CA4B7" w:rsidR="00094E9D" w:rsidRDefault="007D07A9" w:rsidP="007D07A9">
      <w:r>
        <w:t xml:space="preserve">Start by </w:t>
      </w:r>
      <w:r w:rsidR="000D78DB">
        <w:t>s</w:t>
      </w:r>
      <w:r>
        <w:t xml:space="preserve">electing Route 771 </w:t>
      </w:r>
      <w:r w:rsidR="000D78DB">
        <w:t>in the Route Selection Box</w:t>
      </w:r>
      <w:r w:rsidR="007068AD">
        <w:t xml:space="preserve"> (see </w:t>
      </w:r>
      <w:r w:rsidR="007068AD">
        <w:fldChar w:fldCharType="begin"/>
      </w:r>
      <w:r w:rsidR="007068AD">
        <w:instrText xml:space="preserve"> REF _Ref477525906 \h </w:instrText>
      </w:r>
      <w:r w:rsidR="007068AD">
        <w:fldChar w:fldCharType="separate"/>
      </w:r>
      <w:r w:rsidR="008F58CF">
        <w:t xml:space="preserve">Figure </w:t>
      </w:r>
      <w:r w:rsidR="008F58CF">
        <w:rPr>
          <w:noProof/>
        </w:rPr>
        <w:t>52</w:t>
      </w:r>
      <w:r w:rsidR="007068AD">
        <w:fldChar w:fldCharType="end"/>
      </w:r>
      <w:r w:rsidR="007068AD">
        <w:t>)</w:t>
      </w:r>
      <w:r w:rsidR="000D78DB">
        <w:t xml:space="preserve"> </w:t>
      </w:r>
      <w:r w:rsidR="009D40B4">
        <w:t xml:space="preserve">and then click </w:t>
      </w:r>
      <w:r w:rsidR="008212B9">
        <w:t>the</w:t>
      </w:r>
      <w:r w:rsidR="009D40B4">
        <w:t xml:space="preserve"> “Add Trip”</w:t>
      </w:r>
      <w:r w:rsidR="008212B9">
        <w:t xml:space="preserve"> button</w:t>
      </w:r>
      <w:r w:rsidR="009D40B4">
        <w:t>.  The information to be entered into the Trip Dialog is</w:t>
      </w:r>
      <w:r>
        <w:t xml:space="preserve"> shown in </w:t>
      </w:r>
      <w:r w:rsidR="00094E9D">
        <w:fldChar w:fldCharType="begin"/>
      </w:r>
      <w:r w:rsidR="00094E9D">
        <w:instrText xml:space="preserve"> REF _Ref474143487 \h </w:instrText>
      </w:r>
      <w:r w:rsidR="00094E9D">
        <w:fldChar w:fldCharType="separate"/>
      </w:r>
      <w:r w:rsidR="008F58CF">
        <w:t xml:space="preserve">Figure </w:t>
      </w:r>
      <w:r w:rsidR="008F58CF">
        <w:rPr>
          <w:noProof/>
        </w:rPr>
        <w:t>53</w:t>
      </w:r>
      <w:r w:rsidR="00094E9D">
        <w:fldChar w:fldCharType="end"/>
      </w:r>
      <w:r w:rsidR="00094E9D">
        <w:t xml:space="preserve"> </w:t>
      </w:r>
      <w:r w:rsidR="009D40B4">
        <w:t xml:space="preserve">(Trip 1) </w:t>
      </w:r>
      <w:r w:rsidR="00094E9D">
        <w:t xml:space="preserve">and </w:t>
      </w:r>
      <w:r w:rsidR="00094E9D">
        <w:fldChar w:fldCharType="begin"/>
      </w:r>
      <w:r w:rsidR="00094E9D">
        <w:instrText xml:space="preserve"> REF _Ref474143492 \h </w:instrText>
      </w:r>
      <w:r w:rsidR="00094E9D">
        <w:fldChar w:fldCharType="separate"/>
      </w:r>
      <w:r w:rsidR="008F58CF">
        <w:t xml:space="preserve">Figure </w:t>
      </w:r>
      <w:r w:rsidR="008F58CF">
        <w:rPr>
          <w:noProof/>
        </w:rPr>
        <w:t>54</w:t>
      </w:r>
      <w:r w:rsidR="00094E9D">
        <w:fldChar w:fldCharType="end"/>
      </w:r>
      <w:r w:rsidR="009D40B4">
        <w:t xml:space="preserve"> (Trip 2)</w:t>
      </w:r>
      <w:r w:rsidR="00094E9D">
        <w:t>.</w:t>
      </w:r>
      <w:r w:rsidR="009D40B4">
        <w:t xml:space="preserve">  When done, save your work.  The GTFS file will have every change you have made so far.  The </w:t>
      </w:r>
      <w:r w:rsidR="006850F3">
        <w:t>T0</w:t>
      </w:r>
      <w:r w:rsidR="009D40B4">
        <w:t>2 backup will archive the file as it existed at the time of the last save (i.e., Route 71 trip modifications but no Route 771 trips).</w:t>
      </w:r>
    </w:p>
    <w:p w14:paraId="3A49B8AB" w14:textId="77777777" w:rsidR="007D07A9" w:rsidRDefault="007D07A9" w:rsidP="007D07A9">
      <w:pPr>
        <w:keepNext/>
      </w:pPr>
    </w:p>
    <w:p w14:paraId="393E5A6E" w14:textId="77F4C756" w:rsidR="007068AD" w:rsidRDefault="007068AD" w:rsidP="007D07A9">
      <w:pPr>
        <w:keepNext/>
      </w:pPr>
    </w:p>
    <w:p w14:paraId="1FE23E5B" w14:textId="29438733" w:rsidR="00D516DB" w:rsidRDefault="00270CEC" w:rsidP="007D07A9">
      <w:pPr>
        <w:keepNext/>
      </w:pPr>
      <w:r w:rsidRPr="00270CEC">
        <w:rPr>
          <w:noProof/>
        </w:rPr>
        <w:t xml:space="preserve"> </w:t>
      </w:r>
      <w:r>
        <w:rPr>
          <w:noProof/>
        </w:rPr>
        <w:drawing>
          <wp:inline distT="0" distB="0" distL="0" distR="0" wp14:anchorId="15C5ECB6" wp14:editId="2FAA09B7">
            <wp:extent cx="5429250" cy="4010025"/>
            <wp:effectExtent l="0" t="0" r="0" b="9525"/>
            <wp:docPr id="25" name="Picture 25" descr="Select Route 771 Prior to Adding New Trips&#10;&#10;The first step in adding a new trip to Route 771 is to select the route in the Route selection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Select Route 771 Prior to Adding New Trips&#10;&#10;The first step in adding a new trip to Route 771 is to select the route in the Route selection box."/>
                    <pic:cNvPicPr/>
                  </pic:nvPicPr>
                  <pic:blipFill>
                    <a:blip r:embed="rId73"/>
                    <a:stretch>
                      <a:fillRect/>
                    </a:stretch>
                  </pic:blipFill>
                  <pic:spPr>
                    <a:xfrm>
                      <a:off x="0" y="0"/>
                      <a:ext cx="5429250" cy="4010025"/>
                    </a:xfrm>
                    <a:prstGeom prst="rect">
                      <a:avLst/>
                    </a:prstGeom>
                  </pic:spPr>
                </pic:pic>
              </a:graphicData>
            </a:graphic>
          </wp:inline>
        </w:drawing>
      </w:r>
    </w:p>
    <w:p w14:paraId="281FED6D" w14:textId="195B332C" w:rsidR="007D07A9" w:rsidRDefault="007D07A9" w:rsidP="007D07A9">
      <w:pPr>
        <w:pStyle w:val="Caption"/>
      </w:pPr>
      <w:bookmarkStart w:id="159" w:name="_Ref477525906"/>
      <w:bookmarkStart w:id="160" w:name="_Toc11991875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52</w:t>
      </w:r>
      <w:r w:rsidR="00826FD9">
        <w:rPr>
          <w:noProof/>
        </w:rPr>
        <w:fldChar w:fldCharType="end"/>
      </w:r>
      <w:bookmarkEnd w:id="159"/>
      <w:r>
        <w:t>. Select Route 771 Prior To Adding New Trips</w:t>
      </w:r>
      <w:bookmarkEnd w:id="160"/>
    </w:p>
    <w:p w14:paraId="6BE442AA" w14:textId="77777777" w:rsidR="00094E9D" w:rsidRPr="00094E9D" w:rsidRDefault="00094E9D" w:rsidP="00094E9D"/>
    <w:p w14:paraId="2EDE6C52" w14:textId="2C118E27" w:rsidR="007D07A9" w:rsidRDefault="007D07A9" w:rsidP="00094E9D">
      <w:r>
        <w:lastRenderedPageBreak/>
        <w:t>.</w:t>
      </w:r>
      <w:r w:rsidR="00270CEC" w:rsidRPr="00270CEC">
        <w:rPr>
          <w:noProof/>
        </w:rPr>
        <w:t xml:space="preserve"> </w:t>
      </w:r>
      <w:r w:rsidR="00A23901">
        <w:rPr>
          <w:noProof/>
        </w:rPr>
        <w:drawing>
          <wp:inline distT="0" distB="0" distL="0" distR="0" wp14:anchorId="435C07D8" wp14:editId="0B85EE3F">
            <wp:extent cx="4467225" cy="5857875"/>
            <wp:effectExtent l="0" t="0" r="9525" b="9525"/>
            <wp:docPr id="36" name="Picture 36" descr="Adding Trip 1 for Route 771&#10;&#10;Click Add Trip to add a new trip for the selected ro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dding Trip 1 for Route 771&#10;&#10;Click Add Trip to add a new trip for the selected route."/>
                    <pic:cNvPicPr/>
                  </pic:nvPicPr>
                  <pic:blipFill>
                    <a:blip r:embed="rId74"/>
                    <a:stretch>
                      <a:fillRect/>
                    </a:stretch>
                  </pic:blipFill>
                  <pic:spPr>
                    <a:xfrm>
                      <a:off x="0" y="0"/>
                      <a:ext cx="4467225" cy="5857875"/>
                    </a:xfrm>
                    <a:prstGeom prst="rect">
                      <a:avLst/>
                    </a:prstGeom>
                  </pic:spPr>
                </pic:pic>
              </a:graphicData>
            </a:graphic>
          </wp:inline>
        </w:drawing>
      </w:r>
    </w:p>
    <w:p w14:paraId="25EE434F" w14:textId="4F0B6C9F" w:rsidR="007D07A9" w:rsidRDefault="007D07A9" w:rsidP="007D07A9">
      <w:pPr>
        <w:pStyle w:val="Caption"/>
      </w:pPr>
      <w:bookmarkStart w:id="161" w:name="_Ref474143487"/>
      <w:bookmarkStart w:id="162" w:name="_Toc11991875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53</w:t>
      </w:r>
      <w:r w:rsidR="00826FD9">
        <w:rPr>
          <w:noProof/>
        </w:rPr>
        <w:fldChar w:fldCharType="end"/>
      </w:r>
      <w:bookmarkEnd w:id="161"/>
      <w:r>
        <w:t>. Adding Trip 1 for Route 771</w:t>
      </w:r>
      <w:bookmarkEnd w:id="162"/>
    </w:p>
    <w:p w14:paraId="4098E60C" w14:textId="77777777" w:rsidR="00094E9D" w:rsidRDefault="00094E9D" w:rsidP="00094E9D"/>
    <w:p w14:paraId="55281C29" w14:textId="78FABB19" w:rsidR="00270CEC" w:rsidRDefault="00270CEC" w:rsidP="00270CEC">
      <w:pPr>
        <w:keepNext/>
        <w:rPr>
          <w:noProof/>
        </w:rPr>
      </w:pPr>
      <w:r w:rsidRPr="00270CEC">
        <w:rPr>
          <w:noProof/>
        </w:rPr>
        <w:lastRenderedPageBreak/>
        <w:t xml:space="preserve"> </w:t>
      </w:r>
    </w:p>
    <w:p w14:paraId="44BE249D" w14:textId="670F99EB" w:rsidR="00094E9D" w:rsidRDefault="00270CEC" w:rsidP="00270CEC">
      <w:pPr>
        <w:keepNext/>
      </w:pPr>
      <w:r>
        <w:rPr>
          <w:noProof/>
        </w:rPr>
        <w:t>.</w:t>
      </w:r>
      <w:r w:rsidR="00A23901" w:rsidRPr="00A23901">
        <w:rPr>
          <w:noProof/>
        </w:rPr>
        <w:t xml:space="preserve"> </w:t>
      </w:r>
      <w:r w:rsidR="00A23901">
        <w:rPr>
          <w:noProof/>
        </w:rPr>
        <w:drawing>
          <wp:inline distT="0" distB="0" distL="0" distR="0" wp14:anchorId="6E29BA97" wp14:editId="7CA87EA6">
            <wp:extent cx="4467225" cy="5857875"/>
            <wp:effectExtent l="0" t="0" r="9525" b="9525"/>
            <wp:docPr id="43" name="Picture 43" descr="Adding Trip 2 for Route 771&#10;&#10;Trip 2 is similar to trip 1 except for the direction 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dding Trip 2 for Route 771&#10;&#10;Trip 2 is similar to trip 1 except for the direction field."/>
                    <pic:cNvPicPr/>
                  </pic:nvPicPr>
                  <pic:blipFill>
                    <a:blip r:embed="rId75"/>
                    <a:stretch>
                      <a:fillRect/>
                    </a:stretch>
                  </pic:blipFill>
                  <pic:spPr>
                    <a:xfrm>
                      <a:off x="0" y="0"/>
                      <a:ext cx="4467225" cy="5857875"/>
                    </a:xfrm>
                    <a:prstGeom prst="rect">
                      <a:avLst/>
                    </a:prstGeom>
                  </pic:spPr>
                </pic:pic>
              </a:graphicData>
            </a:graphic>
          </wp:inline>
        </w:drawing>
      </w:r>
    </w:p>
    <w:p w14:paraId="4D8F7519" w14:textId="735279C1" w:rsidR="00094E9D" w:rsidRDefault="00094E9D" w:rsidP="00094E9D">
      <w:pPr>
        <w:pStyle w:val="Caption"/>
      </w:pPr>
      <w:bookmarkStart w:id="163" w:name="_Ref474143492"/>
      <w:bookmarkStart w:id="164" w:name="_Toc11991876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54</w:t>
      </w:r>
      <w:r w:rsidR="00826FD9">
        <w:rPr>
          <w:noProof/>
        </w:rPr>
        <w:fldChar w:fldCharType="end"/>
      </w:r>
      <w:bookmarkEnd w:id="163"/>
      <w:r>
        <w:t>. Adding Trip 2 for Route 771</w:t>
      </w:r>
      <w:bookmarkEnd w:id="164"/>
    </w:p>
    <w:p w14:paraId="3E15E3B7" w14:textId="77777777" w:rsidR="00BA3F4B" w:rsidRPr="00BA3F4B" w:rsidRDefault="00BA3F4B" w:rsidP="00BA3F4B"/>
    <w:p w14:paraId="138C26A9" w14:textId="1AFFFBF9" w:rsidR="00094E9D" w:rsidRDefault="000D78DB" w:rsidP="000D78DB">
      <w:pPr>
        <w:pStyle w:val="Heading2"/>
      </w:pPr>
      <w:bookmarkStart w:id="165" w:name="_Toc119918689"/>
      <w:r>
        <w:t xml:space="preserve">Add Stop_times for </w:t>
      </w:r>
      <w:r w:rsidR="00CD7DAF">
        <w:t xml:space="preserve">a Specific </w:t>
      </w:r>
      <w:r>
        <w:t>Rout</w:t>
      </w:r>
      <w:r w:rsidR="00CD7DAF">
        <w:t>e</w:t>
      </w:r>
      <w:bookmarkEnd w:id="165"/>
    </w:p>
    <w:p w14:paraId="02B3EE6D" w14:textId="7DF6B1C7" w:rsidR="00094E9D" w:rsidRDefault="00094E9D" w:rsidP="00094E9D">
      <w:r>
        <w:t xml:space="preserve">Next, we can add stop times to </w:t>
      </w:r>
      <w:r w:rsidR="00AF6E8A">
        <w:t>Trips 1 and 2</w:t>
      </w:r>
      <w:r>
        <w:t xml:space="preserve"> using the information shown in </w:t>
      </w:r>
      <w:r>
        <w:fldChar w:fldCharType="begin"/>
      </w:r>
      <w:r>
        <w:instrText xml:space="preserve"> REF _Ref474144004 \h </w:instrText>
      </w:r>
      <w:r>
        <w:fldChar w:fldCharType="separate"/>
      </w:r>
      <w:r w:rsidR="008F58CF">
        <w:t xml:space="preserve">Table </w:t>
      </w:r>
      <w:r w:rsidR="008F58CF">
        <w:rPr>
          <w:noProof/>
        </w:rPr>
        <w:t>2</w:t>
      </w:r>
      <w:r>
        <w:fldChar w:fldCharType="end"/>
      </w:r>
      <w:r>
        <w:t>.</w:t>
      </w:r>
    </w:p>
    <w:p w14:paraId="4BCE7495" w14:textId="06141577" w:rsidR="00AF6E8A" w:rsidRDefault="00094E9D" w:rsidP="00094E9D">
      <w:r>
        <w:t xml:space="preserve">This is done by first selecting the intended route, trip group and trip (start with 1) and using the “Find Stop” tool to find stop </w:t>
      </w:r>
      <w:r w:rsidR="007723C4">
        <w:t>99</w:t>
      </w:r>
      <w:r>
        <w:t xml:space="preserve">530. When this is done, the map should look </w:t>
      </w:r>
      <w:proofErr w:type="gramStart"/>
      <w:r>
        <w:t>similar to</w:t>
      </w:r>
      <w:proofErr w:type="gramEnd"/>
      <w:r>
        <w:t xml:space="preserve"> </w:t>
      </w:r>
      <w:r>
        <w:fldChar w:fldCharType="begin"/>
      </w:r>
      <w:r>
        <w:instrText xml:space="preserve"> REF _Ref474144584 \h </w:instrText>
      </w:r>
      <w:r>
        <w:fldChar w:fldCharType="separate"/>
      </w:r>
      <w:r w:rsidR="008F58CF">
        <w:t xml:space="preserve">Figure </w:t>
      </w:r>
      <w:r w:rsidR="008F58CF">
        <w:rPr>
          <w:noProof/>
        </w:rPr>
        <w:t>55</w:t>
      </w:r>
      <w:r>
        <w:fldChar w:fldCharType="end"/>
      </w:r>
      <w:r>
        <w:t xml:space="preserve">.  </w:t>
      </w:r>
    </w:p>
    <w:p w14:paraId="4A5B5FAF" w14:textId="4E7A0859" w:rsidR="00094E9D" w:rsidRDefault="00094E9D" w:rsidP="00094E9D">
      <w:r>
        <w:lastRenderedPageBreak/>
        <w:t>Next</w:t>
      </w:r>
      <w:r w:rsidR="00DB0BBF">
        <w:t>,</w:t>
      </w:r>
      <w:r>
        <w:t xml:space="preserve"> c</w:t>
      </w:r>
      <w:r w:rsidR="00C5448E">
        <w:t xml:space="preserve">lick on the </w:t>
      </w:r>
      <w:r w:rsidR="000D78DB">
        <w:t>“</w:t>
      </w:r>
      <w:r w:rsidR="00C5448E">
        <w:t>Add Stop Times</w:t>
      </w:r>
      <w:r w:rsidR="000D78DB">
        <w:t>”</w:t>
      </w:r>
      <w:r w:rsidR="00C5448E">
        <w:t xml:space="preserve"> Tool. This </w:t>
      </w:r>
      <w:r w:rsidR="000D78DB">
        <w:t>will change the cursor to the “</w:t>
      </w:r>
      <w:r w:rsidR="00DB0BBF">
        <w:t>S</w:t>
      </w:r>
      <w:r w:rsidR="00C5448E">
        <w:t xml:space="preserve">top Picker Style”.  Drag a box around Stop </w:t>
      </w:r>
      <w:r w:rsidR="00BA3F4B">
        <w:t>99530</w:t>
      </w:r>
      <w:r w:rsidR="00C5448E">
        <w:t xml:space="preserve"> (the orange </w:t>
      </w:r>
      <w:r w:rsidR="00DB0BBF">
        <w:t>dot</w:t>
      </w:r>
      <w:r w:rsidR="00C5448E">
        <w:t xml:space="preserve">) and then select this stop for editing.  This will cause the stop_time edit box to appear. Fill in the fields as shown in </w:t>
      </w:r>
      <w:r w:rsidR="006827AD">
        <w:fldChar w:fldCharType="begin"/>
      </w:r>
      <w:r w:rsidR="006827AD">
        <w:instrText xml:space="preserve"> REF _Ref517364177 \h </w:instrText>
      </w:r>
      <w:r w:rsidR="006827AD">
        <w:fldChar w:fldCharType="separate"/>
      </w:r>
      <w:r w:rsidR="008F58CF">
        <w:t xml:space="preserve">Figure </w:t>
      </w:r>
      <w:r w:rsidR="008F58CF">
        <w:rPr>
          <w:noProof/>
        </w:rPr>
        <w:t>56</w:t>
      </w:r>
      <w:r w:rsidR="006827AD">
        <w:fldChar w:fldCharType="end"/>
      </w:r>
      <w:r w:rsidR="00C5448E">
        <w:t>.  Note</w:t>
      </w:r>
      <w:r w:rsidR="006A31E4">
        <w:t xml:space="preserve"> that</w:t>
      </w:r>
      <w:r w:rsidR="00C5448E">
        <w:t xml:space="preserve"> the “Just this trip</w:t>
      </w:r>
      <w:r w:rsidR="00AF6E8A">
        <w:t>” option</w:t>
      </w:r>
      <w:r w:rsidR="00C5448E">
        <w:t xml:space="preserve"> was selected</w:t>
      </w:r>
      <w:r w:rsidR="006850F3">
        <w:rPr>
          <w:rStyle w:val="FootnoteReference"/>
        </w:rPr>
        <w:footnoteReference w:id="22"/>
      </w:r>
      <w:r w:rsidR="00C5448E">
        <w:t>.  This selection is important because the first time you edit a stop, trips 1 and 2 are in the same group since the</w:t>
      </w:r>
      <w:r w:rsidR="00AF6E8A">
        <w:t>y both</w:t>
      </w:r>
      <w:r w:rsidR="00C5448E">
        <w:t xml:space="preserve"> serve the same set of stops (</w:t>
      </w:r>
      <w:r w:rsidR="00AF6E8A">
        <w:t xml:space="preserve">i.e., </w:t>
      </w:r>
      <w:r w:rsidR="00C5448E">
        <w:t xml:space="preserve">no stops </w:t>
      </w:r>
      <w:proofErr w:type="gramStart"/>
      <w:r w:rsidR="00AF6E8A">
        <w:t>at this point in time</w:t>
      </w:r>
      <w:proofErr w:type="gramEnd"/>
      <w:r w:rsidR="00C5448E">
        <w:t xml:space="preserve">). After the first stop is added to just trip 1, then they are in separate </w:t>
      </w:r>
      <w:r w:rsidR="00AF6E8A">
        <w:t>trip groups (since the set of stops are now different)</w:t>
      </w:r>
      <w:r w:rsidR="00C5448E">
        <w:t xml:space="preserve"> and </w:t>
      </w:r>
      <w:r w:rsidR="00992F92">
        <w:t xml:space="preserve">the user must decide whether to change all trips in a trip group or just the </w:t>
      </w:r>
      <w:proofErr w:type="gramStart"/>
      <w:r w:rsidR="00992F92">
        <w:t>particular trip</w:t>
      </w:r>
      <w:proofErr w:type="gramEnd"/>
      <w:r w:rsidR="00992F92">
        <w:t xml:space="preserve"> being edited</w:t>
      </w:r>
      <w:r w:rsidR="00C5448E">
        <w:t>.</w:t>
      </w:r>
    </w:p>
    <w:p w14:paraId="2E72881A" w14:textId="77777777" w:rsidR="00094E9D" w:rsidRDefault="00094E9D">
      <w:pPr>
        <w:spacing w:after="200" w:line="276" w:lineRule="auto"/>
      </w:pPr>
      <w:r>
        <w:br w:type="page"/>
      </w:r>
    </w:p>
    <w:p w14:paraId="7ADC2AE1" w14:textId="0B2712E5" w:rsidR="00094E9D" w:rsidRDefault="00094E9D" w:rsidP="00094E9D">
      <w:pPr>
        <w:pStyle w:val="Caption"/>
      </w:pPr>
      <w:bookmarkStart w:id="166" w:name="_Ref474144004"/>
      <w:bookmarkStart w:id="167" w:name="_Toc119918804"/>
      <w:r>
        <w:lastRenderedPageBreak/>
        <w:t xml:space="preserve">Table </w:t>
      </w:r>
      <w:r w:rsidR="00826FD9">
        <w:rPr>
          <w:noProof/>
        </w:rPr>
        <w:fldChar w:fldCharType="begin"/>
      </w:r>
      <w:r w:rsidR="00826FD9">
        <w:rPr>
          <w:noProof/>
        </w:rPr>
        <w:instrText xml:space="preserve"> SEQ Table \* ARABIC </w:instrText>
      </w:r>
      <w:r w:rsidR="00826FD9">
        <w:rPr>
          <w:noProof/>
        </w:rPr>
        <w:fldChar w:fldCharType="separate"/>
      </w:r>
      <w:r w:rsidR="008F58CF">
        <w:rPr>
          <w:noProof/>
        </w:rPr>
        <w:t>2</w:t>
      </w:r>
      <w:r w:rsidR="00826FD9">
        <w:rPr>
          <w:noProof/>
        </w:rPr>
        <w:fldChar w:fldCharType="end"/>
      </w:r>
      <w:bookmarkEnd w:id="166"/>
      <w:r>
        <w:t>. New Stop_times to Be Added to Trips 1 and 2 of KC Build Alternative</w:t>
      </w:r>
      <w:bookmarkEnd w:id="167"/>
    </w:p>
    <w:tbl>
      <w:tblPr>
        <w:tblStyle w:val="GridTable4"/>
        <w:tblW w:w="7570" w:type="dxa"/>
        <w:tblLook w:val="04A0" w:firstRow="1" w:lastRow="0" w:firstColumn="1" w:lastColumn="0" w:noHBand="0" w:noVBand="1"/>
      </w:tblPr>
      <w:tblGrid>
        <w:gridCol w:w="659"/>
        <w:gridCol w:w="722"/>
        <w:gridCol w:w="963"/>
        <w:gridCol w:w="713"/>
        <w:gridCol w:w="846"/>
        <w:gridCol w:w="659"/>
        <w:gridCol w:w="722"/>
        <w:gridCol w:w="963"/>
        <w:gridCol w:w="713"/>
        <w:gridCol w:w="846"/>
      </w:tblGrid>
      <w:tr w:rsidR="00094E9D" w:rsidRPr="00094E9D" w14:paraId="26F5A72A" w14:textId="77777777" w:rsidTr="00094E9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6B65E6FB" w14:textId="77777777" w:rsidR="00094E9D" w:rsidRPr="00094E9D" w:rsidRDefault="00094E9D" w:rsidP="00094E9D">
            <w:pPr>
              <w:spacing w:after="0" w:line="240" w:lineRule="auto"/>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trip_id</w:t>
            </w:r>
          </w:p>
        </w:tc>
        <w:tc>
          <w:tcPr>
            <w:tcW w:w="708" w:type="dxa"/>
            <w:noWrap/>
            <w:hideMark/>
          </w:tcPr>
          <w:p w14:paraId="3F5B2518"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arrival_ time</w:t>
            </w:r>
          </w:p>
        </w:tc>
        <w:tc>
          <w:tcPr>
            <w:tcW w:w="949" w:type="dxa"/>
            <w:noWrap/>
            <w:hideMark/>
          </w:tcPr>
          <w:p w14:paraId="26AAD194"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departure_ time</w:t>
            </w:r>
          </w:p>
        </w:tc>
        <w:tc>
          <w:tcPr>
            <w:tcW w:w="702" w:type="dxa"/>
            <w:noWrap/>
            <w:hideMark/>
          </w:tcPr>
          <w:p w14:paraId="0236D5AA"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stop_id</w:t>
            </w:r>
          </w:p>
        </w:tc>
        <w:tc>
          <w:tcPr>
            <w:tcW w:w="838" w:type="dxa"/>
            <w:noWrap/>
            <w:hideMark/>
          </w:tcPr>
          <w:p w14:paraId="0CAF8565"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stop_ sequence</w:t>
            </w:r>
          </w:p>
        </w:tc>
        <w:tc>
          <w:tcPr>
            <w:tcW w:w="647" w:type="dxa"/>
            <w:noWrap/>
            <w:hideMark/>
          </w:tcPr>
          <w:p w14:paraId="449D34BB"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trip_id</w:t>
            </w:r>
          </w:p>
        </w:tc>
        <w:tc>
          <w:tcPr>
            <w:tcW w:w="708" w:type="dxa"/>
            <w:noWrap/>
            <w:hideMark/>
          </w:tcPr>
          <w:p w14:paraId="5DFCCDE1"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arrival_ time</w:t>
            </w:r>
          </w:p>
        </w:tc>
        <w:tc>
          <w:tcPr>
            <w:tcW w:w="949" w:type="dxa"/>
            <w:noWrap/>
            <w:hideMark/>
          </w:tcPr>
          <w:p w14:paraId="46730721"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departure_ time</w:t>
            </w:r>
          </w:p>
        </w:tc>
        <w:tc>
          <w:tcPr>
            <w:tcW w:w="702" w:type="dxa"/>
            <w:noWrap/>
            <w:hideMark/>
          </w:tcPr>
          <w:p w14:paraId="45E56763"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stop_id</w:t>
            </w:r>
          </w:p>
        </w:tc>
        <w:tc>
          <w:tcPr>
            <w:tcW w:w="720" w:type="dxa"/>
            <w:noWrap/>
            <w:hideMark/>
          </w:tcPr>
          <w:p w14:paraId="0CBC181C" w14:textId="77777777" w:rsidR="00094E9D" w:rsidRPr="00094E9D" w:rsidRDefault="00094E9D" w:rsidP="00094E9D">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16"/>
                <w:szCs w:val="16"/>
              </w:rPr>
            </w:pPr>
            <w:r w:rsidRPr="00094E9D">
              <w:rPr>
                <w:rFonts w:ascii="Calibri" w:eastAsia="Times New Roman" w:hAnsi="Calibri" w:cs="Calibri"/>
                <w:color w:val="FFFFFF" w:themeColor="background2"/>
                <w:sz w:val="16"/>
                <w:szCs w:val="16"/>
              </w:rPr>
              <w:t>stop_ sequence</w:t>
            </w:r>
          </w:p>
        </w:tc>
      </w:tr>
      <w:tr w:rsidR="00094E9D" w:rsidRPr="00094E9D" w14:paraId="31B7796B"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391ACA8E"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53D96A5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4:00:00</w:t>
            </w:r>
          </w:p>
        </w:tc>
        <w:tc>
          <w:tcPr>
            <w:tcW w:w="949" w:type="dxa"/>
            <w:noWrap/>
            <w:hideMark/>
          </w:tcPr>
          <w:p w14:paraId="56D0C998"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4:00:00</w:t>
            </w:r>
          </w:p>
        </w:tc>
        <w:tc>
          <w:tcPr>
            <w:tcW w:w="702" w:type="dxa"/>
            <w:noWrap/>
            <w:hideMark/>
          </w:tcPr>
          <w:p w14:paraId="22D2A516" w14:textId="6248C1D7"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530</w:t>
            </w:r>
          </w:p>
        </w:tc>
        <w:tc>
          <w:tcPr>
            <w:tcW w:w="838" w:type="dxa"/>
            <w:noWrap/>
            <w:hideMark/>
          </w:tcPr>
          <w:p w14:paraId="061400CE"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647" w:type="dxa"/>
            <w:noWrap/>
            <w:hideMark/>
          </w:tcPr>
          <w:p w14:paraId="486FA11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D831F4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4:01:00</w:t>
            </w:r>
          </w:p>
        </w:tc>
        <w:tc>
          <w:tcPr>
            <w:tcW w:w="949" w:type="dxa"/>
            <w:noWrap/>
            <w:hideMark/>
          </w:tcPr>
          <w:p w14:paraId="2A52FA26"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4:01:00</w:t>
            </w:r>
          </w:p>
        </w:tc>
        <w:tc>
          <w:tcPr>
            <w:tcW w:w="702" w:type="dxa"/>
            <w:noWrap/>
            <w:hideMark/>
          </w:tcPr>
          <w:p w14:paraId="4C534F42" w14:textId="5B51919C"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501</w:t>
            </w:r>
          </w:p>
        </w:tc>
        <w:tc>
          <w:tcPr>
            <w:tcW w:w="720" w:type="dxa"/>
            <w:noWrap/>
            <w:hideMark/>
          </w:tcPr>
          <w:p w14:paraId="33146D7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r>
      <w:tr w:rsidR="00094E9D" w:rsidRPr="00094E9D" w14:paraId="2B011ABD"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66B9D0E4"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018F9E90"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4:02:00</w:t>
            </w:r>
          </w:p>
        </w:tc>
        <w:tc>
          <w:tcPr>
            <w:tcW w:w="949" w:type="dxa"/>
            <w:noWrap/>
            <w:hideMark/>
          </w:tcPr>
          <w:p w14:paraId="7DC2A4B8"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4:02:00</w:t>
            </w:r>
          </w:p>
        </w:tc>
        <w:tc>
          <w:tcPr>
            <w:tcW w:w="702" w:type="dxa"/>
            <w:noWrap/>
            <w:hideMark/>
          </w:tcPr>
          <w:p w14:paraId="2F361FB5" w14:textId="0E47EDD8"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531</w:t>
            </w:r>
          </w:p>
        </w:tc>
        <w:tc>
          <w:tcPr>
            <w:tcW w:w="838" w:type="dxa"/>
            <w:noWrap/>
            <w:hideMark/>
          </w:tcPr>
          <w:p w14:paraId="4A6B215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647" w:type="dxa"/>
            <w:noWrap/>
            <w:hideMark/>
          </w:tcPr>
          <w:p w14:paraId="0AEA13F8"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510CC804"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4:03:00</w:t>
            </w:r>
          </w:p>
        </w:tc>
        <w:tc>
          <w:tcPr>
            <w:tcW w:w="949" w:type="dxa"/>
            <w:noWrap/>
            <w:hideMark/>
          </w:tcPr>
          <w:p w14:paraId="726220C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4:03:00</w:t>
            </w:r>
          </w:p>
        </w:tc>
        <w:tc>
          <w:tcPr>
            <w:tcW w:w="702" w:type="dxa"/>
            <w:noWrap/>
            <w:hideMark/>
          </w:tcPr>
          <w:p w14:paraId="398FB47A" w14:textId="727338F5"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502</w:t>
            </w:r>
          </w:p>
        </w:tc>
        <w:tc>
          <w:tcPr>
            <w:tcW w:w="720" w:type="dxa"/>
            <w:noWrap/>
            <w:hideMark/>
          </w:tcPr>
          <w:p w14:paraId="590B8BDA"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r>
      <w:tr w:rsidR="00094E9D" w:rsidRPr="00094E9D" w14:paraId="64BA56B7"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646B97C1"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0EA9B1D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4:03:00</w:t>
            </w:r>
          </w:p>
        </w:tc>
        <w:tc>
          <w:tcPr>
            <w:tcW w:w="949" w:type="dxa"/>
            <w:noWrap/>
            <w:hideMark/>
          </w:tcPr>
          <w:p w14:paraId="1F174537"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4:03:00</w:t>
            </w:r>
          </w:p>
        </w:tc>
        <w:tc>
          <w:tcPr>
            <w:tcW w:w="702" w:type="dxa"/>
            <w:noWrap/>
            <w:hideMark/>
          </w:tcPr>
          <w:p w14:paraId="5AC721DA" w14:textId="502644F6"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532</w:t>
            </w:r>
          </w:p>
        </w:tc>
        <w:tc>
          <w:tcPr>
            <w:tcW w:w="838" w:type="dxa"/>
            <w:noWrap/>
            <w:hideMark/>
          </w:tcPr>
          <w:p w14:paraId="246A7DF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3</w:t>
            </w:r>
          </w:p>
        </w:tc>
        <w:tc>
          <w:tcPr>
            <w:tcW w:w="647" w:type="dxa"/>
            <w:noWrap/>
            <w:hideMark/>
          </w:tcPr>
          <w:p w14:paraId="24702BE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E51F4D7"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4:04:00</w:t>
            </w:r>
          </w:p>
        </w:tc>
        <w:tc>
          <w:tcPr>
            <w:tcW w:w="949" w:type="dxa"/>
            <w:noWrap/>
            <w:hideMark/>
          </w:tcPr>
          <w:p w14:paraId="292AE2D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4:04:00</w:t>
            </w:r>
          </w:p>
        </w:tc>
        <w:tc>
          <w:tcPr>
            <w:tcW w:w="702" w:type="dxa"/>
            <w:noWrap/>
            <w:hideMark/>
          </w:tcPr>
          <w:p w14:paraId="6D4CA944" w14:textId="0FB8F1A0"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503</w:t>
            </w:r>
          </w:p>
        </w:tc>
        <w:tc>
          <w:tcPr>
            <w:tcW w:w="720" w:type="dxa"/>
            <w:noWrap/>
            <w:hideMark/>
          </w:tcPr>
          <w:p w14:paraId="3106962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3</w:t>
            </w:r>
          </w:p>
        </w:tc>
      </w:tr>
      <w:tr w:rsidR="00094E9D" w:rsidRPr="00094E9D" w14:paraId="6F8A9D8F"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5B9D8571"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45152D8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4:04:00</w:t>
            </w:r>
          </w:p>
        </w:tc>
        <w:tc>
          <w:tcPr>
            <w:tcW w:w="949" w:type="dxa"/>
            <w:noWrap/>
            <w:hideMark/>
          </w:tcPr>
          <w:p w14:paraId="58802F9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4:04:00</w:t>
            </w:r>
          </w:p>
        </w:tc>
        <w:tc>
          <w:tcPr>
            <w:tcW w:w="702" w:type="dxa"/>
            <w:noWrap/>
            <w:hideMark/>
          </w:tcPr>
          <w:p w14:paraId="48AF943E" w14:textId="4A8FFF44"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533</w:t>
            </w:r>
          </w:p>
        </w:tc>
        <w:tc>
          <w:tcPr>
            <w:tcW w:w="838" w:type="dxa"/>
            <w:noWrap/>
            <w:hideMark/>
          </w:tcPr>
          <w:p w14:paraId="12D6F22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w:t>
            </w:r>
          </w:p>
        </w:tc>
        <w:tc>
          <w:tcPr>
            <w:tcW w:w="647" w:type="dxa"/>
            <w:noWrap/>
            <w:hideMark/>
          </w:tcPr>
          <w:p w14:paraId="5B159884"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6688D691"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4:06:00</w:t>
            </w:r>
          </w:p>
        </w:tc>
        <w:tc>
          <w:tcPr>
            <w:tcW w:w="949" w:type="dxa"/>
            <w:noWrap/>
            <w:hideMark/>
          </w:tcPr>
          <w:p w14:paraId="2A9C77FB"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4:06:00</w:t>
            </w:r>
          </w:p>
        </w:tc>
        <w:tc>
          <w:tcPr>
            <w:tcW w:w="702" w:type="dxa"/>
            <w:noWrap/>
            <w:hideMark/>
          </w:tcPr>
          <w:p w14:paraId="4FB3A2F6" w14:textId="1B9D083B"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504</w:t>
            </w:r>
          </w:p>
        </w:tc>
        <w:tc>
          <w:tcPr>
            <w:tcW w:w="720" w:type="dxa"/>
            <w:noWrap/>
            <w:hideMark/>
          </w:tcPr>
          <w:p w14:paraId="397F9BD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w:t>
            </w:r>
          </w:p>
        </w:tc>
      </w:tr>
      <w:tr w:rsidR="00094E9D" w:rsidRPr="00094E9D" w14:paraId="1C341C5E"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33CB6CF6"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1E1FF68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4:06:00</w:t>
            </w:r>
          </w:p>
        </w:tc>
        <w:tc>
          <w:tcPr>
            <w:tcW w:w="949" w:type="dxa"/>
            <w:noWrap/>
            <w:hideMark/>
          </w:tcPr>
          <w:p w14:paraId="4B40843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4:06:00</w:t>
            </w:r>
          </w:p>
        </w:tc>
        <w:tc>
          <w:tcPr>
            <w:tcW w:w="702" w:type="dxa"/>
            <w:noWrap/>
            <w:hideMark/>
          </w:tcPr>
          <w:p w14:paraId="051DD5AE" w14:textId="7A73B1F9"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534</w:t>
            </w:r>
          </w:p>
        </w:tc>
        <w:tc>
          <w:tcPr>
            <w:tcW w:w="838" w:type="dxa"/>
            <w:noWrap/>
            <w:hideMark/>
          </w:tcPr>
          <w:p w14:paraId="649B2C8E"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5</w:t>
            </w:r>
          </w:p>
        </w:tc>
        <w:tc>
          <w:tcPr>
            <w:tcW w:w="647" w:type="dxa"/>
            <w:noWrap/>
            <w:hideMark/>
          </w:tcPr>
          <w:p w14:paraId="3009343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6C2488F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4:08:00</w:t>
            </w:r>
          </w:p>
        </w:tc>
        <w:tc>
          <w:tcPr>
            <w:tcW w:w="949" w:type="dxa"/>
            <w:noWrap/>
            <w:hideMark/>
          </w:tcPr>
          <w:p w14:paraId="50A6DF37"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4:08:00</w:t>
            </w:r>
          </w:p>
        </w:tc>
        <w:tc>
          <w:tcPr>
            <w:tcW w:w="702" w:type="dxa"/>
            <w:noWrap/>
            <w:hideMark/>
          </w:tcPr>
          <w:p w14:paraId="2CCE3472" w14:textId="3ADFF8BD"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506</w:t>
            </w:r>
          </w:p>
        </w:tc>
        <w:tc>
          <w:tcPr>
            <w:tcW w:w="720" w:type="dxa"/>
            <w:noWrap/>
            <w:hideMark/>
          </w:tcPr>
          <w:p w14:paraId="7DBECFB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5</w:t>
            </w:r>
          </w:p>
        </w:tc>
      </w:tr>
      <w:tr w:rsidR="00094E9D" w:rsidRPr="00094E9D" w14:paraId="089261E1"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630F720"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6F854A3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4:07:00</w:t>
            </w:r>
          </w:p>
        </w:tc>
        <w:tc>
          <w:tcPr>
            <w:tcW w:w="949" w:type="dxa"/>
            <w:noWrap/>
            <w:hideMark/>
          </w:tcPr>
          <w:p w14:paraId="677CCD4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4:07:00</w:t>
            </w:r>
          </w:p>
        </w:tc>
        <w:tc>
          <w:tcPr>
            <w:tcW w:w="702" w:type="dxa"/>
            <w:noWrap/>
            <w:hideMark/>
          </w:tcPr>
          <w:p w14:paraId="39DD4BDB" w14:textId="11FE2C13"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535</w:t>
            </w:r>
          </w:p>
        </w:tc>
        <w:tc>
          <w:tcPr>
            <w:tcW w:w="838" w:type="dxa"/>
            <w:noWrap/>
            <w:hideMark/>
          </w:tcPr>
          <w:p w14:paraId="79B3E99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6</w:t>
            </w:r>
          </w:p>
        </w:tc>
        <w:tc>
          <w:tcPr>
            <w:tcW w:w="647" w:type="dxa"/>
            <w:noWrap/>
            <w:hideMark/>
          </w:tcPr>
          <w:p w14:paraId="06147E27"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5B38583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4:09:00</w:t>
            </w:r>
          </w:p>
        </w:tc>
        <w:tc>
          <w:tcPr>
            <w:tcW w:w="949" w:type="dxa"/>
            <w:noWrap/>
            <w:hideMark/>
          </w:tcPr>
          <w:p w14:paraId="1B9DED3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4:09:00</w:t>
            </w:r>
          </w:p>
        </w:tc>
        <w:tc>
          <w:tcPr>
            <w:tcW w:w="702" w:type="dxa"/>
            <w:noWrap/>
            <w:hideMark/>
          </w:tcPr>
          <w:p w14:paraId="14A2DECE" w14:textId="2FE54750"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507</w:t>
            </w:r>
          </w:p>
        </w:tc>
        <w:tc>
          <w:tcPr>
            <w:tcW w:w="720" w:type="dxa"/>
            <w:noWrap/>
            <w:hideMark/>
          </w:tcPr>
          <w:p w14:paraId="474A4DAB"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6</w:t>
            </w:r>
          </w:p>
        </w:tc>
      </w:tr>
      <w:tr w:rsidR="00094E9D" w:rsidRPr="00094E9D" w14:paraId="4A11CC5E"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72C1B686"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0C841EF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4:08:00</w:t>
            </w:r>
          </w:p>
        </w:tc>
        <w:tc>
          <w:tcPr>
            <w:tcW w:w="949" w:type="dxa"/>
            <w:noWrap/>
            <w:hideMark/>
          </w:tcPr>
          <w:p w14:paraId="43A43C40"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4:08:00</w:t>
            </w:r>
          </w:p>
        </w:tc>
        <w:tc>
          <w:tcPr>
            <w:tcW w:w="702" w:type="dxa"/>
            <w:noWrap/>
            <w:hideMark/>
          </w:tcPr>
          <w:p w14:paraId="0EA83347" w14:textId="5C2DC509"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537</w:t>
            </w:r>
          </w:p>
        </w:tc>
        <w:tc>
          <w:tcPr>
            <w:tcW w:w="838" w:type="dxa"/>
            <w:noWrap/>
            <w:hideMark/>
          </w:tcPr>
          <w:p w14:paraId="65C3DDF8"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7</w:t>
            </w:r>
          </w:p>
        </w:tc>
        <w:tc>
          <w:tcPr>
            <w:tcW w:w="647" w:type="dxa"/>
            <w:noWrap/>
            <w:hideMark/>
          </w:tcPr>
          <w:p w14:paraId="26274F4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4D185A7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4:10:00</w:t>
            </w:r>
          </w:p>
        </w:tc>
        <w:tc>
          <w:tcPr>
            <w:tcW w:w="949" w:type="dxa"/>
            <w:noWrap/>
            <w:hideMark/>
          </w:tcPr>
          <w:p w14:paraId="3A543A2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4:10:00</w:t>
            </w:r>
          </w:p>
        </w:tc>
        <w:tc>
          <w:tcPr>
            <w:tcW w:w="702" w:type="dxa"/>
            <w:noWrap/>
            <w:hideMark/>
          </w:tcPr>
          <w:p w14:paraId="4C472A8E" w14:textId="7BC23416"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508</w:t>
            </w:r>
          </w:p>
        </w:tc>
        <w:tc>
          <w:tcPr>
            <w:tcW w:w="720" w:type="dxa"/>
            <w:noWrap/>
            <w:hideMark/>
          </w:tcPr>
          <w:p w14:paraId="61385B4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7</w:t>
            </w:r>
          </w:p>
        </w:tc>
      </w:tr>
      <w:tr w:rsidR="00094E9D" w:rsidRPr="00094E9D" w14:paraId="01B3D281"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27DA0060"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14D2EA0"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4:09:00</w:t>
            </w:r>
          </w:p>
        </w:tc>
        <w:tc>
          <w:tcPr>
            <w:tcW w:w="949" w:type="dxa"/>
            <w:noWrap/>
            <w:hideMark/>
          </w:tcPr>
          <w:p w14:paraId="3902A277"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4:09:00</w:t>
            </w:r>
          </w:p>
        </w:tc>
        <w:tc>
          <w:tcPr>
            <w:tcW w:w="702" w:type="dxa"/>
            <w:noWrap/>
            <w:hideMark/>
          </w:tcPr>
          <w:p w14:paraId="351F9043" w14:textId="312C0C56"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538</w:t>
            </w:r>
          </w:p>
        </w:tc>
        <w:tc>
          <w:tcPr>
            <w:tcW w:w="838" w:type="dxa"/>
            <w:noWrap/>
            <w:hideMark/>
          </w:tcPr>
          <w:p w14:paraId="16EE3CC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8</w:t>
            </w:r>
          </w:p>
        </w:tc>
        <w:tc>
          <w:tcPr>
            <w:tcW w:w="647" w:type="dxa"/>
            <w:noWrap/>
            <w:hideMark/>
          </w:tcPr>
          <w:p w14:paraId="4C9F2B8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11550C6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4:12:00</w:t>
            </w:r>
          </w:p>
        </w:tc>
        <w:tc>
          <w:tcPr>
            <w:tcW w:w="949" w:type="dxa"/>
            <w:noWrap/>
            <w:hideMark/>
          </w:tcPr>
          <w:p w14:paraId="06CA37D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4:12:00</w:t>
            </w:r>
          </w:p>
        </w:tc>
        <w:tc>
          <w:tcPr>
            <w:tcW w:w="702" w:type="dxa"/>
            <w:noWrap/>
            <w:hideMark/>
          </w:tcPr>
          <w:p w14:paraId="16CC29B1" w14:textId="3468B16D"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509</w:t>
            </w:r>
          </w:p>
        </w:tc>
        <w:tc>
          <w:tcPr>
            <w:tcW w:w="720" w:type="dxa"/>
            <w:noWrap/>
            <w:hideMark/>
          </w:tcPr>
          <w:p w14:paraId="316819D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8</w:t>
            </w:r>
          </w:p>
        </w:tc>
      </w:tr>
      <w:tr w:rsidR="00094E9D" w:rsidRPr="00094E9D" w14:paraId="3F3FE184"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6A9F5555"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D99A01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4:10:00</w:t>
            </w:r>
          </w:p>
        </w:tc>
        <w:tc>
          <w:tcPr>
            <w:tcW w:w="949" w:type="dxa"/>
            <w:noWrap/>
            <w:hideMark/>
          </w:tcPr>
          <w:p w14:paraId="09A010D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4:10:00</w:t>
            </w:r>
          </w:p>
        </w:tc>
        <w:tc>
          <w:tcPr>
            <w:tcW w:w="702" w:type="dxa"/>
            <w:noWrap/>
            <w:hideMark/>
          </w:tcPr>
          <w:p w14:paraId="5CB1CFB5" w14:textId="569ED231"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539</w:t>
            </w:r>
          </w:p>
        </w:tc>
        <w:tc>
          <w:tcPr>
            <w:tcW w:w="838" w:type="dxa"/>
            <w:noWrap/>
            <w:hideMark/>
          </w:tcPr>
          <w:p w14:paraId="2C7A2BE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9</w:t>
            </w:r>
          </w:p>
        </w:tc>
        <w:tc>
          <w:tcPr>
            <w:tcW w:w="647" w:type="dxa"/>
            <w:noWrap/>
            <w:hideMark/>
          </w:tcPr>
          <w:p w14:paraId="65F3B60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519C0F3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4:17:00</w:t>
            </w:r>
          </w:p>
        </w:tc>
        <w:tc>
          <w:tcPr>
            <w:tcW w:w="949" w:type="dxa"/>
            <w:noWrap/>
            <w:hideMark/>
          </w:tcPr>
          <w:p w14:paraId="6B0008BE"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4:17:00</w:t>
            </w:r>
          </w:p>
        </w:tc>
        <w:tc>
          <w:tcPr>
            <w:tcW w:w="702" w:type="dxa"/>
            <w:noWrap/>
            <w:hideMark/>
          </w:tcPr>
          <w:p w14:paraId="7B5C4C78" w14:textId="4A5DBD2D"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510</w:t>
            </w:r>
          </w:p>
        </w:tc>
        <w:tc>
          <w:tcPr>
            <w:tcW w:w="720" w:type="dxa"/>
            <w:noWrap/>
            <w:hideMark/>
          </w:tcPr>
          <w:p w14:paraId="1EEE83B8"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9</w:t>
            </w:r>
          </w:p>
        </w:tc>
      </w:tr>
      <w:tr w:rsidR="00094E9D" w:rsidRPr="00094E9D" w14:paraId="0CDD3370"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0BB5D39"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EF40621"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4:11:00</w:t>
            </w:r>
          </w:p>
        </w:tc>
        <w:tc>
          <w:tcPr>
            <w:tcW w:w="949" w:type="dxa"/>
            <w:noWrap/>
            <w:hideMark/>
          </w:tcPr>
          <w:p w14:paraId="729C298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4:11:00</w:t>
            </w:r>
          </w:p>
        </w:tc>
        <w:tc>
          <w:tcPr>
            <w:tcW w:w="702" w:type="dxa"/>
            <w:noWrap/>
            <w:hideMark/>
          </w:tcPr>
          <w:p w14:paraId="6BF3194E" w14:textId="65276C9A"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540</w:t>
            </w:r>
          </w:p>
        </w:tc>
        <w:tc>
          <w:tcPr>
            <w:tcW w:w="838" w:type="dxa"/>
            <w:noWrap/>
            <w:hideMark/>
          </w:tcPr>
          <w:p w14:paraId="681EB4C1"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10</w:t>
            </w:r>
          </w:p>
        </w:tc>
        <w:tc>
          <w:tcPr>
            <w:tcW w:w="647" w:type="dxa"/>
            <w:noWrap/>
            <w:hideMark/>
          </w:tcPr>
          <w:p w14:paraId="7D092DD8"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6430C096"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4:18:00</w:t>
            </w:r>
          </w:p>
        </w:tc>
        <w:tc>
          <w:tcPr>
            <w:tcW w:w="949" w:type="dxa"/>
            <w:noWrap/>
            <w:hideMark/>
          </w:tcPr>
          <w:p w14:paraId="3D5923EB"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4:18:00</w:t>
            </w:r>
          </w:p>
        </w:tc>
        <w:tc>
          <w:tcPr>
            <w:tcW w:w="702" w:type="dxa"/>
            <w:noWrap/>
            <w:hideMark/>
          </w:tcPr>
          <w:p w14:paraId="1FC3B7A7" w14:textId="76F8682E"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511</w:t>
            </w:r>
          </w:p>
        </w:tc>
        <w:tc>
          <w:tcPr>
            <w:tcW w:w="720" w:type="dxa"/>
            <w:noWrap/>
            <w:hideMark/>
          </w:tcPr>
          <w:p w14:paraId="32694DD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10</w:t>
            </w:r>
          </w:p>
        </w:tc>
      </w:tr>
      <w:tr w:rsidR="00094E9D" w:rsidRPr="00094E9D" w14:paraId="64746AE8"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D0B17D9"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4D9E903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4:12:00</w:t>
            </w:r>
          </w:p>
        </w:tc>
        <w:tc>
          <w:tcPr>
            <w:tcW w:w="949" w:type="dxa"/>
            <w:noWrap/>
            <w:hideMark/>
          </w:tcPr>
          <w:p w14:paraId="571034A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4:12:00</w:t>
            </w:r>
          </w:p>
        </w:tc>
        <w:tc>
          <w:tcPr>
            <w:tcW w:w="702" w:type="dxa"/>
            <w:noWrap/>
            <w:hideMark/>
          </w:tcPr>
          <w:p w14:paraId="23C19363" w14:textId="68C5024A"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541</w:t>
            </w:r>
          </w:p>
        </w:tc>
        <w:tc>
          <w:tcPr>
            <w:tcW w:w="838" w:type="dxa"/>
            <w:noWrap/>
            <w:hideMark/>
          </w:tcPr>
          <w:p w14:paraId="543FFBD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11</w:t>
            </w:r>
          </w:p>
        </w:tc>
        <w:tc>
          <w:tcPr>
            <w:tcW w:w="647" w:type="dxa"/>
            <w:noWrap/>
            <w:hideMark/>
          </w:tcPr>
          <w:p w14:paraId="35ACDD1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43A9A1F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4:19:00</w:t>
            </w:r>
          </w:p>
        </w:tc>
        <w:tc>
          <w:tcPr>
            <w:tcW w:w="949" w:type="dxa"/>
            <w:noWrap/>
            <w:hideMark/>
          </w:tcPr>
          <w:p w14:paraId="5DB7D4A0"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4:19:00</w:t>
            </w:r>
          </w:p>
        </w:tc>
        <w:tc>
          <w:tcPr>
            <w:tcW w:w="702" w:type="dxa"/>
            <w:noWrap/>
            <w:hideMark/>
          </w:tcPr>
          <w:p w14:paraId="7064F209" w14:textId="4BBCF733"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512</w:t>
            </w:r>
          </w:p>
        </w:tc>
        <w:tc>
          <w:tcPr>
            <w:tcW w:w="720" w:type="dxa"/>
            <w:noWrap/>
            <w:hideMark/>
          </w:tcPr>
          <w:p w14:paraId="6BA64365"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11</w:t>
            </w:r>
          </w:p>
        </w:tc>
      </w:tr>
      <w:tr w:rsidR="00094E9D" w:rsidRPr="00094E9D" w14:paraId="502CB7A0"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613631CD"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721786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4:14:00</w:t>
            </w:r>
          </w:p>
        </w:tc>
        <w:tc>
          <w:tcPr>
            <w:tcW w:w="949" w:type="dxa"/>
            <w:noWrap/>
            <w:hideMark/>
          </w:tcPr>
          <w:p w14:paraId="5A15466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4:14:00</w:t>
            </w:r>
          </w:p>
        </w:tc>
        <w:tc>
          <w:tcPr>
            <w:tcW w:w="702" w:type="dxa"/>
            <w:noWrap/>
            <w:hideMark/>
          </w:tcPr>
          <w:p w14:paraId="7D3B0421" w14:textId="38AB12F1"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542</w:t>
            </w:r>
          </w:p>
        </w:tc>
        <w:tc>
          <w:tcPr>
            <w:tcW w:w="838" w:type="dxa"/>
            <w:noWrap/>
            <w:hideMark/>
          </w:tcPr>
          <w:p w14:paraId="5C1A6BF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12</w:t>
            </w:r>
          </w:p>
        </w:tc>
        <w:tc>
          <w:tcPr>
            <w:tcW w:w="647" w:type="dxa"/>
            <w:noWrap/>
            <w:hideMark/>
          </w:tcPr>
          <w:p w14:paraId="7CAC8D8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02BDCFE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4:21:00</w:t>
            </w:r>
          </w:p>
        </w:tc>
        <w:tc>
          <w:tcPr>
            <w:tcW w:w="949" w:type="dxa"/>
            <w:noWrap/>
            <w:hideMark/>
          </w:tcPr>
          <w:p w14:paraId="46DEA25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4:21:00</w:t>
            </w:r>
          </w:p>
        </w:tc>
        <w:tc>
          <w:tcPr>
            <w:tcW w:w="702" w:type="dxa"/>
            <w:noWrap/>
            <w:hideMark/>
          </w:tcPr>
          <w:p w14:paraId="6605FADB" w14:textId="3F0DBBEA"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513</w:t>
            </w:r>
          </w:p>
        </w:tc>
        <w:tc>
          <w:tcPr>
            <w:tcW w:w="720" w:type="dxa"/>
            <w:noWrap/>
            <w:hideMark/>
          </w:tcPr>
          <w:p w14:paraId="0E7596F4"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12</w:t>
            </w:r>
          </w:p>
        </w:tc>
      </w:tr>
      <w:tr w:rsidR="00094E9D" w:rsidRPr="00094E9D" w14:paraId="24CFE5D1"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5E8D5CAD"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02933B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4:15:00</w:t>
            </w:r>
          </w:p>
        </w:tc>
        <w:tc>
          <w:tcPr>
            <w:tcW w:w="949" w:type="dxa"/>
            <w:noWrap/>
            <w:hideMark/>
          </w:tcPr>
          <w:p w14:paraId="77B299C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4:15:00</w:t>
            </w:r>
          </w:p>
        </w:tc>
        <w:tc>
          <w:tcPr>
            <w:tcW w:w="702" w:type="dxa"/>
            <w:noWrap/>
            <w:hideMark/>
          </w:tcPr>
          <w:p w14:paraId="19C31389" w14:textId="7861740D"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543</w:t>
            </w:r>
          </w:p>
        </w:tc>
        <w:tc>
          <w:tcPr>
            <w:tcW w:w="838" w:type="dxa"/>
            <w:noWrap/>
            <w:hideMark/>
          </w:tcPr>
          <w:p w14:paraId="6BD11BF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13</w:t>
            </w:r>
          </w:p>
        </w:tc>
        <w:tc>
          <w:tcPr>
            <w:tcW w:w="647" w:type="dxa"/>
            <w:noWrap/>
            <w:hideMark/>
          </w:tcPr>
          <w:p w14:paraId="502A276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C3734A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4:22:00</w:t>
            </w:r>
          </w:p>
        </w:tc>
        <w:tc>
          <w:tcPr>
            <w:tcW w:w="949" w:type="dxa"/>
            <w:noWrap/>
            <w:hideMark/>
          </w:tcPr>
          <w:p w14:paraId="6CEC8D8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4:22:00</w:t>
            </w:r>
          </w:p>
        </w:tc>
        <w:tc>
          <w:tcPr>
            <w:tcW w:w="702" w:type="dxa"/>
            <w:noWrap/>
            <w:hideMark/>
          </w:tcPr>
          <w:p w14:paraId="49FEC611" w14:textId="4383FBDB"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556</w:t>
            </w:r>
          </w:p>
        </w:tc>
        <w:tc>
          <w:tcPr>
            <w:tcW w:w="720" w:type="dxa"/>
            <w:noWrap/>
            <w:hideMark/>
          </w:tcPr>
          <w:p w14:paraId="4E015969"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13</w:t>
            </w:r>
          </w:p>
        </w:tc>
      </w:tr>
      <w:tr w:rsidR="00094E9D" w:rsidRPr="00094E9D" w14:paraId="0814E316"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56B04024"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42998E47"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4:17:00</w:t>
            </w:r>
          </w:p>
        </w:tc>
        <w:tc>
          <w:tcPr>
            <w:tcW w:w="949" w:type="dxa"/>
            <w:noWrap/>
            <w:hideMark/>
          </w:tcPr>
          <w:p w14:paraId="17F4148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4:17:00</w:t>
            </w:r>
          </w:p>
        </w:tc>
        <w:tc>
          <w:tcPr>
            <w:tcW w:w="702" w:type="dxa"/>
            <w:noWrap/>
            <w:hideMark/>
          </w:tcPr>
          <w:p w14:paraId="09C47DFA" w14:textId="27DDF470"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555</w:t>
            </w:r>
          </w:p>
        </w:tc>
        <w:tc>
          <w:tcPr>
            <w:tcW w:w="838" w:type="dxa"/>
            <w:noWrap/>
            <w:hideMark/>
          </w:tcPr>
          <w:p w14:paraId="522187C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14</w:t>
            </w:r>
          </w:p>
        </w:tc>
        <w:tc>
          <w:tcPr>
            <w:tcW w:w="647" w:type="dxa"/>
            <w:noWrap/>
            <w:hideMark/>
          </w:tcPr>
          <w:p w14:paraId="6B61F03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27489C6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4:23:00</w:t>
            </w:r>
          </w:p>
        </w:tc>
        <w:tc>
          <w:tcPr>
            <w:tcW w:w="949" w:type="dxa"/>
            <w:noWrap/>
            <w:hideMark/>
          </w:tcPr>
          <w:p w14:paraId="27A43CE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4:23:00</w:t>
            </w:r>
          </w:p>
        </w:tc>
        <w:tc>
          <w:tcPr>
            <w:tcW w:w="702" w:type="dxa"/>
            <w:noWrap/>
            <w:hideMark/>
          </w:tcPr>
          <w:p w14:paraId="62C274CA" w14:textId="79F5ED5F"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514</w:t>
            </w:r>
          </w:p>
        </w:tc>
        <w:tc>
          <w:tcPr>
            <w:tcW w:w="720" w:type="dxa"/>
            <w:noWrap/>
            <w:hideMark/>
          </w:tcPr>
          <w:p w14:paraId="59074CA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14</w:t>
            </w:r>
          </w:p>
        </w:tc>
      </w:tr>
      <w:tr w:rsidR="00094E9D" w:rsidRPr="00094E9D" w14:paraId="6CA91CD6"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245887DA"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73608D4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4:19:00</w:t>
            </w:r>
          </w:p>
        </w:tc>
        <w:tc>
          <w:tcPr>
            <w:tcW w:w="949" w:type="dxa"/>
            <w:noWrap/>
            <w:hideMark/>
          </w:tcPr>
          <w:p w14:paraId="5A181FB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4:19:00</w:t>
            </w:r>
          </w:p>
        </w:tc>
        <w:tc>
          <w:tcPr>
            <w:tcW w:w="702" w:type="dxa"/>
            <w:noWrap/>
            <w:hideMark/>
          </w:tcPr>
          <w:p w14:paraId="6A85FB0F" w14:textId="0CFB4D07"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544</w:t>
            </w:r>
          </w:p>
        </w:tc>
        <w:tc>
          <w:tcPr>
            <w:tcW w:w="838" w:type="dxa"/>
            <w:noWrap/>
            <w:hideMark/>
          </w:tcPr>
          <w:p w14:paraId="30FD5C25"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15</w:t>
            </w:r>
          </w:p>
        </w:tc>
        <w:tc>
          <w:tcPr>
            <w:tcW w:w="647" w:type="dxa"/>
            <w:noWrap/>
            <w:hideMark/>
          </w:tcPr>
          <w:p w14:paraId="02C4CE4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532A8E00"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4:24:00</w:t>
            </w:r>
          </w:p>
        </w:tc>
        <w:tc>
          <w:tcPr>
            <w:tcW w:w="949" w:type="dxa"/>
            <w:noWrap/>
            <w:hideMark/>
          </w:tcPr>
          <w:p w14:paraId="22967AC8"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4:24:00</w:t>
            </w:r>
          </w:p>
        </w:tc>
        <w:tc>
          <w:tcPr>
            <w:tcW w:w="702" w:type="dxa"/>
            <w:noWrap/>
            <w:hideMark/>
          </w:tcPr>
          <w:p w14:paraId="01F120E7" w14:textId="214A9E95"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515</w:t>
            </w:r>
          </w:p>
        </w:tc>
        <w:tc>
          <w:tcPr>
            <w:tcW w:w="720" w:type="dxa"/>
            <w:noWrap/>
            <w:hideMark/>
          </w:tcPr>
          <w:p w14:paraId="1A87F405"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15</w:t>
            </w:r>
          </w:p>
        </w:tc>
      </w:tr>
      <w:tr w:rsidR="00094E9D" w:rsidRPr="00094E9D" w14:paraId="4033AD63"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2EC4375A"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388C4A0B"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4:21:00</w:t>
            </w:r>
          </w:p>
        </w:tc>
        <w:tc>
          <w:tcPr>
            <w:tcW w:w="949" w:type="dxa"/>
            <w:noWrap/>
            <w:hideMark/>
          </w:tcPr>
          <w:p w14:paraId="7901535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4:21:00</w:t>
            </w:r>
          </w:p>
        </w:tc>
        <w:tc>
          <w:tcPr>
            <w:tcW w:w="702" w:type="dxa"/>
            <w:noWrap/>
            <w:hideMark/>
          </w:tcPr>
          <w:p w14:paraId="42E85960" w14:textId="246A355D"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545</w:t>
            </w:r>
          </w:p>
        </w:tc>
        <w:tc>
          <w:tcPr>
            <w:tcW w:w="838" w:type="dxa"/>
            <w:noWrap/>
            <w:hideMark/>
          </w:tcPr>
          <w:p w14:paraId="66B9871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16</w:t>
            </w:r>
          </w:p>
        </w:tc>
        <w:tc>
          <w:tcPr>
            <w:tcW w:w="647" w:type="dxa"/>
            <w:noWrap/>
            <w:hideMark/>
          </w:tcPr>
          <w:p w14:paraId="767FBD8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1D965416"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4:26:00</w:t>
            </w:r>
          </w:p>
        </w:tc>
        <w:tc>
          <w:tcPr>
            <w:tcW w:w="949" w:type="dxa"/>
            <w:noWrap/>
            <w:hideMark/>
          </w:tcPr>
          <w:p w14:paraId="2B248F7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4:26:00</w:t>
            </w:r>
          </w:p>
        </w:tc>
        <w:tc>
          <w:tcPr>
            <w:tcW w:w="702" w:type="dxa"/>
            <w:noWrap/>
            <w:hideMark/>
          </w:tcPr>
          <w:p w14:paraId="34A04F93" w14:textId="46AABEE7"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516</w:t>
            </w:r>
          </w:p>
        </w:tc>
        <w:tc>
          <w:tcPr>
            <w:tcW w:w="720" w:type="dxa"/>
            <w:noWrap/>
            <w:hideMark/>
          </w:tcPr>
          <w:p w14:paraId="05198C9A"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16</w:t>
            </w:r>
          </w:p>
        </w:tc>
      </w:tr>
      <w:tr w:rsidR="00094E9D" w:rsidRPr="00094E9D" w14:paraId="4A13151A"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98F86B5"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322F9C2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4:22:00</w:t>
            </w:r>
          </w:p>
        </w:tc>
        <w:tc>
          <w:tcPr>
            <w:tcW w:w="949" w:type="dxa"/>
            <w:noWrap/>
            <w:hideMark/>
          </w:tcPr>
          <w:p w14:paraId="678577A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4:22:00</w:t>
            </w:r>
          </w:p>
        </w:tc>
        <w:tc>
          <w:tcPr>
            <w:tcW w:w="702" w:type="dxa"/>
            <w:noWrap/>
            <w:hideMark/>
          </w:tcPr>
          <w:p w14:paraId="064D11F3" w14:textId="7571B960"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546</w:t>
            </w:r>
          </w:p>
        </w:tc>
        <w:tc>
          <w:tcPr>
            <w:tcW w:w="838" w:type="dxa"/>
            <w:noWrap/>
            <w:hideMark/>
          </w:tcPr>
          <w:p w14:paraId="55B6528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17</w:t>
            </w:r>
          </w:p>
        </w:tc>
        <w:tc>
          <w:tcPr>
            <w:tcW w:w="647" w:type="dxa"/>
            <w:noWrap/>
            <w:hideMark/>
          </w:tcPr>
          <w:p w14:paraId="4E899256"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0EBFC00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4:28:00</w:t>
            </w:r>
          </w:p>
        </w:tc>
        <w:tc>
          <w:tcPr>
            <w:tcW w:w="949" w:type="dxa"/>
            <w:noWrap/>
            <w:hideMark/>
          </w:tcPr>
          <w:p w14:paraId="6D370E7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4:28:00</w:t>
            </w:r>
          </w:p>
        </w:tc>
        <w:tc>
          <w:tcPr>
            <w:tcW w:w="702" w:type="dxa"/>
            <w:noWrap/>
            <w:hideMark/>
          </w:tcPr>
          <w:p w14:paraId="74327BA3" w14:textId="530E3128"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517</w:t>
            </w:r>
          </w:p>
        </w:tc>
        <w:tc>
          <w:tcPr>
            <w:tcW w:w="720" w:type="dxa"/>
            <w:noWrap/>
            <w:hideMark/>
          </w:tcPr>
          <w:p w14:paraId="4FBE1406"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17</w:t>
            </w:r>
          </w:p>
        </w:tc>
      </w:tr>
      <w:tr w:rsidR="00094E9D" w:rsidRPr="00094E9D" w14:paraId="5A5C4D4D"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591D6800"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582BB4D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4:25:00</w:t>
            </w:r>
          </w:p>
        </w:tc>
        <w:tc>
          <w:tcPr>
            <w:tcW w:w="949" w:type="dxa"/>
            <w:noWrap/>
            <w:hideMark/>
          </w:tcPr>
          <w:p w14:paraId="1FC6A5E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4:25:00</w:t>
            </w:r>
          </w:p>
        </w:tc>
        <w:tc>
          <w:tcPr>
            <w:tcW w:w="702" w:type="dxa"/>
            <w:noWrap/>
            <w:hideMark/>
          </w:tcPr>
          <w:p w14:paraId="22D869EA" w14:textId="38AADC65"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547</w:t>
            </w:r>
          </w:p>
        </w:tc>
        <w:tc>
          <w:tcPr>
            <w:tcW w:w="838" w:type="dxa"/>
            <w:noWrap/>
            <w:hideMark/>
          </w:tcPr>
          <w:p w14:paraId="6363F04D"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18</w:t>
            </w:r>
          </w:p>
        </w:tc>
        <w:tc>
          <w:tcPr>
            <w:tcW w:w="647" w:type="dxa"/>
            <w:noWrap/>
            <w:hideMark/>
          </w:tcPr>
          <w:p w14:paraId="0C069FF4"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5330F48"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4:29:00</w:t>
            </w:r>
          </w:p>
        </w:tc>
        <w:tc>
          <w:tcPr>
            <w:tcW w:w="949" w:type="dxa"/>
            <w:noWrap/>
            <w:hideMark/>
          </w:tcPr>
          <w:p w14:paraId="42DE2D7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4:29:00</w:t>
            </w:r>
          </w:p>
        </w:tc>
        <w:tc>
          <w:tcPr>
            <w:tcW w:w="702" w:type="dxa"/>
            <w:noWrap/>
            <w:hideMark/>
          </w:tcPr>
          <w:p w14:paraId="60835F96" w14:textId="7E298A1A"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518</w:t>
            </w:r>
          </w:p>
        </w:tc>
        <w:tc>
          <w:tcPr>
            <w:tcW w:w="720" w:type="dxa"/>
            <w:noWrap/>
            <w:hideMark/>
          </w:tcPr>
          <w:p w14:paraId="2AF6D52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18</w:t>
            </w:r>
          </w:p>
        </w:tc>
      </w:tr>
      <w:tr w:rsidR="00094E9D" w:rsidRPr="00094E9D" w14:paraId="5FC2398C"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220E60C9"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1CA3C26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4:26:00</w:t>
            </w:r>
          </w:p>
        </w:tc>
        <w:tc>
          <w:tcPr>
            <w:tcW w:w="949" w:type="dxa"/>
            <w:noWrap/>
            <w:hideMark/>
          </w:tcPr>
          <w:p w14:paraId="5164E86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4:26:00</w:t>
            </w:r>
          </w:p>
        </w:tc>
        <w:tc>
          <w:tcPr>
            <w:tcW w:w="702" w:type="dxa"/>
            <w:noWrap/>
            <w:hideMark/>
          </w:tcPr>
          <w:p w14:paraId="27342669" w14:textId="5FCB37A8"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548</w:t>
            </w:r>
          </w:p>
        </w:tc>
        <w:tc>
          <w:tcPr>
            <w:tcW w:w="838" w:type="dxa"/>
            <w:noWrap/>
            <w:hideMark/>
          </w:tcPr>
          <w:p w14:paraId="16B25B12"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19</w:t>
            </w:r>
          </w:p>
        </w:tc>
        <w:tc>
          <w:tcPr>
            <w:tcW w:w="647" w:type="dxa"/>
            <w:noWrap/>
            <w:hideMark/>
          </w:tcPr>
          <w:p w14:paraId="535C7B9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1DFEE0BF"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4:30:00</w:t>
            </w:r>
          </w:p>
        </w:tc>
        <w:tc>
          <w:tcPr>
            <w:tcW w:w="949" w:type="dxa"/>
            <w:noWrap/>
            <w:hideMark/>
          </w:tcPr>
          <w:p w14:paraId="5600C76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4:30:00</w:t>
            </w:r>
          </w:p>
        </w:tc>
        <w:tc>
          <w:tcPr>
            <w:tcW w:w="702" w:type="dxa"/>
            <w:noWrap/>
            <w:hideMark/>
          </w:tcPr>
          <w:p w14:paraId="76EE3685" w14:textId="1EC6BF82"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519</w:t>
            </w:r>
          </w:p>
        </w:tc>
        <w:tc>
          <w:tcPr>
            <w:tcW w:w="720" w:type="dxa"/>
            <w:noWrap/>
            <w:hideMark/>
          </w:tcPr>
          <w:p w14:paraId="2BAE7B70"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19</w:t>
            </w:r>
          </w:p>
        </w:tc>
      </w:tr>
      <w:tr w:rsidR="00094E9D" w:rsidRPr="00094E9D" w14:paraId="00CE9BB3"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3926A31A"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1A4BDDD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4:27:00</w:t>
            </w:r>
          </w:p>
        </w:tc>
        <w:tc>
          <w:tcPr>
            <w:tcW w:w="949" w:type="dxa"/>
            <w:noWrap/>
            <w:hideMark/>
          </w:tcPr>
          <w:p w14:paraId="6B8B0A59"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4:27:00</w:t>
            </w:r>
          </w:p>
        </w:tc>
        <w:tc>
          <w:tcPr>
            <w:tcW w:w="702" w:type="dxa"/>
            <w:noWrap/>
            <w:hideMark/>
          </w:tcPr>
          <w:p w14:paraId="5018F8D5" w14:textId="683BC971"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549</w:t>
            </w:r>
          </w:p>
        </w:tc>
        <w:tc>
          <w:tcPr>
            <w:tcW w:w="838" w:type="dxa"/>
            <w:noWrap/>
            <w:hideMark/>
          </w:tcPr>
          <w:p w14:paraId="690EF0F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20</w:t>
            </w:r>
          </w:p>
        </w:tc>
        <w:tc>
          <w:tcPr>
            <w:tcW w:w="647" w:type="dxa"/>
            <w:noWrap/>
            <w:hideMark/>
          </w:tcPr>
          <w:p w14:paraId="7D405CD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2937C8FB"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4:32:00</w:t>
            </w:r>
          </w:p>
        </w:tc>
        <w:tc>
          <w:tcPr>
            <w:tcW w:w="949" w:type="dxa"/>
            <w:noWrap/>
            <w:hideMark/>
          </w:tcPr>
          <w:p w14:paraId="5C26034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4:32:00</w:t>
            </w:r>
          </w:p>
        </w:tc>
        <w:tc>
          <w:tcPr>
            <w:tcW w:w="702" w:type="dxa"/>
            <w:noWrap/>
            <w:hideMark/>
          </w:tcPr>
          <w:p w14:paraId="39596AB4" w14:textId="26956BB5"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520</w:t>
            </w:r>
          </w:p>
        </w:tc>
        <w:tc>
          <w:tcPr>
            <w:tcW w:w="720" w:type="dxa"/>
            <w:noWrap/>
            <w:hideMark/>
          </w:tcPr>
          <w:p w14:paraId="365F4B0A"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20</w:t>
            </w:r>
          </w:p>
        </w:tc>
      </w:tr>
      <w:tr w:rsidR="00094E9D" w:rsidRPr="00094E9D" w14:paraId="7B7DE621"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137C612"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23B6622E"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4:29:00</w:t>
            </w:r>
          </w:p>
        </w:tc>
        <w:tc>
          <w:tcPr>
            <w:tcW w:w="949" w:type="dxa"/>
            <w:noWrap/>
            <w:hideMark/>
          </w:tcPr>
          <w:p w14:paraId="26E14230"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4:29:00</w:t>
            </w:r>
          </w:p>
        </w:tc>
        <w:tc>
          <w:tcPr>
            <w:tcW w:w="702" w:type="dxa"/>
            <w:noWrap/>
            <w:hideMark/>
          </w:tcPr>
          <w:p w14:paraId="2AB4E180" w14:textId="57505896"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550</w:t>
            </w:r>
          </w:p>
        </w:tc>
        <w:tc>
          <w:tcPr>
            <w:tcW w:w="838" w:type="dxa"/>
            <w:noWrap/>
            <w:hideMark/>
          </w:tcPr>
          <w:p w14:paraId="783BB437"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21</w:t>
            </w:r>
          </w:p>
        </w:tc>
        <w:tc>
          <w:tcPr>
            <w:tcW w:w="647" w:type="dxa"/>
            <w:noWrap/>
            <w:hideMark/>
          </w:tcPr>
          <w:p w14:paraId="257D99D5"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5E83353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4:34:00</w:t>
            </w:r>
          </w:p>
        </w:tc>
        <w:tc>
          <w:tcPr>
            <w:tcW w:w="949" w:type="dxa"/>
            <w:noWrap/>
            <w:hideMark/>
          </w:tcPr>
          <w:p w14:paraId="6A9CE7E6"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4:34:00</w:t>
            </w:r>
          </w:p>
        </w:tc>
        <w:tc>
          <w:tcPr>
            <w:tcW w:w="702" w:type="dxa"/>
            <w:noWrap/>
            <w:hideMark/>
          </w:tcPr>
          <w:p w14:paraId="207964DB" w14:textId="530129AA"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522</w:t>
            </w:r>
          </w:p>
        </w:tc>
        <w:tc>
          <w:tcPr>
            <w:tcW w:w="720" w:type="dxa"/>
            <w:noWrap/>
            <w:hideMark/>
          </w:tcPr>
          <w:p w14:paraId="6C1EFA86"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21</w:t>
            </w:r>
          </w:p>
        </w:tc>
      </w:tr>
      <w:tr w:rsidR="00094E9D" w:rsidRPr="00094E9D" w14:paraId="11ED5054"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27F27F25"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1D046B5C"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4:31:00</w:t>
            </w:r>
          </w:p>
        </w:tc>
        <w:tc>
          <w:tcPr>
            <w:tcW w:w="949" w:type="dxa"/>
            <w:noWrap/>
            <w:hideMark/>
          </w:tcPr>
          <w:p w14:paraId="4D9775B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4:31:00</w:t>
            </w:r>
          </w:p>
        </w:tc>
        <w:tc>
          <w:tcPr>
            <w:tcW w:w="702" w:type="dxa"/>
            <w:noWrap/>
            <w:hideMark/>
          </w:tcPr>
          <w:p w14:paraId="468D0B9C" w14:textId="3EB5F08F"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551</w:t>
            </w:r>
          </w:p>
        </w:tc>
        <w:tc>
          <w:tcPr>
            <w:tcW w:w="838" w:type="dxa"/>
            <w:noWrap/>
            <w:hideMark/>
          </w:tcPr>
          <w:p w14:paraId="2C0336BD"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22</w:t>
            </w:r>
          </w:p>
        </w:tc>
        <w:tc>
          <w:tcPr>
            <w:tcW w:w="647" w:type="dxa"/>
            <w:noWrap/>
            <w:hideMark/>
          </w:tcPr>
          <w:p w14:paraId="1257CD0D"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4D621DC6"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4:36:00</w:t>
            </w:r>
          </w:p>
        </w:tc>
        <w:tc>
          <w:tcPr>
            <w:tcW w:w="949" w:type="dxa"/>
            <w:noWrap/>
            <w:hideMark/>
          </w:tcPr>
          <w:p w14:paraId="481D1BA8"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4:36:00</w:t>
            </w:r>
          </w:p>
        </w:tc>
        <w:tc>
          <w:tcPr>
            <w:tcW w:w="702" w:type="dxa"/>
            <w:noWrap/>
            <w:hideMark/>
          </w:tcPr>
          <w:p w14:paraId="1FBAD6FF" w14:textId="4767AD8E"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523</w:t>
            </w:r>
          </w:p>
        </w:tc>
        <w:tc>
          <w:tcPr>
            <w:tcW w:w="720" w:type="dxa"/>
            <w:noWrap/>
            <w:hideMark/>
          </w:tcPr>
          <w:p w14:paraId="5DD6BBBE"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22</w:t>
            </w:r>
          </w:p>
        </w:tc>
      </w:tr>
      <w:tr w:rsidR="00094E9D" w:rsidRPr="00094E9D" w14:paraId="3B3F7D87"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582F53FF"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2AB6414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4:33:00</w:t>
            </w:r>
          </w:p>
        </w:tc>
        <w:tc>
          <w:tcPr>
            <w:tcW w:w="949" w:type="dxa"/>
            <w:noWrap/>
            <w:hideMark/>
          </w:tcPr>
          <w:p w14:paraId="2CF3A40D"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4:33:00</w:t>
            </w:r>
          </w:p>
        </w:tc>
        <w:tc>
          <w:tcPr>
            <w:tcW w:w="702" w:type="dxa"/>
            <w:noWrap/>
            <w:hideMark/>
          </w:tcPr>
          <w:p w14:paraId="19E95D58" w14:textId="28BA1A05"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552</w:t>
            </w:r>
          </w:p>
        </w:tc>
        <w:tc>
          <w:tcPr>
            <w:tcW w:w="838" w:type="dxa"/>
            <w:noWrap/>
            <w:hideMark/>
          </w:tcPr>
          <w:p w14:paraId="28AEAB8C"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23</w:t>
            </w:r>
          </w:p>
        </w:tc>
        <w:tc>
          <w:tcPr>
            <w:tcW w:w="647" w:type="dxa"/>
            <w:noWrap/>
            <w:hideMark/>
          </w:tcPr>
          <w:p w14:paraId="4FF7E4A3"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40B25B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4:38:00</w:t>
            </w:r>
          </w:p>
        </w:tc>
        <w:tc>
          <w:tcPr>
            <w:tcW w:w="949" w:type="dxa"/>
            <w:noWrap/>
            <w:hideMark/>
          </w:tcPr>
          <w:p w14:paraId="6AB1E76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4:38:00</w:t>
            </w:r>
          </w:p>
        </w:tc>
        <w:tc>
          <w:tcPr>
            <w:tcW w:w="702" w:type="dxa"/>
            <w:noWrap/>
            <w:hideMark/>
          </w:tcPr>
          <w:p w14:paraId="4606DD57" w14:textId="35273DAB"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524</w:t>
            </w:r>
          </w:p>
        </w:tc>
        <w:tc>
          <w:tcPr>
            <w:tcW w:w="720" w:type="dxa"/>
            <w:noWrap/>
            <w:hideMark/>
          </w:tcPr>
          <w:p w14:paraId="10662FA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23</w:t>
            </w:r>
          </w:p>
        </w:tc>
      </w:tr>
      <w:tr w:rsidR="00094E9D" w:rsidRPr="00094E9D" w14:paraId="34F774EA"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0DBF65AF"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02ACA28D"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4:35:00</w:t>
            </w:r>
          </w:p>
        </w:tc>
        <w:tc>
          <w:tcPr>
            <w:tcW w:w="949" w:type="dxa"/>
            <w:noWrap/>
            <w:hideMark/>
          </w:tcPr>
          <w:p w14:paraId="33E4A2A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4:35:00</w:t>
            </w:r>
          </w:p>
        </w:tc>
        <w:tc>
          <w:tcPr>
            <w:tcW w:w="702" w:type="dxa"/>
            <w:noWrap/>
            <w:hideMark/>
          </w:tcPr>
          <w:p w14:paraId="65400F85" w14:textId="346893E4"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553</w:t>
            </w:r>
          </w:p>
        </w:tc>
        <w:tc>
          <w:tcPr>
            <w:tcW w:w="838" w:type="dxa"/>
            <w:noWrap/>
            <w:hideMark/>
          </w:tcPr>
          <w:p w14:paraId="65A05D0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24</w:t>
            </w:r>
          </w:p>
        </w:tc>
        <w:tc>
          <w:tcPr>
            <w:tcW w:w="647" w:type="dxa"/>
            <w:noWrap/>
            <w:hideMark/>
          </w:tcPr>
          <w:p w14:paraId="541D84BF"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0B7A7DDD"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4:39:00</w:t>
            </w:r>
          </w:p>
        </w:tc>
        <w:tc>
          <w:tcPr>
            <w:tcW w:w="949" w:type="dxa"/>
            <w:noWrap/>
            <w:hideMark/>
          </w:tcPr>
          <w:p w14:paraId="753B3F07"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4:39:00</w:t>
            </w:r>
          </w:p>
        </w:tc>
        <w:tc>
          <w:tcPr>
            <w:tcW w:w="702" w:type="dxa"/>
            <w:noWrap/>
            <w:hideMark/>
          </w:tcPr>
          <w:p w14:paraId="7CEDF523" w14:textId="62E8A0D5"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525</w:t>
            </w:r>
          </w:p>
        </w:tc>
        <w:tc>
          <w:tcPr>
            <w:tcW w:w="720" w:type="dxa"/>
            <w:noWrap/>
            <w:hideMark/>
          </w:tcPr>
          <w:p w14:paraId="4FE23AD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24</w:t>
            </w:r>
          </w:p>
        </w:tc>
      </w:tr>
      <w:tr w:rsidR="00094E9D" w:rsidRPr="00094E9D" w14:paraId="1439D631" w14:textId="77777777" w:rsidTr="00094E9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144CFAB2"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683A2F4A"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4:36:00</w:t>
            </w:r>
          </w:p>
        </w:tc>
        <w:tc>
          <w:tcPr>
            <w:tcW w:w="949" w:type="dxa"/>
            <w:noWrap/>
            <w:hideMark/>
          </w:tcPr>
          <w:p w14:paraId="1B3525AB"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4:36:00</w:t>
            </w:r>
          </w:p>
        </w:tc>
        <w:tc>
          <w:tcPr>
            <w:tcW w:w="702" w:type="dxa"/>
            <w:noWrap/>
            <w:hideMark/>
          </w:tcPr>
          <w:p w14:paraId="60F2C74B" w14:textId="7D7270EB" w:rsidR="00094E9D" w:rsidRPr="00094E9D" w:rsidRDefault="001F138E"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554</w:t>
            </w:r>
          </w:p>
        </w:tc>
        <w:tc>
          <w:tcPr>
            <w:tcW w:w="838" w:type="dxa"/>
            <w:noWrap/>
            <w:hideMark/>
          </w:tcPr>
          <w:p w14:paraId="5CD46E99"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25</w:t>
            </w:r>
          </w:p>
        </w:tc>
        <w:tc>
          <w:tcPr>
            <w:tcW w:w="647" w:type="dxa"/>
            <w:noWrap/>
            <w:hideMark/>
          </w:tcPr>
          <w:p w14:paraId="5CA3C211"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1158E1E4"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4:40:00</w:t>
            </w:r>
          </w:p>
        </w:tc>
        <w:tc>
          <w:tcPr>
            <w:tcW w:w="949" w:type="dxa"/>
            <w:noWrap/>
            <w:hideMark/>
          </w:tcPr>
          <w:p w14:paraId="19DEA7E5"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4:40:00</w:t>
            </w:r>
          </w:p>
        </w:tc>
        <w:tc>
          <w:tcPr>
            <w:tcW w:w="702" w:type="dxa"/>
            <w:noWrap/>
            <w:hideMark/>
          </w:tcPr>
          <w:p w14:paraId="0DDBBB49" w14:textId="6AB1F518" w:rsidR="00094E9D" w:rsidRPr="00094E9D" w:rsidRDefault="007723C4"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526</w:t>
            </w:r>
          </w:p>
        </w:tc>
        <w:tc>
          <w:tcPr>
            <w:tcW w:w="720" w:type="dxa"/>
            <w:noWrap/>
            <w:hideMark/>
          </w:tcPr>
          <w:p w14:paraId="41AC90BF" w14:textId="77777777" w:rsidR="00094E9D" w:rsidRPr="00094E9D" w:rsidRDefault="00094E9D" w:rsidP="00094E9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25</w:t>
            </w:r>
          </w:p>
        </w:tc>
      </w:tr>
      <w:tr w:rsidR="00094E9D" w:rsidRPr="00094E9D" w14:paraId="4B0E4D4A" w14:textId="77777777" w:rsidTr="00094E9D">
        <w:trPr>
          <w:trHeight w:val="288"/>
        </w:trPr>
        <w:tc>
          <w:tcPr>
            <w:cnfStyle w:val="001000000000" w:firstRow="0" w:lastRow="0" w:firstColumn="1" w:lastColumn="0" w:oddVBand="0" w:evenVBand="0" w:oddHBand="0" w:evenHBand="0" w:firstRowFirstColumn="0" w:firstRowLastColumn="0" w:lastRowFirstColumn="0" w:lastRowLastColumn="0"/>
            <w:tcW w:w="647" w:type="dxa"/>
            <w:noWrap/>
            <w:hideMark/>
          </w:tcPr>
          <w:p w14:paraId="09DAD15F" w14:textId="77777777" w:rsidR="00094E9D" w:rsidRPr="00094E9D" w:rsidRDefault="00094E9D" w:rsidP="00094E9D">
            <w:pPr>
              <w:spacing w:after="0" w:line="240" w:lineRule="auto"/>
              <w:jc w:val="right"/>
              <w:rPr>
                <w:rFonts w:ascii="Calibri" w:eastAsia="Times New Roman" w:hAnsi="Calibri" w:cs="Calibri"/>
                <w:color w:val="000000"/>
                <w:sz w:val="16"/>
                <w:szCs w:val="16"/>
              </w:rPr>
            </w:pPr>
            <w:r w:rsidRPr="00094E9D">
              <w:rPr>
                <w:rFonts w:ascii="Calibri" w:eastAsia="Times New Roman" w:hAnsi="Calibri" w:cs="Calibri"/>
                <w:color w:val="000000"/>
                <w:sz w:val="16"/>
                <w:szCs w:val="16"/>
              </w:rPr>
              <w:t>1</w:t>
            </w:r>
          </w:p>
        </w:tc>
        <w:tc>
          <w:tcPr>
            <w:tcW w:w="708" w:type="dxa"/>
            <w:noWrap/>
            <w:hideMark/>
          </w:tcPr>
          <w:p w14:paraId="2A9EEC80"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4:38:00</w:t>
            </w:r>
          </w:p>
        </w:tc>
        <w:tc>
          <w:tcPr>
            <w:tcW w:w="949" w:type="dxa"/>
            <w:noWrap/>
            <w:hideMark/>
          </w:tcPr>
          <w:p w14:paraId="2DE3ACD0"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4:38:00</w:t>
            </w:r>
          </w:p>
        </w:tc>
        <w:tc>
          <w:tcPr>
            <w:tcW w:w="702" w:type="dxa"/>
            <w:noWrap/>
            <w:hideMark/>
          </w:tcPr>
          <w:p w14:paraId="126977E4" w14:textId="2FE79DBD" w:rsidR="00094E9D" w:rsidRPr="00094E9D" w:rsidRDefault="001F138E"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501</w:t>
            </w:r>
          </w:p>
        </w:tc>
        <w:tc>
          <w:tcPr>
            <w:tcW w:w="838" w:type="dxa"/>
            <w:noWrap/>
            <w:hideMark/>
          </w:tcPr>
          <w:p w14:paraId="73290E83"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26</w:t>
            </w:r>
          </w:p>
        </w:tc>
        <w:tc>
          <w:tcPr>
            <w:tcW w:w="647" w:type="dxa"/>
            <w:noWrap/>
            <w:hideMark/>
          </w:tcPr>
          <w:p w14:paraId="091EA9A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w:t>
            </w:r>
          </w:p>
        </w:tc>
        <w:tc>
          <w:tcPr>
            <w:tcW w:w="708" w:type="dxa"/>
            <w:noWrap/>
            <w:hideMark/>
          </w:tcPr>
          <w:p w14:paraId="785E7102"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4:41:00</w:t>
            </w:r>
          </w:p>
        </w:tc>
        <w:tc>
          <w:tcPr>
            <w:tcW w:w="949" w:type="dxa"/>
            <w:noWrap/>
            <w:hideMark/>
          </w:tcPr>
          <w:p w14:paraId="5A224CAA"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4:41:00</w:t>
            </w:r>
          </w:p>
        </w:tc>
        <w:tc>
          <w:tcPr>
            <w:tcW w:w="702" w:type="dxa"/>
            <w:noWrap/>
            <w:hideMark/>
          </w:tcPr>
          <w:p w14:paraId="70E4082C" w14:textId="56A463F6" w:rsidR="00094E9D" w:rsidRPr="00094E9D" w:rsidRDefault="007723C4"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Pr>
                <w:rFonts w:ascii="Calibri" w:eastAsia="Times New Roman" w:hAnsi="Calibri" w:cs="Calibri"/>
                <w:color w:val="000000"/>
                <w:sz w:val="16"/>
                <w:szCs w:val="16"/>
              </w:rPr>
              <w:t>99</w:t>
            </w:r>
            <w:r w:rsidR="00094E9D" w:rsidRPr="00094E9D">
              <w:rPr>
                <w:rFonts w:ascii="Calibri" w:eastAsia="Times New Roman" w:hAnsi="Calibri" w:cs="Calibri"/>
                <w:color w:val="000000"/>
                <w:sz w:val="16"/>
                <w:szCs w:val="16"/>
              </w:rPr>
              <w:t>527</w:t>
            </w:r>
          </w:p>
        </w:tc>
        <w:tc>
          <w:tcPr>
            <w:tcW w:w="720" w:type="dxa"/>
            <w:noWrap/>
            <w:hideMark/>
          </w:tcPr>
          <w:p w14:paraId="771A67D5" w14:textId="77777777" w:rsidR="00094E9D" w:rsidRPr="00094E9D" w:rsidRDefault="00094E9D" w:rsidP="00094E9D">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16"/>
              </w:rPr>
            </w:pPr>
            <w:r w:rsidRPr="00094E9D">
              <w:rPr>
                <w:rFonts w:ascii="Calibri" w:eastAsia="Times New Roman" w:hAnsi="Calibri" w:cs="Calibri"/>
                <w:color w:val="000000"/>
                <w:sz w:val="16"/>
                <w:szCs w:val="16"/>
              </w:rPr>
              <w:t>26</w:t>
            </w:r>
          </w:p>
        </w:tc>
      </w:tr>
    </w:tbl>
    <w:p w14:paraId="7EB7F3E9" w14:textId="77777777" w:rsidR="00094E9D" w:rsidRDefault="00094E9D" w:rsidP="00094E9D"/>
    <w:p w14:paraId="72151E4A" w14:textId="1ACB3DDB" w:rsidR="00094E9D" w:rsidRDefault="00094E9D" w:rsidP="00094E9D">
      <w:pPr>
        <w:keepNext/>
      </w:pPr>
    </w:p>
    <w:p w14:paraId="2527DFDF" w14:textId="37C27865" w:rsidR="00201DAF" w:rsidRDefault="007723C4" w:rsidP="00094E9D">
      <w:pPr>
        <w:keepNext/>
      </w:pPr>
      <w:r w:rsidRPr="007723C4">
        <w:rPr>
          <w:noProof/>
        </w:rPr>
        <w:t xml:space="preserve"> </w:t>
      </w:r>
      <w:r>
        <w:rPr>
          <w:noProof/>
        </w:rPr>
        <w:drawing>
          <wp:inline distT="0" distB="0" distL="0" distR="0" wp14:anchorId="60EF81FA" wp14:editId="1C064645">
            <wp:extent cx="5429250" cy="4010025"/>
            <wp:effectExtent l="0" t="0" r="0" b="9525"/>
            <wp:docPr id="30" name="Picture 30" descr="Map Zoomed into Stop_id 99530&#10;&#10;To add a stop_time, click Find Stop to zoom the map in on stop_id 99530  This stop then appears as a larger orange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 Zoomed into Stop_id 99530&#10;&#10;To add a stop_time, click Find Stop to zoom the map in on stop_id 99530  This stop then appears as a larger orange dot."/>
                    <pic:cNvPicPr/>
                  </pic:nvPicPr>
                  <pic:blipFill>
                    <a:blip r:embed="rId76"/>
                    <a:stretch>
                      <a:fillRect/>
                    </a:stretch>
                  </pic:blipFill>
                  <pic:spPr>
                    <a:xfrm>
                      <a:off x="0" y="0"/>
                      <a:ext cx="5429250" cy="4010025"/>
                    </a:xfrm>
                    <a:prstGeom prst="rect">
                      <a:avLst/>
                    </a:prstGeom>
                  </pic:spPr>
                </pic:pic>
              </a:graphicData>
            </a:graphic>
          </wp:inline>
        </w:drawing>
      </w:r>
    </w:p>
    <w:p w14:paraId="2F37E569" w14:textId="40D18246" w:rsidR="00094E9D" w:rsidRDefault="00094E9D" w:rsidP="00094E9D">
      <w:pPr>
        <w:pStyle w:val="Caption"/>
      </w:pPr>
      <w:bookmarkStart w:id="168" w:name="_Ref474144584"/>
      <w:bookmarkStart w:id="169" w:name="_Toc119918761"/>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55</w:t>
      </w:r>
      <w:r w:rsidR="00826FD9">
        <w:rPr>
          <w:noProof/>
        </w:rPr>
        <w:fldChar w:fldCharType="end"/>
      </w:r>
      <w:bookmarkEnd w:id="168"/>
      <w:r>
        <w:t xml:space="preserve">. Map Zoomed into Stop_id </w:t>
      </w:r>
      <w:r w:rsidR="007723C4">
        <w:t>99</w:t>
      </w:r>
      <w:r>
        <w:t>53</w:t>
      </w:r>
      <w:r w:rsidR="007723C4">
        <w:t>0</w:t>
      </w:r>
      <w:r>
        <w:t>.</w:t>
      </w:r>
      <w:bookmarkEnd w:id="169"/>
    </w:p>
    <w:p w14:paraId="0E68AF9C" w14:textId="77777777" w:rsidR="00C5448E" w:rsidRDefault="00C5448E" w:rsidP="00C5448E"/>
    <w:p w14:paraId="6125AB91" w14:textId="145BEEC0" w:rsidR="00C5448E" w:rsidRDefault="00E71452" w:rsidP="00C5448E">
      <w:pPr>
        <w:keepNext/>
        <w:spacing w:after="200" w:line="276" w:lineRule="auto"/>
      </w:pPr>
      <w:r w:rsidRPr="00E71452">
        <w:rPr>
          <w:noProof/>
        </w:rPr>
        <w:lastRenderedPageBreak/>
        <w:t xml:space="preserve"> </w:t>
      </w:r>
      <w:r w:rsidR="006850F3" w:rsidRPr="006850F3">
        <w:rPr>
          <w:noProof/>
        </w:rPr>
        <w:t xml:space="preserve"> </w:t>
      </w:r>
      <w:r w:rsidR="006850F3">
        <w:rPr>
          <w:noProof/>
        </w:rPr>
        <w:drawing>
          <wp:inline distT="0" distB="0" distL="0" distR="0" wp14:anchorId="37ADDE68" wp14:editId="0233B2B8">
            <wp:extent cx="4467225" cy="3752850"/>
            <wp:effectExtent l="0" t="0" r="9525" b="0"/>
            <wp:docPr id="53" name="Picture 53" descr="New Stop_time for Trip 1 and Stop 530&#10;&#10;Click &quot;Add Stop Time&quot; to bring up the stop_time di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New Stop_time for Trip 1 and Stop 530&#10;&#10;Click &quot;Add Stop Time&quot; to bring up the stop_time dialog."/>
                    <pic:cNvPicPr/>
                  </pic:nvPicPr>
                  <pic:blipFill>
                    <a:blip r:embed="rId77"/>
                    <a:stretch>
                      <a:fillRect/>
                    </a:stretch>
                  </pic:blipFill>
                  <pic:spPr>
                    <a:xfrm>
                      <a:off x="0" y="0"/>
                      <a:ext cx="4467225" cy="3752850"/>
                    </a:xfrm>
                    <a:prstGeom prst="rect">
                      <a:avLst/>
                    </a:prstGeom>
                  </pic:spPr>
                </pic:pic>
              </a:graphicData>
            </a:graphic>
          </wp:inline>
        </w:drawing>
      </w:r>
    </w:p>
    <w:p w14:paraId="7D33C6D8" w14:textId="6A244AA4" w:rsidR="00C5448E" w:rsidRDefault="00C5448E" w:rsidP="00C5448E">
      <w:pPr>
        <w:pStyle w:val="Caption"/>
      </w:pPr>
      <w:bookmarkStart w:id="170" w:name="_Ref517364177"/>
      <w:bookmarkStart w:id="171" w:name="_Toc11991876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56</w:t>
      </w:r>
      <w:r w:rsidR="00826FD9">
        <w:rPr>
          <w:noProof/>
        </w:rPr>
        <w:fldChar w:fldCharType="end"/>
      </w:r>
      <w:bookmarkEnd w:id="170"/>
      <w:r>
        <w:t xml:space="preserve">. New Stop_time for Trip 1 and Stop </w:t>
      </w:r>
      <w:r w:rsidR="00E71452">
        <w:t>99</w:t>
      </w:r>
      <w:r>
        <w:t>530</w:t>
      </w:r>
      <w:bookmarkEnd w:id="171"/>
    </w:p>
    <w:p w14:paraId="46603F42" w14:textId="77777777" w:rsidR="00C5448E" w:rsidRDefault="00C5448E">
      <w:pPr>
        <w:spacing w:after="200" w:line="276" w:lineRule="auto"/>
      </w:pPr>
      <w:r>
        <w:br w:type="page"/>
      </w:r>
    </w:p>
    <w:p w14:paraId="7567AB4D" w14:textId="77777777" w:rsidR="00C5448E" w:rsidRDefault="00C5448E" w:rsidP="00C5448E"/>
    <w:p w14:paraId="2523B17E" w14:textId="77777777" w:rsidR="00C5448E" w:rsidRDefault="00C5448E" w:rsidP="00C5448E">
      <w:r>
        <w:t>After the new stop_time is added, the user may need to reselect the trip group and trip</w:t>
      </w:r>
      <w:r w:rsidR="00DB0BBF">
        <w:t>.</w:t>
      </w:r>
      <w:r>
        <w:t xml:space="preserve"> </w:t>
      </w:r>
      <w:r w:rsidR="00DB0BBF">
        <w:t>Depending on what edits were made,</w:t>
      </w:r>
      <w:r>
        <w:t xml:space="preserve"> the trip group definition </w:t>
      </w:r>
      <w:r w:rsidR="00DB0BBF">
        <w:t xml:space="preserve">may be different </w:t>
      </w:r>
      <w:r>
        <w:t xml:space="preserve">due to changes </w:t>
      </w:r>
      <w:r w:rsidR="00DB0BBF">
        <w:t>to</w:t>
      </w:r>
      <w:r>
        <w:t xml:space="preserve"> the </w:t>
      </w:r>
      <w:r w:rsidR="00DB0BBF">
        <w:t xml:space="preserve">trip </w:t>
      </w:r>
      <w:r>
        <w:t>starting point, ending point, and itinerary.  If this happens, reselect the trip group and trip that you wish to edit.</w:t>
      </w:r>
    </w:p>
    <w:p w14:paraId="655D06D0" w14:textId="182467DB" w:rsidR="00C5448E" w:rsidRDefault="00C5448E" w:rsidP="00C5448E">
      <w:r>
        <w:t xml:space="preserve">When this is done, the display changes to show a purple dot for the selected trip_group and trip (see </w:t>
      </w:r>
      <w:r>
        <w:fldChar w:fldCharType="begin"/>
      </w:r>
      <w:r>
        <w:instrText xml:space="preserve"> REF _Ref474146554 \h </w:instrText>
      </w:r>
      <w:r>
        <w:fldChar w:fldCharType="separate"/>
      </w:r>
      <w:r w:rsidR="008F58CF">
        <w:t xml:space="preserve">Figure </w:t>
      </w:r>
      <w:r w:rsidR="008F58CF">
        <w:rPr>
          <w:noProof/>
        </w:rPr>
        <w:t>57</w:t>
      </w:r>
      <w:r>
        <w:fldChar w:fldCharType="end"/>
      </w:r>
      <w:r>
        <w:t>). Repeat this series of actions for all st</w:t>
      </w:r>
      <w:r w:rsidR="009D40B4">
        <w:t xml:space="preserve">op_times on Trip 1. </w:t>
      </w:r>
      <w:r w:rsidR="007068AD">
        <w:t xml:space="preserve">  When this is done, the map will appear as shown in</w:t>
      </w:r>
      <w:r w:rsidR="00915F2A">
        <w:t xml:space="preserve"> </w:t>
      </w:r>
      <w:r w:rsidR="002569AB">
        <w:fldChar w:fldCharType="begin"/>
      </w:r>
      <w:r w:rsidR="002569AB">
        <w:instrText xml:space="preserve"> REF _Ref517364234 \h </w:instrText>
      </w:r>
      <w:r w:rsidR="002569AB">
        <w:fldChar w:fldCharType="separate"/>
      </w:r>
      <w:r w:rsidR="008F58CF">
        <w:t xml:space="preserve">Figure </w:t>
      </w:r>
      <w:r w:rsidR="008F58CF">
        <w:rPr>
          <w:noProof/>
        </w:rPr>
        <w:t>58</w:t>
      </w:r>
      <w:r w:rsidR="002569AB">
        <w:fldChar w:fldCharType="end"/>
      </w:r>
      <w:r w:rsidR="007068AD">
        <w:t>.</w:t>
      </w:r>
      <w:r w:rsidR="009D40B4">
        <w:t xml:space="preserve"> Then select Trip 2 and add those stop_times also.  When this is done, click the </w:t>
      </w:r>
      <w:r w:rsidR="003E0328">
        <w:t>“S</w:t>
      </w:r>
      <w:r w:rsidR="009D40B4">
        <w:t>ave</w:t>
      </w:r>
      <w:r w:rsidR="003E0328">
        <w:t>”</w:t>
      </w:r>
      <w:r w:rsidR="009D40B4">
        <w:t xml:space="preserve"> button.  The GTFS .txt files will have all </w:t>
      </w:r>
      <w:proofErr w:type="gramStart"/>
      <w:r w:rsidR="009D40B4">
        <w:t>changes</w:t>
      </w:r>
      <w:proofErr w:type="gramEnd"/>
      <w:r w:rsidR="009D40B4">
        <w:t xml:space="preserve"> made so far.  The </w:t>
      </w:r>
      <w:r w:rsidR="006850F3">
        <w:t>T0</w:t>
      </w:r>
      <w:r w:rsidR="002E47DB">
        <w:t>3</w:t>
      </w:r>
      <w:r w:rsidR="009D40B4">
        <w:t xml:space="preserve"> backup will</w:t>
      </w:r>
      <w:r w:rsidR="002E47DB">
        <w:t xml:space="preserve"> contain the GTFS file as it existed at the time of the last save (i.e., before stop_time records</w:t>
      </w:r>
      <w:r w:rsidR="000C275D">
        <w:t xml:space="preserve"> for route 771</w:t>
      </w:r>
      <w:r w:rsidR="002E47DB">
        <w:t xml:space="preserve"> were added).</w:t>
      </w:r>
    </w:p>
    <w:p w14:paraId="3CDB43D0" w14:textId="77777777" w:rsidR="009D40B4" w:rsidRDefault="009D40B4" w:rsidP="00C5448E"/>
    <w:p w14:paraId="42C54BC5" w14:textId="77777777" w:rsidR="009D40B4" w:rsidRDefault="009D40B4" w:rsidP="00C5448E"/>
    <w:p w14:paraId="25F889CD" w14:textId="5FE92137" w:rsidR="00C5448E" w:rsidRDefault="00C5448E" w:rsidP="00C5448E">
      <w:pPr>
        <w:keepNext/>
      </w:pPr>
    </w:p>
    <w:p w14:paraId="0A8AECF7" w14:textId="79D7C8AE" w:rsidR="00553102" w:rsidRDefault="0085538B" w:rsidP="00C5448E">
      <w:pPr>
        <w:keepNext/>
      </w:pPr>
      <w:r w:rsidRPr="0085538B">
        <w:rPr>
          <w:noProof/>
        </w:rPr>
        <w:t xml:space="preserve"> </w:t>
      </w:r>
      <w:r>
        <w:rPr>
          <w:noProof/>
        </w:rPr>
        <w:drawing>
          <wp:inline distT="0" distB="0" distL="0" distR="0" wp14:anchorId="042AB4BD" wp14:editId="1A423AD5">
            <wp:extent cx="5429250" cy="4010025"/>
            <wp:effectExtent l="0" t="0" r="0" b="9525"/>
            <wp:docPr id="55" name="Picture 55" descr="Map After First Stop is Added to Trip 1&#10;&#10;The selected trip has just one stop and appears as a purple 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Map After First Stop is Added to Trip 1&#10;&#10;The selected trip has just one stop and appears as a purple dot."/>
                    <pic:cNvPicPr/>
                  </pic:nvPicPr>
                  <pic:blipFill>
                    <a:blip r:embed="rId78"/>
                    <a:stretch>
                      <a:fillRect/>
                    </a:stretch>
                  </pic:blipFill>
                  <pic:spPr>
                    <a:xfrm>
                      <a:off x="0" y="0"/>
                      <a:ext cx="5429250" cy="4010025"/>
                    </a:xfrm>
                    <a:prstGeom prst="rect">
                      <a:avLst/>
                    </a:prstGeom>
                  </pic:spPr>
                </pic:pic>
              </a:graphicData>
            </a:graphic>
          </wp:inline>
        </w:drawing>
      </w:r>
    </w:p>
    <w:p w14:paraId="4ACB5104" w14:textId="2724DF11" w:rsidR="00C5448E" w:rsidRDefault="00C5448E" w:rsidP="00C5448E">
      <w:pPr>
        <w:pStyle w:val="Caption"/>
      </w:pPr>
      <w:bookmarkStart w:id="172" w:name="_Ref474146554"/>
      <w:bookmarkStart w:id="173" w:name="_Toc11991876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57</w:t>
      </w:r>
      <w:r w:rsidR="00826FD9">
        <w:rPr>
          <w:noProof/>
        </w:rPr>
        <w:fldChar w:fldCharType="end"/>
      </w:r>
      <w:bookmarkEnd w:id="172"/>
      <w:r>
        <w:t>. Map After First Stop is Added to Trip 1.</w:t>
      </w:r>
      <w:bookmarkEnd w:id="173"/>
    </w:p>
    <w:p w14:paraId="74EFF498" w14:textId="77777777" w:rsidR="002E47DB" w:rsidRDefault="002E47DB" w:rsidP="002E47DB"/>
    <w:p w14:paraId="34876BDF" w14:textId="2FFCB8D4" w:rsidR="007068AD" w:rsidRDefault="007068AD" w:rsidP="007068AD">
      <w:pPr>
        <w:keepNext/>
      </w:pPr>
    </w:p>
    <w:p w14:paraId="27FD3393" w14:textId="3837D2C4" w:rsidR="00392967" w:rsidRDefault="00C65DB3" w:rsidP="007068AD">
      <w:pPr>
        <w:keepNext/>
      </w:pPr>
      <w:r w:rsidRPr="00C65DB3">
        <w:rPr>
          <w:noProof/>
        </w:rPr>
        <w:t xml:space="preserve"> </w:t>
      </w:r>
      <w:r>
        <w:rPr>
          <w:noProof/>
        </w:rPr>
        <w:drawing>
          <wp:inline distT="0" distB="0" distL="0" distR="0" wp14:anchorId="465F9F15" wp14:editId="0BE701AC">
            <wp:extent cx="5429250" cy="4010025"/>
            <wp:effectExtent l="0" t="0" r="0" b="9525"/>
            <wp:docPr id="56" name="Picture 56" descr="GTFSed map showing trip 1 after all stop times are ent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TFSed map showing trip 1 after all stop times are entered."/>
                    <pic:cNvPicPr/>
                  </pic:nvPicPr>
                  <pic:blipFill>
                    <a:blip r:embed="rId79"/>
                    <a:stretch>
                      <a:fillRect/>
                    </a:stretch>
                  </pic:blipFill>
                  <pic:spPr>
                    <a:xfrm>
                      <a:off x="0" y="0"/>
                      <a:ext cx="5429250" cy="4010025"/>
                    </a:xfrm>
                    <a:prstGeom prst="rect">
                      <a:avLst/>
                    </a:prstGeom>
                  </pic:spPr>
                </pic:pic>
              </a:graphicData>
            </a:graphic>
          </wp:inline>
        </w:drawing>
      </w:r>
    </w:p>
    <w:p w14:paraId="4A421F34" w14:textId="30F306B0" w:rsidR="007068AD" w:rsidRDefault="007068AD" w:rsidP="007068AD">
      <w:pPr>
        <w:pStyle w:val="Caption"/>
      </w:pPr>
      <w:bookmarkStart w:id="174" w:name="_Ref517364234"/>
      <w:bookmarkStart w:id="175" w:name="_Toc119918764"/>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58</w:t>
      </w:r>
      <w:r w:rsidR="00826FD9">
        <w:rPr>
          <w:noProof/>
        </w:rPr>
        <w:fldChar w:fldCharType="end"/>
      </w:r>
      <w:bookmarkEnd w:id="174"/>
      <w:r>
        <w:t>. Map After All Stops are Added to Trip 1</w:t>
      </w:r>
      <w:bookmarkEnd w:id="175"/>
    </w:p>
    <w:p w14:paraId="65B3FBE2" w14:textId="77777777" w:rsidR="007068AD" w:rsidRDefault="007068AD" w:rsidP="007068AD"/>
    <w:p w14:paraId="44D2FFD1" w14:textId="77777777" w:rsidR="007068AD" w:rsidRPr="007068AD" w:rsidRDefault="007068AD" w:rsidP="007068AD"/>
    <w:p w14:paraId="6DACD249" w14:textId="1A170752" w:rsidR="00AF6E8A" w:rsidRDefault="00AF6E8A" w:rsidP="00AF6E8A">
      <w:pPr>
        <w:pStyle w:val="Heading2"/>
      </w:pPr>
      <w:bookmarkStart w:id="176" w:name="_Toc119918690"/>
      <w:r>
        <w:t>Checking Stop Time Coding with “Pop Out”</w:t>
      </w:r>
      <w:bookmarkEnd w:id="176"/>
    </w:p>
    <w:p w14:paraId="1A0C20CD" w14:textId="7552315A" w:rsidR="002E47DB" w:rsidRDefault="002E47DB" w:rsidP="002E47DB">
      <w:r>
        <w:t>Next, you can check your new lines by using the “Pop Out” function</w:t>
      </w:r>
      <w:r w:rsidR="00896F8E">
        <w:t xml:space="preserve">. </w:t>
      </w:r>
      <w:r w:rsidR="007068AD">
        <w:t xml:space="preserve">Start by </w:t>
      </w:r>
      <w:proofErr w:type="gramStart"/>
      <w:r w:rsidR="007068AD">
        <w:t>selected</w:t>
      </w:r>
      <w:proofErr w:type="gramEnd"/>
      <w:r w:rsidR="007068AD">
        <w:t xml:space="preserve"> </w:t>
      </w:r>
      <w:r w:rsidR="00896F8E">
        <w:t xml:space="preserve">Trip </w:t>
      </w:r>
      <w:r w:rsidR="007068AD">
        <w:t xml:space="preserve">Group </w:t>
      </w:r>
      <w:r w:rsidR="00896F8E">
        <w:t>1 and click</w:t>
      </w:r>
      <w:r w:rsidR="00AF6E8A">
        <w:t xml:space="preserve"> on the</w:t>
      </w:r>
      <w:r w:rsidR="00896F8E">
        <w:t xml:space="preserve"> </w:t>
      </w:r>
      <w:r w:rsidR="00AF6E8A">
        <w:t>“</w:t>
      </w:r>
      <w:r w:rsidR="00896F8E">
        <w:t>Pop Out</w:t>
      </w:r>
      <w:r w:rsidR="00AF6E8A">
        <w:t>” button</w:t>
      </w:r>
      <w:r w:rsidR="007068AD">
        <w:t>.  When this is done</w:t>
      </w:r>
      <w:r w:rsidR="00896F8E">
        <w:t xml:space="preserve">, GTFSed will create a </w:t>
      </w:r>
      <w:r w:rsidR="00AF6E8A">
        <w:t>Comma S</w:t>
      </w:r>
      <w:r w:rsidR="00896F8E">
        <w:t>eparated</w:t>
      </w:r>
      <w:r w:rsidR="00AF6E8A">
        <w:t xml:space="preserve"> Value (CSV)</w:t>
      </w:r>
      <w:r w:rsidR="00896F8E">
        <w:t xml:space="preserve"> file</w:t>
      </w:r>
      <w:r w:rsidR="007068AD">
        <w:t xml:space="preserve"> called PopUp.csv</w:t>
      </w:r>
      <w:r w:rsidR="00896F8E">
        <w:t xml:space="preserve"> </w:t>
      </w:r>
      <w:r w:rsidR="007068AD">
        <w:t xml:space="preserve">in the same directory as the other GTFS files.  GTFSed </w:t>
      </w:r>
      <w:r w:rsidR="00896F8E">
        <w:t>then open</w:t>
      </w:r>
      <w:r w:rsidR="00AF6E8A">
        <w:t>s</w:t>
      </w:r>
      <w:r w:rsidR="003E0328">
        <w:t xml:space="preserve"> E</w:t>
      </w:r>
      <w:r w:rsidR="00896F8E">
        <w:t xml:space="preserve">xcel to view </w:t>
      </w:r>
      <w:r w:rsidR="007068AD">
        <w:t xml:space="preserve">and edit </w:t>
      </w:r>
      <w:r w:rsidR="00896F8E">
        <w:t>th</w:t>
      </w:r>
      <w:r w:rsidR="007068AD">
        <w:t>is</w:t>
      </w:r>
      <w:r w:rsidR="00896F8E">
        <w:t xml:space="preserve"> file.  The top of this file (</w:t>
      </w:r>
      <w:r w:rsidR="00896F8E">
        <w:fldChar w:fldCharType="begin"/>
      </w:r>
      <w:r w:rsidR="00896F8E">
        <w:instrText xml:space="preserve"> REF _Ref474165817 \h </w:instrText>
      </w:r>
      <w:r w:rsidR="00896F8E">
        <w:fldChar w:fldCharType="separate"/>
      </w:r>
      <w:r w:rsidR="008F58CF">
        <w:t xml:space="preserve">Figure </w:t>
      </w:r>
      <w:r w:rsidR="008F58CF">
        <w:rPr>
          <w:noProof/>
        </w:rPr>
        <w:t>59</w:t>
      </w:r>
      <w:r w:rsidR="00896F8E">
        <w:fldChar w:fldCharType="end"/>
      </w:r>
      <w:r w:rsidR="00896F8E">
        <w:t>) shows basic instructions for reading and editing this file.</w:t>
      </w:r>
    </w:p>
    <w:p w14:paraId="5E5309B3" w14:textId="77777777" w:rsidR="00896F8E" w:rsidRDefault="00896F8E" w:rsidP="002E47DB"/>
    <w:p w14:paraId="32A7FED5" w14:textId="77777777" w:rsidR="00896F8E" w:rsidRDefault="00896F8E" w:rsidP="00896F8E">
      <w:pPr>
        <w:keepNext/>
      </w:pPr>
      <w:r>
        <w:rPr>
          <w:noProof/>
        </w:rPr>
        <w:lastRenderedPageBreak/>
        <w:drawing>
          <wp:inline distT="0" distB="0" distL="0" distR="0" wp14:anchorId="2473580C" wp14:editId="78058565">
            <wp:extent cx="5429250" cy="2936240"/>
            <wp:effectExtent l="0" t="0" r="0" b="0"/>
            <wp:docPr id="45" name="Picture 45" descr="The top of the pop out file explains the file and its codes." title="Header Part of the Pop Out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29250" cy="2936240"/>
                    </a:xfrm>
                    <a:prstGeom prst="rect">
                      <a:avLst/>
                    </a:prstGeom>
                  </pic:spPr>
                </pic:pic>
              </a:graphicData>
            </a:graphic>
          </wp:inline>
        </w:drawing>
      </w:r>
    </w:p>
    <w:p w14:paraId="71E7ECF2" w14:textId="516744DD" w:rsidR="00896F8E" w:rsidRDefault="00896F8E" w:rsidP="00896F8E">
      <w:pPr>
        <w:pStyle w:val="Caption"/>
      </w:pPr>
      <w:bookmarkStart w:id="177" w:name="_Ref474165817"/>
      <w:bookmarkStart w:id="178" w:name="_Toc119918765"/>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59</w:t>
      </w:r>
      <w:r w:rsidR="00826FD9">
        <w:rPr>
          <w:noProof/>
        </w:rPr>
        <w:fldChar w:fldCharType="end"/>
      </w:r>
      <w:bookmarkEnd w:id="177"/>
      <w:r>
        <w:t>. Header Part of Pop Out File</w:t>
      </w:r>
      <w:bookmarkEnd w:id="178"/>
    </w:p>
    <w:p w14:paraId="6979E943" w14:textId="77777777" w:rsidR="00896F8E" w:rsidRDefault="00896F8E" w:rsidP="00896F8E"/>
    <w:p w14:paraId="04F6982B" w14:textId="53A8EF08" w:rsidR="00AF6E8A" w:rsidRDefault="00AF6E8A" w:rsidP="00896F8E">
      <w:r>
        <w:t xml:space="preserve">The remainder of this Pop Out file is shown in </w:t>
      </w:r>
      <w:r>
        <w:fldChar w:fldCharType="begin"/>
      </w:r>
      <w:r>
        <w:instrText xml:space="preserve"> REF _Ref474506395 \h </w:instrText>
      </w:r>
      <w:r>
        <w:fldChar w:fldCharType="separate"/>
      </w:r>
      <w:r w:rsidR="008F58CF">
        <w:t xml:space="preserve">Figure </w:t>
      </w:r>
      <w:r w:rsidR="008F58CF">
        <w:rPr>
          <w:noProof/>
        </w:rPr>
        <w:t>60</w:t>
      </w:r>
      <w:r>
        <w:fldChar w:fldCharType="end"/>
      </w:r>
      <w:r>
        <w:t>.</w:t>
      </w:r>
      <w:r w:rsidR="00BA7580">
        <w:t xml:space="preserve"> </w:t>
      </w:r>
      <w:r w:rsidR="00896F8E">
        <w:t>Starting at line 2</w:t>
      </w:r>
      <w:r>
        <w:t>4</w:t>
      </w:r>
      <w:r w:rsidR="00896F8E">
        <w:t xml:space="preserve">, the Pop Out file has </w:t>
      </w:r>
      <w:r>
        <w:t xml:space="preserve">a pair of columns </w:t>
      </w:r>
      <w:r w:rsidR="00896F8E">
        <w:t xml:space="preserve">for each trip (just trip 1 </w:t>
      </w:r>
      <w:proofErr w:type="gramStart"/>
      <w:r w:rsidR="00896F8E">
        <w:t>at the moment</w:t>
      </w:r>
      <w:proofErr w:type="gramEnd"/>
      <w:r w:rsidR="00896F8E">
        <w:t>)</w:t>
      </w:r>
      <w:r>
        <w:t>. Lines 24-26 of the file contains trip header information such as</w:t>
      </w:r>
      <w:r w:rsidR="00896F8E">
        <w:t xml:space="preserve"> the trip_id, an action, and the service_id for the trip. Beginning in row 28, the </w:t>
      </w:r>
      <w:r w:rsidR="00BA7580">
        <w:t>Pop O</w:t>
      </w:r>
      <w:r w:rsidR="00896F8E">
        <w:t xml:space="preserve">ut file has one row for each stop the trip makes and a time value in </w:t>
      </w:r>
      <w:r w:rsidR="003E0328">
        <w:t>E</w:t>
      </w:r>
      <w:r w:rsidR="00BA7580">
        <w:t xml:space="preserve">xcel time format (i.e., hours/24 + minutes/60/24 + seconds/3600/24, </w:t>
      </w:r>
      <w:r w:rsidR="008470C4">
        <w:t xml:space="preserve">and formatted so that this value displays </w:t>
      </w:r>
      <w:r w:rsidR="00BA7580">
        <w:t xml:space="preserve">in </w:t>
      </w:r>
      <w:r w:rsidR="00896F8E">
        <w:t>hh:</w:t>
      </w:r>
      <w:proofErr w:type="gramStart"/>
      <w:r w:rsidR="00896F8E">
        <w:t>mm:ss</w:t>
      </w:r>
      <w:proofErr w:type="gramEnd"/>
      <w:r w:rsidR="00896F8E">
        <w:t xml:space="preserve"> format</w:t>
      </w:r>
      <w:r w:rsidR="00BA7580">
        <w:t xml:space="preserve">).  </w:t>
      </w:r>
    </w:p>
    <w:p w14:paraId="03386186" w14:textId="77777777" w:rsidR="00AF6E8A" w:rsidRDefault="00BA7580" w:rsidP="00896F8E">
      <w:r>
        <w:t xml:space="preserve">The first action with the Pop Out file is to confirm that </w:t>
      </w:r>
      <w:proofErr w:type="gramStart"/>
      <w:r>
        <w:t>all of</w:t>
      </w:r>
      <w:proofErr w:type="gramEnd"/>
      <w:r>
        <w:t xml:space="preserve"> the data entries were properly coded.</w:t>
      </w:r>
      <w:r w:rsidR="00AF6E8A">
        <w:t xml:space="preserve">  Do this first for Trip 1. If you find any errors, you can make the correcti</w:t>
      </w:r>
      <w:r w:rsidR="003E0328">
        <w:t>on to the PopOut.csv file with E</w:t>
      </w:r>
      <w:r w:rsidR="00AF6E8A">
        <w:t xml:space="preserve">xcel and then save the file.  Be sure to keep the saved file in .csv format.  Then, you can click on the “Pop In” button to load your edits back into GTFSed.  You can tell if this process was successful by clicking Pop Out again.  This will create a new Pop Out.csv file (writing over the last version).  If you wish to save </w:t>
      </w:r>
      <w:r w:rsidR="007068AD">
        <w:t xml:space="preserve">this Pop Out </w:t>
      </w:r>
      <w:proofErr w:type="gramStart"/>
      <w:r w:rsidR="007068AD">
        <w:t xml:space="preserve">file </w:t>
      </w:r>
      <w:r w:rsidR="00AF6E8A">
        <w:t xml:space="preserve"> permanently</w:t>
      </w:r>
      <w:proofErr w:type="gramEnd"/>
      <w:r w:rsidR="007068AD">
        <w:t xml:space="preserve"> (i.e., to maintain a record of your changes)</w:t>
      </w:r>
      <w:r w:rsidR="00AF6E8A">
        <w:t>, use the Excel “Save As” function to save the file with another name/location.  You can save this archive file in any format you like.  If you save it as an Excel Workbook, then any formula or formatting entries will be saved for later review.</w:t>
      </w:r>
    </w:p>
    <w:p w14:paraId="2501F220" w14:textId="77777777" w:rsidR="00AF6E8A" w:rsidRDefault="00AF6E8A" w:rsidP="00896F8E">
      <w:r>
        <w:t>Repeat this check process for Trip 2 and save your work.</w:t>
      </w:r>
    </w:p>
    <w:p w14:paraId="56B2820E" w14:textId="77777777" w:rsidR="00AF6E8A" w:rsidRDefault="00AF6E8A" w:rsidP="00896F8E"/>
    <w:p w14:paraId="1934280F" w14:textId="77777777" w:rsidR="00AF6E8A" w:rsidRDefault="00AF6E8A" w:rsidP="00896F8E"/>
    <w:p w14:paraId="00F17A2E" w14:textId="77777777" w:rsidR="00AF6E8A" w:rsidRDefault="00AF6E8A" w:rsidP="00896F8E"/>
    <w:p w14:paraId="2A398BA8" w14:textId="445BECDF" w:rsidR="00BA7580" w:rsidRDefault="00727448" w:rsidP="00BA7580">
      <w:pPr>
        <w:keepNext/>
      </w:pPr>
      <w:r w:rsidRPr="00727448">
        <w:rPr>
          <w:noProof/>
        </w:rPr>
        <w:lastRenderedPageBreak/>
        <w:t xml:space="preserve"> </w:t>
      </w:r>
      <w:r>
        <w:rPr>
          <w:noProof/>
        </w:rPr>
        <w:drawing>
          <wp:inline distT="0" distB="0" distL="0" distR="0" wp14:anchorId="03AF7677" wp14:editId="1B270E4A">
            <wp:extent cx="5429250" cy="7299325"/>
            <wp:effectExtent l="0" t="0" r="0" b="0"/>
            <wp:docPr id="58" name="Picture 58" descr="Trip Description and Stops from Pop Out File&#10;&#10;The bottom of the file includes a full listing of the stops currently assigned to the one trip that has been coded so f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rip Description and Stops from Pop Out File&#10;&#10;The bottom of the file includes a full listing of the stops currently assigned to the one trip that has been coded so far."/>
                    <pic:cNvPicPr/>
                  </pic:nvPicPr>
                  <pic:blipFill>
                    <a:blip r:embed="rId81"/>
                    <a:stretch>
                      <a:fillRect/>
                    </a:stretch>
                  </pic:blipFill>
                  <pic:spPr>
                    <a:xfrm>
                      <a:off x="0" y="0"/>
                      <a:ext cx="5429250" cy="7299325"/>
                    </a:xfrm>
                    <a:prstGeom prst="rect">
                      <a:avLst/>
                    </a:prstGeom>
                  </pic:spPr>
                </pic:pic>
              </a:graphicData>
            </a:graphic>
          </wp:inline>
        </w:drawing>
      </w:r>
    </w:p>
    <w:p w14:paraId="7CAF65B9" w14:textId="74AE8259" w:rsidR="00BA7580" w:rsidRDefault="00BA7580" w:rsidP="00BA7580">
      <w:pPr>
        <w:pStyle w:val="Caption"/>
      </w:pPr>
      <w:bookmarkStart w:id="179" w:name="_Ref474506395"/>
      <w:bookmarkStart w:id="180" w:name="_Toc119918766"/>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60</w:t>
      </w:r>
      <w:r w:rsidR="00826FD9">
        <w:rPr>
          <w:noProof/>
        </w:rPr>
        <w:fldChar w:fldCharType="end"/>
      </w:r>
      <w:bookmarkEnd w:id="179"/>
      <w:r>
        <w:t xml:space="preserve">. Trip Description and Stops </w:t>
      </w:r>
      <w:proofErr w:type="gramStart"/>
      <w:r>
        <w:t>From</w:t>
      </w:r>
      <w:proofErr w:type="gramEnd"/>
      <w:r>
        <w:t xml:space="preserve"> </w:t>
      </w:r>
      <w:r w:rsidR="00A22C56">
        <w:t xml:space="preserve">the </w:t>
      </w:r>
      <w:r>
        <w:t>Pop Out File</w:t>
      </w:r>
      <w:bookmarkEnd w:id="180"/>
    </w:p>
    <w:p w14:paraId="3888FA55" w14:textId="77777777" w:rsidR="00A22C56" w:rsidRDefault="00A22C56" w:rsidP="00A22C56"/>
    <w:p w14:paraId="79F86831" w14:textId="77777777" w:rsidR="00A22C56" w:rsidRDefault="00A22C56" w:rsidP="00A22C56">
      <w:pPr>
        <w:pStyle w:val="Heading2"/>
      </w:pPr>
      <w:bookmarkStart w:id="181" w:name="_Toc119918691"/>
      <w:r>
        <w:lastRenderedPageBreak/>
        <w:t>Adding New Trips with Pop Out and Pop In</w:t>
      </w:r>
      <w:bookmarkEnd w:id="181"/>
    </w:p>
    <w:p w14:paraId="49C20D6C" w14:textId="77777777" w:rsidR="00A22C56" w:rsidRDefault="00A22C56" w:rsidP="00A22C56">
      <w:r>
        <w:t xml:space="preserve">The Pop Out/Pop In process can also be used to change existing trip(s), add new trips, remove trips, and add/delete/reorder stop_times.  This is done by editing the Pop Out file and then using the Pop In button to load the file back into GTFSed. </w:t>
      </w:r>
    </w:p>
    <w:p w14:paraId="3489B82F" w14:textId="045579F1" w:rsidR="00A22C56" w:rsidRDefault="00A22C56" w:rsidP="00A22C56">
      <w:r>
        <w:t xml:space="preserve">An example of the edited Pop Out file with additional trips is shown in </w:t>
      </w:r>
      <w:r>
        <w:fldChar w:fldCharType="begin"/>
      </w:r>
      <w:r>
        <w:instrText xml:space="preserve"> REF _Ref474308917 \h </w:instrText>
      </w:r>
      <w:r>
        <w:fldChar w:fldCharType="separate"/>
      </w:r>
      <w:r w:rsidR="008F58CF">
        <w:t xml:space="preserve">Figure </w:t>
      </w:r>
      <w:r w:rsidR="008F58CF">
        <w:rPr>
          <w:noProof/>
        </w:rPr>
        <w:t>61</w:t>
      </w:r>
      <w:r>
        <w:fldChar w:fldCharType="end"/>
      </w:r>
      <w:r>
        <w:t>.  This example shows the coding involved with adding a series of new trips</w:t>
      </w:r>
      <w:r w:rsidR="003B0057">
        <w:t xml:space="preserve"> departing on half hour headways between 4:30 AM and 6:00 AM</w:t>
      </w:r>
      <w:r>
        <w:t xml:space="preserve"> to the database</w:t>
      </w:r>
      <w:r w:rsidR="003B0057">
        <w:t xml:space="preserve"> (later we will use the frequency command to illustrate another way to add trips)</w:t>
      </w:r>
      <w:r>
        <w:t xml:space="preserve">.  This was accomplished by adding a series of new columns with </w:t>
      </w:r>
      <w:proofErr w:type="gramStart"/>
      <w:r>
        <w:t>all of</w:t>
      </w:r>
      <w:proofErr w:type="gramEnd"/>
      <w:r>
        <w:t xml:space="preserve"> the information that defines the new trips.</w:t>
      </w:r>
    </w:p>
    <w:p w14:paraId="226BB5A6" w14:textId="77777777" w:rsidR="00A22C56" w:rsidRDefault="00A22C56" w:rsidP="00A22C56">
      <w:r>
        <w:t xml:space="preserve">Note that the new columns come in pairs with the left column of the pair containing the trip_id, action, and service_id, followed by the times for each stop. The right column of each pair has a code for each stop containing additional instructions. </w:t>
      </w:r>
    </w:p>
    <w:p w14:paraId="19245B3A" w14:textId="77777777" w:rsidR="00A22C56" w:rsidRDefault="00A22C56" w:rsidP="00A22C56">
      <w:r>
        <w:t>The actions are defined as follows:</w:t>
      </w:r>
    </w:p>
    <w:p w14:paraId="22CC8335" w14:textId="77777777" w:rsidR="00A22C56" w:rsidRDefault="00A22C56" w:rsidP="00A22C56">
      <w:pPr>
        <w:pStyle w:val="ListParagraph"/>
        <w:numPr>
          <w:ilvl w:val="0"/>
          <w:numId w:val="24"/>
        </w:numPr>
      </w:pPr>
      <w:r>
        <w:t>Retain.  Keep this trip.  If the coded trip doesn’t already exist in the GTFS database (including trips that were previously deleted), then GTFSed will generate an error message.  New trips must have an action of Add.</w:t>
      </w:r>
    </w:p>
    <w:p w14:paraId="1AD25881" w14:textId="6C344113" w:rsidR="00A22C56" w:rsidRDefault="00A22C56" w:rsidP="00A22C56">
      <w:pPr>
        <w:pStyle w:val="ListParagraph"/>
        <w:numPr>
          <w:ilvl w:val="0"/>
          <w:numId w:val="24"/>
        </w:numPr>
      </w:pPr>
      <w:r>
        <w:t xml:space="preserve">Add. </w:t>
      </w:r>
      <w:r w:rsidR="000C275D">
        <w:t>A</w:t>
      </w:r>
      <w:r>
        <w:t>dd this trip to the database if it does not already exist</w:t>
      </w:r>
    </w:p>
    <w:p w14:paraId="129A14F3" w14:textId="77777777" w:rsidR="00A22C56" w:rsidRDefault="00A22C56" w:rsidP="00A22C56">
      <w:pPr>
        <w:pStyle w:val="ListParagraph"/>
        <w:numPr>
          <w:ilvl w:val="0"/>
          <w:numId w:val="24"/>
        </w:numPr>
      </w:pPr>
      <w:r>
        <w:t xml:space="preserve">Delete.  Mark this trip as deleted in the database. </w:t>
      </w:r>
    </w:p>
    <w:p w14:paraId="3C2257B7" w14:textId="77777777" w:rsidR="00A22C56" w:rsidRDefault="00A22C56" w:rsidP="00A22C56"/>
    <w:p w14:paraId="0C8BCC1E" w14:textId="77777777" w:rsidR="00A22C56" w:rsidRDefault="00A22C56" w:rsidP="00A22C56">
      <w:r>
        <w:t>The code field is structured as “TTss999” defined as follows:</w:t>
      </w:r>
    </w:p>
    <w:p w14:paraId="6A225D0F" w14:textId="77777777" w:rsidR="00A22C56" w:rsidRDefault="00A22C56" w:rsidP="00A22C56">
      <w:pPr>
        <w:pStyle w:val="ListParagraph"/>
        <w:numPr>
          <w:ilvl w:val="0"/>
          <w:numId w:val="23"/>
        </w:numPr>
      </w:pPr>
      <w:r>
        <w:t>TT = time type</w:t>
      </w:r>
    </w:p>
    <w:p w14:paraId="4358F133" w14:textId="77777777" w:rsidR="00A22C56" w:rsidRDefault="00A22C56" w:rsidP="00A22C56">
      <w:pPr>
        <w:pStyle w:val="ListParagraph"/>
        <w:numPr>
          <w:ilvl w:val="1"/>
          <w:numId w:val="23"/>
        </w:numPr>
      </w:pPr>
      <w:r>
        <w:t>TP = time point (default) meaning that this is a real time that is retained in the GTFS file</w:t>
      </w:r>
    </w:p>
    <w:p w14:paraId="462A08D2" w14:textId="77777777" w:rsidR="00A22C56" w:rsidRDefault="00A22C56" w:rsidP="00A22C56">
      <w:pPr>
        <w:pStyle w:val="ListParagraph"/>
        <w:numPr>
          <w:ilvl w:val="1"/>
          <w:numId w:val="23"/>
        </w:numPr>
      </w:pPr>
      <w:r>
        <w:t xml:space="preserve">ET = estimated time meaning that the transit vehicle stops at this </w:t>
      </w:r>
      <w:proofErr w:type="gramStart"/>
      <w:r>
        <w:t>station</w:t>
      </w:r>
      <w:proofErr w:type="gramEnd"/>
      <w:r>
        <w:t xml:space="preserve"> but no time is stored in the GTFS file.  Instead, users (and path building programs) should estimate arrival and departure times based on other, nearby stops that are coded as time points.</w:t>
      </w:r>
    </w:p>
    <w:p w14:paraId="55A12B37" w14:textId="77777777" w:rsidR="00A22C56" w:rsidRDefault="00A22C56" w:rsidP="00A22C56">
      <w:pPr>
        <w:pStyle w:val="ListParagraph"/>
        <w:numPr>
          <w:ilvl w:val="0"/>
          <w:numId w:val="23"/>
        </w:numPr>
      </w:pPr>
      <w:r>
        <w:t>ss = stop pickup and drop off status</w:t>
      </w:r>
    </w:p>
    <w:p w14:paraId="2303CF66" w14:textId="77777777" w:rsidR="00A22C56" w:rsidRDefault="00A22C56" w:rsidP="00A22C56">
      <w:pPr>
        <w:pStyle w:val="ListParagraph"/>
        <w:numPr>
          <w:ilvl w:val="1"/>
          <w:numId w:val="23"/>
        </w:numPr>
      </w:pPr>
      <w:r>
        <w:t>PD = pickups and drop offs can occur at this stop (default)</w:t>
      </w:r>
    </w:p>
    <w:p w14:paraId="64383D8A" w14:textId="2BB16313" w:rsidR="00A22C56" w:rsidRDefault="00A22C56" w:rsidP="00A22C56">
      <w:pPr>
        <w:pStyle w:val="ListParagraph"/>
        <w:numPr>
          <w:ilvl w:val="1"/>
          <w:numId w:val="23"/>
        </w:numPr>
      </w:pPr>
      <w:r>
        <w:t>PU = pickup only</w:t>
      </w:r>
    </w:p>
    <w:p w14:paraId="4F329C67" w14:textId="21AD2B29" w:rsidR="000C275D" w:rsidRDefault="000C275D" w:rsidP="00A22C56">
      <w:pPr>
        <w:pStyle w:val="ListParagraph"/>
        <w:numPr>
          <w:ilvl w:val="1"/>
          <w:numId w:val="23"/>
        </w:numPr>
      </w:pPr>
      <w:r>
        <w:t>DO=dropoff only</w:t>
      </w:r>
    </w:p>
    <w:p w14:paraId="0B5D88AF" w14:textId="580EA213" w:rsidR="000C275D" w:rsidRDefault="000C275D" w:rsidP="00A22C56">
      <w:pPr>
        <w:pStyle w:val="ListParagraph"/>
        <w:numPr>
          <w:ilvl w:val="1"/>
          <w:numId w:val="23"/>
        </w:numPr>
      </w:pPr>
      <w:r>
        <w:t>XX=no pickup or dropoff at this stop</w:t>
      </w:r>
    </w:p>
    <w:p w14:paraId="5C9DCDE5" w14:textId="77777777" w:rsidR="00A22C56" w:rsidRDefault="00A22C56" w:rsidP="00A22C56">
      <w:pPr>
        <w:pStyle w:val="ListParagraph"/>
        <w:numPr>
          <w:ilvl w:val="0"/>
          <w:numId w:val="23"/>
        </w:numPr>
      </w:pPr>
      <w:r>
        <w:t>999 = seconds that departure time is later than arrival time at this stop (default=000)</w:t>
      </w:r>
    </w:p>
    <w:p w14:paraId="2CF0A036" w14:textId="77777777" w:rsidR="00A22C56" w:rsidRDefault="00A22C56" w:rsidP="00A22C56">
      <w:r>
        <w:t>If the code field is left blank, it is interpreted as “TPPD000”. If the code field is coded as “XXXXXXX”, then the stop_time is omitted from this trip even if a time were coded in the field.</w:t>
      </w:r>
    </w:p>
    <w:p w14:paraId="247D74C1" w14:textId="50E794D7" w:rsidR="003B0057" w:rsidRDefault="003B0057" w:rsidP="000E5696">
      <w:pPr>
        <w:keepNext/>
      </w:pPr>
      <w:r w:rsidRPr="003B0057">
        <w:rPr>
          <w:noProof/>
        </w:rPr>
        <w:lastRenderedPageBreak/>
        <w:t xml:space="preserve"> </w:t>
      </w:r>
      <w:r>
        <w:rPr>
          <w:noProof/>
        </w:rPr>
        <w:drawing>
          <wp:inline distT="0" distB="0" distL="0" distR="0" wp14:anchorId="7DEBEE4C" wp14:editId="0724BA1D">
            <wp:extent cx="5429250" cy="5401310"/>
            <wp:effectExtent l="0" t="0" r="0" b="8890"/>
            <wp:docPr id="466" name="Picture 466" descr="Pop Out File With Edits to Add Trips Similar to Trip 1&#10;&#10;You can add columns to represent additional trips. Regular excel formulae can be used to compute times for each stop and each 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Pop Out File With Edits to Add Trips Similar to Trip 1&#10;&#10;You can add columns to represent additional trips. Regular excel formulae can be used to compute times for each stop and each trip."/>
                    <pic:cNvPicPr/>
                  </pic:nvPicPr>
                  <pic:blipFill>
                    <a:blip r:embed="rId82"/>
                    <a:stretch>
                      <a:fillRect/>
                    </a:stretch>
                  </pic:blipFill>
                  <pic:spPr>
                    <a:xfrm>
                      <a:off x="0" y="0"/>
                      <a:ext cx="5429250" cy="5401310"/>
                    </a:xfrm>
                    <a:prstGeom prst="rect">
                      <a:avLst/>
                    </a:prstGeom>
                  </pic:spPr>
                </pic:pic>
              </a:graphicData>
            </a:graphic>
          </wp:inline>
        </w:drawing>
      </w:r>
    </w:p>
    <w:p w14:paraId="41DBD8F2" w14:textId="2BCAFD96" w:rsidR="000E5696" w:rsidRDefault="000E5696" w:rsidP="000E5696">
      <w:pPr>
        <w:pStyle w:val="Caption"/>
      </w:pPr>
      <w:bookmarkStart w:id="182" w:name="_Ref474308917"/>
      <w:bookmarkStart w:id="183" w:name="_Toc119918767"/>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61</w:t>
      </w:r>
      <w:r w:rsidR="00826FD9">
        <w:rPr>
          <w:noProof/>
        </w:rPr>
        <w:fldChar w:fldCharType="end"/>
      </w:r>
      <w:bookmarkEnd w:id="182"/>
      <w:r>
        <w:t xml:space="preserve">. Pop Out File </w:t>
      </w:r>
      <w:proofErr w:type="gramStart"/>
      <w:r>
        <w:t>With</w:t>
      </w:r>
      <w:proofErr w:type="gramEnd"/>
      <w:r>
        <w:t xml:space="preserve"> Edits to Add Trips Similar to Trip 1</w:t>
      </w:r>
      <w:bookmarkEnd w:id="183"/>
    </w:p>
    <w:p w14:paraId="4F19D89B" w14:textId="77777777" w:rsidR="00254800" w:rsidRDefault="00254800" w:rsidP="00254800"/>
    <w:p w14:paraId="1CC8E3BE" w14:textId="20900E22" w:rsidR="00F86DCB" w:rsidRDefault="00254800" w:rsidP="00254800">
      <w:r>
        <w:t xml:space="preserve">There are </w:t>
      </w:r>
      <w:proofErr w:type="gramStart"/>
      <w:r>
        <w:t>many different ways</w:t>
      </w:r>
      <w:proofErr w:type="gramEnd"/>
      <w:r>
        <w:t xml:space="preserve"> that the user can use Excel to create the table of time points. In this example, the first time point for each trip (row 28) was </w:t>
      </w:r>
      <w:proofErr w:type="gramStart"/>
      <w:r>
        <w:t>hand-coded</w:t>
      </w:r>
      <w:proofErr w:type="gramEnd"/>
      <w:r>
        <w:t xml:space="preserve">.  All other times are computed using a simple formula as shown for cell E29.  This formula </w:t>
      </w:r>
      <w:r w:rsidR="000C275D">
        <w:t>adds the stop-to-stop time interval from the previous trip (two columns to the left) to the previous time for this trip (one row up in the current column).</w:t>
      </w:r>
      <w:r>
        <w:t xml:space="preserve">  Th</w:t>
      </w:r>
      <w:r w:rsidR="004A6296">
        <w:t>e</w:t>
      </w:r>
      <w:r>
        <w:t xml:space="preserve"> </w:t>
      </w:r>
      <w:r w:rsidR="000C275D">
        <w:t>time interval for the previous trip is 2 minutes and the previous time on this trip is 4:30:00.  This yields a time in this cell of 4:32:00.</w:t>
      </w:r>
      <w:r>
        <w:t xml:space="preserve">  Similar computations are performed for all remaining trips.</w:t>
      </w:r>
    </w:p>
    <w:p w14:paraId="74EA4F88" w14:textId="77777777" w:rsidR="00F86DCB" w:rsidRDefault="00F86DCB">
      <w:pPr>
        <w:spacing w:after="200" w:line="276" w:lineRule="auto"/>
      </w:pPr>
      <w:r>
        <w:br w:type="page"/>
      </w:r>
    </w:p>
    <w:p w14:paraId="1757F3CC" w14:textId="77777777" w:rsidR="00254800" w:rsidRDefault="00254800" w:rsidP="00254800"/>
    <w:p w14:paraId="61D59F3A" w14:textId="5425DBDC" w:rsidR="00254800" w:rsidRDefault="00254800" w:rsidP="00254800">
      <w:r>
        <w:fldChar w:fldCharType="begin"/>
      </w:r>
      <w:r>
        <w:instrText xml:space="preserve"> REF _Ref474319824 \h </w:instrText>
      </w:r>
      <w:r>
        <w:fldChar w:fldCharType="separate"/>
      </w:r>
      <w:r w:rsidR="008F58CF">
        <w:t xml:space="preserve">Figure </w:t>
      </w:r>
      <w:r w:rsidR="008F58CF">
        <w:rPr>
          <w:noProof/>
        </w:rPr>
        <w:t>62</w:t>
      </w:r>
      <w:r>
        <w:fldChar w:fldCharType="end"/>
      </w:r>
      <w:r>
        <w:t xml:space="preserve"> shows how the Pop Out file might look with two new stops added by the user</w:t>
      </w:r>
      <w:r w:rsidR="00DF7F66">
        <w:t xml:space="preserve"> to trip 1</w:t>
      </w:r>
      <w:r>
        <w:t xml:space="preserve">.  Note that it is only necessary to add the stop_id.  The stop_name is for user convenience in reading the Pop Out file.  During the Pop In operation, GTFSed reads the stop_id and looks up the full name from the stop database to ensure internal consistency.  </w:t>
      </w:r>
      <w:r w:rsidR="00DF7F66">
        <w:t xml:space="preserve">Note that </w:t>
      </w:r>
      <w:r w:rsidR="004A6296">
        <w:t xml:space="preserve">in this example, </w:t>
      </w:r>
      <w:r w:rsidR="00DF7F66">
        <w:t xml:space="preserve">times are coded as estimated times (times are interpolated to determine when the vehicle arrives at the stop, are for passenger pickups only, and have a 00 second dwell between the arrival and departure times.  </w:t>
      </w:r>
    </w:p>
    <w:p w14:paraId="1A0CA1DF" w14:textId="53F5A24E" w:rsidR="004A6296" w:rsidRDefault="004A6296" w:rsidP="00254800">
      <w:r>
        <w:t>Stops can also be deleted from each trip by deleting the row containing the stop.  When a row is deleted, then the stop that was in this row is removed from all trips represented on the pop out file.</w:t>
      </w:r>
    </w:p>
    <w:p w14:paraId="4FBD0C64" w14:textId="71AA9856" w:rsidR="007146F5" w:rsidRDefault="007146F5" w:rsidP="00254800">
      <w:r>
        <w:t>Finally, this example shows that a delete action is used for trip 1b so that this trip is no longer assumed to operate and will be dropped from the GTFS file when the database is saved.</w:t>
      </w:r>
    </w:p>
    <w:p w14:paraId="16DB1C83" w14:textId="77777777" w:rsidR="007146F5" w:rsidRDefault="007146F5" w:rsidP="00254800"/>
    <w:p w14:paraId="2A1E89EB" w14:textId="77777777" w:rsidR="008C1097" w:rsidRDefault="008C1097" w:rsidP="008C1097"/>
    <w:p w14:paraId="709DB337" w14:textId="3991A9A5" w:rsidR="008C1097" w:rsidRDefault="008C1097" w:rsidP="008C1097">
      <w:pPr>
        <w:keepNext/>
      </w:pPr>
    </w:p>
    <w:p w14:paraId="2048C929" w14:textId="77777777" w:rsidR="005D2F3E" w:rsidRDefault="00DF7F66" w:rsidP="005D2F3E">
      <w:pPr>
        <w:rPr>
          <w:noProof/>
        </w:rPr>
      </w:pPr>
      <w:bookmarkStart w:id="184" w:name="_Ref474319824"/>
      <w:r w:rsidRPr="00DF7F66">
        <w:rPr>
          <w:noProof/>
        </w:rPr>
        <w:t xml:space="preserve"> </w:t>
      </w:r>
      <w:r>
        <w:rPr>
          <w:noProof/>
        </w:rPr>
        <w:drawing>
          <wp:inline distT="0" distB="0" distL="0" distR="0" wp14:anchorId="4A9CE120" wp14:editId="46D02B3F">
            <wp:extent cx="5429250" cy="5401310"/>
            <wp:effectExtent l="0" t="0" r="0" b="8890"/>
            <wp:docPr id="470" name="Picture 470" descr="Pop Out File Illustrating Added Stops&#10;&#10;Stops can be added, deleted or reord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470" descr="Pop Out File Illustrating Added Stops&#10;&#10;Stops can be added, deleted or reordered."/>
                    <pic:cNvPicPr/>
                  </pic:nvPicPr>
                  <pic:blipFill>
                    <a:blip r:embed="rId83"/>
                    <a:stretch>
                      <a:fillRect/>
                    </a:stretch>
                  </pic:blipFill>
                  <pic:spPr>
                    <a:xfrm>
                      <a:off x="0" y="0"/>
                      <a:ext cx="5429250" cy="5401310"/>
                    </a:xfrm>
                    <a:prstGeom prst="rect">
                      <a:avLst/>
                    </a:prstGeom>
                  </pic:spPr>
                </pic:pic>
              </a:graphicData>
            </a:graphic>
          </wp:inline>
        </w:drawing>
      </w:r>
    </w:p>
    <w:p w14:paraId="6CF143AF" w14:textId="6C582076" w:rsidR="008C1097" w:rsidRDefault="008C1097" w:rsidP="00DF7F66">
      <w:pPr>
        <w:pStyle w:val="Caption"/>
      </w:pPr>
      <w:bookmarkStart w:id="185" w:name="_Toc119918768"/>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62</w:t>
      </w:r>
      <w:r w:rsidR="00826FD9">
        <w:rPr>
          <w:noProof/>
        </w:rPr>
        <w:fldChar w:fldCharType="end"/>
      </w:r>
      <w:bookmarkEnd w:id="184"/>
      <w:r>
        <w:t>. Pop Out File Illustrating Added Stops</w:t>
      </w:r>
      <w:bookmarkEnd w:id="185"/>
    </w:p>
    <w:p w14:paraId="7EBE7067" w14:textId="671FE5A1" w:rsidR="003B6FD5" w:rsidRDefault="00DF7F66" w:rsidP="003B6FD5">
      <w:pPr>
        <w:rPr>
          <w:b/>
          <w:bCs/>
          <w:i/>
          <w:iCs/>
        </w:rPr>
      </w:pPr>
      <w:r w:rsidRPr="007146F5">
        <w:rPr>
          <w:b/>
          <w:bCs/>
          <w:i/>
          <w:iCs/>
        </w:rPr>
        <w:t xml:space="preserve">Note that this popup file is used to illustrate the process of adding stops to the database.  Since these stops are not part of the BRT, this file was not popped into the </w:t>
      </w:r>
      <w:r w:rsidR="00A320B6">
        <w:rPr>
          <w:b/>
          <w:bCs/>
          <w:i/>
          <w:iCs/>
        </w:rPr>
        <w:t xml:space="preserve">GTFS database </w:t>
      </w:r>
      <w:proofErr w:type="gramStart"/>
      <w:r w:rsidR="00A320B6">
        <w:rPr>
          <w:b/>
          <w:bCs/>
          <w:i/>
          <w:iCs/>
        </w:rPr>
        <w:t>and,</w:t>
      </w:r>
      <w:proofErr w:type="gramEnd"/>
      <w:r w:rsidR="00A320B6">
        <w:rPr>
          <w:b/>
          <w:bCs/>
          <w:i/>
          <w:iCs/>
        </w:rPr>
        <w:t xml:space="preserve"> consequently, not saved.</w:t>
      </w:r>
    </w:p>
    <w:p w14:paraId="4DB92F39" w14:textId="54558076" w:rsidR="00A320B6" w:rsidRDefault="00A320B6" w:rsidP="003B6FD5">
      <w:pPr>
        <w:rPr>
          <w:b/>
          <w:bCs/>
          <w:i/>
          <w:iCs/>
        </w:rPr>
      </w:pPr>
    </w:p>
    <w:p w14:paraId="6F2E1824" w14:textId="497858E8" w:rsidR="00A320B6" w:rsidRDefault="00A320B6" w:rsidP="003B6FD5">
      <w:pPr>
        <w:rPr>
          <w:b/>
          <w:bCs/>
          <w:i/>
          <w:iCs/>
        </w:rPr>
      </w:pPr>
    </w:p>
    <w:p w14:paraId="28F78B7B" w14:textId="77777777" w:rsidR="00A320B6" w:rsidRPr="007146F5" w:rsidRDefault="00A320B6" w:rsidP="003B6FD5">
      <w:pPr>
        <w:rPr>
          <w:b/>
          <w:bCs/>
          <w:i/>
          <w:iCs/>
        </w:rPr>
      </w:pPr>
    </w:p>
    <w:p w14:paraId="6AEB2BE8" w14:textId="77777777" w:rsidR="00AF6E8A" w:rsidRDefault="00AF6E8A" w:rsidP="00AF6E8A">
      <w:pPr>
        <w:pStyle w:val="Heading2"/>
      </w:pPr>
      <w:bookmarkStart w:id="186" w:name="_Toc119918692"/>
      <w:r>
        <w:lastRenderedPageBreak/>
        <w:t>Alternate Method for Copying Stop Times</w:t>
      </w:r>
      <w:bookmarkEnd w:id="186"/>
    </w:p>
    <w:p w14:paraId="5B00534C" w14:textId="53DA2F0A" w:rsidR="003B6FD5" w:rsidRDefault="00DF7F66" w:rsidP="003B6FD5">
      <w:r>
        <w:t>As mentioned previously, a</w:t>
      </w:r>
      <w:r w:rsidR="003B6FD5">
        <w:t xml:space="preserve">nother way to copy a trip is to use the Add Trip function </w:t>
      </w:r>
      <w:r w:rsidR="00AF6E8A">
        <w:t xml:space="preserve">(discussed previously) </w:t>
      </w:r>
      <w:r w:rsidR="003B6FD5">
        <w:t xml:space="preserve">and select the option to copy an existing trip.  This is done by first selecting a route, trip group and trip in the </w:t>
      </w:r>
      <w:r w:rsidR="00BD69B6">
        <w:t>a</w:t>
      </w:r>
      <w:r w:rsidR="003B6FD5">
        <w:t xml:space="preserve">ction </w:t>
      </w:r>
      <w:r w:rsidR="00BD69B6">
        <w:t>b</w:t>
      </w:r>
      <w:r w:rsidR="003B6FD5">
        <w:t xml:space="preserve">ar (see </w:t>
      </w:r>
      <w:r w:rsidR="003B6FD5">
        <w:fldChar w:fldCharType="begin"/>
      </w:r>
      <w:r w:rsidR="003B6FD5">
        <w:instrText xml:space="preserve"> REF _Ref474331992 \h </w:instrText>
      </w:r>
      <w:r w:rsidR="003B6FD5">
        <w:fldChar w:fldCharType="separate"/>
      </w:r>
      <w:r w:rsidR="008F58CF">
        <w:t xml:space="preserve">Figure </w:t>
      </w:r>
      <w:r w:rsidR="008F58CF">
        <w:rPr>
          <w:noProof/>
        </w:rPr>
        <w:t>63</w:t>
      </w:r>
      <w:r w:rsidR="003B6FD5">
        <w:fldChar w:fldCharType="end"/>
      </w:r>
      <w:r w:rsidR="003B6FD5">
        <w:t xml:space="preserve">).  Then, click the “Add Trip” Button </w:t>
      </w:r>
      <w:r w:rsidR="00AF6E8A">
        <w:t xml:space="preserve">to bring up the dialog shown in </w:t>
      </w:r>
      <w:r w:rsidR="00AF6E8A">
        <w:fldChar w:fldCharType="begin"/>
      </w:r>
      <w:r w:rsidR="00AF6E8A">
        <w:instrText xml:space="preserve"> REF _Ref474507585 \h </w:instrText>
      </w:r>
      <w:r w:rsidR="00AF6E8A">
        <w:fldChar w:fldCharType="separate"/>
      </w:r>
      <w:r w:rsidR="008F58CF">
        <w:t xml:space="preserve">Figure </w:t>
      </w:r>
      <w:r w:rsidR="008F58CF">
        <w:rPr>
          <w:noProof/>
        </w:rPr>
        <w:t>64</w:t>
      </w:r>
      <w:r w:rsidR="00AF6E8A">
        <w:fldChar w:fldCharType="end"/>
      </w:r>
      <w:r w:rsidR="00AF6E8A">
        <w:t xml:space="preserve">.  As shown in the example, a trip is selected in the “Source” drop down list and a time is coded for the first stop_time on the trip.  GTFSed then copies </w:t>
      </w:r>
      <w:proofErr w:type="gramStart"/>
      <w:r w:rsidR="00AF6E8A">
        <w:t>all of</w:t>
      </w:r>
      <w:proofErr w:type="gramEnd"/>
      <w:r w:rsidR="00AF6E8A">
        <w:t xml:space="preserve"> the stop_times from the source trip as it creates the new trip.</w:t>
      </w:r>
      <w:r w:rsidR="003B6FD5">
        <w:t xml:space="preserve"> </w:t>
      </w:r>
    </w:p>
    <w:p w14:paraId="368879BB" w14:textId="6C51AD0E" w:rsidR="003B6FD5" w:rsidRDefault="003B6FD5" w:rsidP="003B6FD5">
      <w:pPr>
        <w:keepNext/>
      </w:pPr>
    </w:p>
    <w:p w14:paraId="1F6B99C3" w14:textId="0D852997" w:rsidR="00F303A9" w:rsidRDefault="00F303A9" w:rsidP="003B6FD5">
      <w:pPr>
        <w:keepNext/>
      </w:pPr>
      <w:r>
        <w:rPr>
          <w:noProof/>
        </w:rPr>
        <w:drawing>
          <wp:inline distT="0" distB="0" distL="0" distR="0" wp14:anchorId="6BBE665D" wp14:editId="4579CA46">
            <wp:extent cx="5429250" cy="3702050"/>
            <wp:effectExtent l="0" t="0" r="0" b="0"/>
            <wp:docPr id="488" name="Picture 488" descr="Select Route, Trip Group and Trip Before Using Add Trip&#10;&#10;Select Route, Trip Group and Trip Before Using Add Trip to copy a trip and its stop_ti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29250" cy="3702050"/>
                    </a:xfrm>
                    <a:prstGeom prst="rect">
                      <a:avLst/>
                    </a:prstGeom>
                  </pic:spPr>
                </pic:pic>
              </a:graphicData>
            </a:graphic>
          </wp:inline>
        </w:drawing>
      </w:r>
      <w:r w:rsidR="007146F5" w:rsidRPr="007146F5">
        <w:rPr>
          <w:noProof/>
        </w:rPr>
        <w:t xml:space="preserve"> </w:t>
      </w:r>
    </w:p>
    <w:p w14:paraId="2CB2BCB9" w14:textId="17B61F36" w:rsidR="003B6FD5" w:rsidRDefault="003B6FD5" w:rsidP="003B6FD5">
      <w:pPr>
        <w:pStyle w:val="Caption"/>
      </w:pPr>
      <w:bookmarkStart w:id="187" w:name="_Ref474331992"/>
      <w:bookmarkStart w:id="188" w:name="_Toc11991876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63</w:t>
      </w:r>
      <w:r w:rsidR="00826FD9">
        <w:rPr>
          <w:noProof/>
        </w:rPr>
        <w:fldChar w:fldCharType="end"/>
      </w:r>
      <w:bookmarkEnd w:id="187"/>
      <w:r>
        <w:t>. Select Route, Trip Group and Trip Before Using Add Trip to Copy a Trip</w:t>
      </w:r>
      <w:bookmarkEnd w:id="188"/>
    </w:p>
    <w:p w14:paraId="5FFECB1D" w14:textId="77777777" w:rsidR="003B6FD5" w:rsidRDefault="003B6FD5" w:rsidP="003B6FD5"/>
    <w:p w14:paraId="4CC3036E" w14:textId="6B15C122" w:rsidR="004C03EC" w:rsidRDefault="007146F5" w:rsidP="004C03EC">
      <w:pPr>
        <w:keepNext/>
      </w:pPr>
      <w:r>
        <w:rPr>
          <w:noProof/>
        </w:rPr>
        <w:lastRenderedPageBreak/>
        <w:drawing>
          <wp:inline distT="0" distB="0" distL="0" distR="0" wp14:anchorId="5654F5DA" wp14:editId="63771962">
            <wp:extent cx="4467225" cy="5857875"/>
            <wp:effectExtent l="0" t="0" r="9525" b="9525"/>
            <wp:docPr id="473" name="Picture 473" descr="Add a Trip Using the Option to Copy Stop Times&#10;&#10;The optional drop down box is used to identify a trip to copy into the new trip.  Use the New Start Time fields to indicate the starting time for the new 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Picture 473" descr="Add a Trip Using the Option to Copy Stop Times&#10;&#10;The optional drop down box is used to identify a trip to copy into the new trip.  Use the New Start Time fields to indicate the starting time for the new trip."/>
                    <pic:cNvPicPr/>
                  </pic:nvPicPr>
                  <pic:blipFill>
                    <a:blip r:embed="rId85"/>
                    <a:stretch>
                      <a:fillRect/>
                    </a:stretch>
                  </pic:blipFill>
                  <pic:spPr>
                    <a:xfrm>
                      <a:off x="0" y="0"/>
                      <a:ext cx="4467225" cy="5857875"/>
                    </a:xfrm>
                    <a:prstGeom prst="rect">
                      <a:avLst/>
                    </a:prstGeom>
                  </pic:spPr>
                </pic:pic>
              </a:graphicData>
            </a:graphic>
          </wp:inline>
        </w:drawing>
      </w:r>
    </w:p>
    <w:p w14:paraId="70678260" w14:textId="0DBEB744" w:rsidR="003B6FD5" w:rsidRDefault="004C03EC" w:rsidP="004C03EC">
      <w:pPr>
        <w:pStyle w:val="Caption"/>
      </w:pPr>
      <w:bookmarkStart w:id="189" w:name="_Ref474507585"/>
      <w:bookmarkStart w:id="190" w:name="_Toc11991877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64</w:t>
      </w:r>
      <w:r w:rsidR="00826FD9">
        <w:rPr>
          <w:noProof/>
        </w:rPr>
        <w:fldChar w:fldCharType="end"/>
      </w:r>
      <w:bookmarkEnd w:id="189"/>
      <w:r>
        <w:t>. Add a Trip Using the Option to Copy Stop Times</w:t>
      </w:r>
      <w:bookmarkEnd w:id="190"/>
    </w:p>
    <w:p w14:paraId="4E01A0E6" w14:textId="77777777" w:rsidR="00AF6E8A" w:rsidRDefault="00AF6E8A">
      <w:pPr>
        <w:spacing w:after="200" w:line="276" w:lineRule="auto"/>
      </w:pPr>
    </w:p>
    <w:p w14:paraId="2F86737E" w14:textId="77777777" w:rsidR="00AF6E8A" w:rsidRDefault="00AF6E8A" w:rsidP="00AF6E8A">
      <w:pPr>
        <w:pStyle w:val="Heading2"/>
      </w:pPr>
      <w:bookmarkStart w:id="191" w:name="_Toc119918693"/>
      <w:r>
        <w:t>Create Stop Times for All Trips</w:t>
      </w:r>
      <w:bookmarkEnd w:id="191"/>
    </w:p>
    <w:p w14:paraId="54097DBE" w14:textId="21A26161" w:rsidR="005E33F7" w:rsidRDefault="00AF6E8A" w:rsidP="00AF6E8A">
      <w:r>
        <w:t xml:space="preserve">Using any combination of Pop In/Pop Out and the Add Trip function, the remaining trips can be populated with stop_times.  All southbound trips and starting stop_times are shown in </w:t>
      </w:r>
      <w:r>
        <w:fldChar w:fldCharType="begin"/>
      </w:r>
      <w:r>
        <w:instrText xml:space="preserve"> REF _Ref474507841 \h </w:instrText>
      </w:r>
      <w:r>
        <w:fldChar w:fldCharType="separate"/>
      </w:r>
      <w:r w:rsidR="008F58CF">
        <w:t xml:space="preserve">Table </w:t>
      </w:r>
      <w:r w:rsidR="008F58CF">
        <w:rPr>
          <w:noProof/>
        </w:rPr>
        <w:t>3</w:t>
      </w:r>
      <w:r>
        <w:fldChar w:fldCharType="end"/>
      </w:r>
      <w:r>
        <w:t xml:space="preserve">.  All northbound trips are shown in </w:t>
      </w:r>
      <w:r>
        <w:fldChar w:fldCharType="begin"/>
      </w:r>
      <w:r>
        <w:instrText xml:space="preserve"> REF _Ref474507856 \h </w:instrText>
      </w:r>
      <w:r>
        <w:fldChar w:fldCharType="separate"/>
      </w:r>
      <w:r w:rsidR="008F58CF">
        <w:t xml:space="preserve">Table </w:t>
      </w:r>
      <w:r w:rsidR="008F58CF">
        <w:rPr>
          <w:noProof/>
        </w:rPr>
        <w:t>4</w:t>
      </w:r>
      <w:r>
        <w:fldChar w:fldCharType="end"/>
      </w:r>
      <w:r>
        <w:t>.</w:t>
      </w:r>
    </w:p>
    <w:p w14:paraId="0B29BB1E" w14:textId="6DB6330A" w:rsidR="00DD4DA2" w:rsidRDefault="005E33F7" w:rsidP="00EA0F86">
      <w:r>
        <w:t xml:space="preserve">For your convenience, </w:t>
      </w:r>
      <w:r w:rsidR="004A6296">
        <w:t xml:space="preserve">.csv and </w:t>
      </w:r>
      <w:r>
        <w:t xml:space="preserve">Excel versions of </w:t>
      </w:r>
      <w:proofErr w:type="gramStart"/>
      <w:r w:rsidR="00A320B6">
        <w:t>a</w:t>
      </w:r>
      <w:r>
        <w:t xml:space="preserve"> Pop</w:t>
      </w:r>
      <w:proofErr w:type="gramEnd"/>
      <w:r>
        <w:t xml:space="preserve"> Out files</w:t>
      </w:r>
      <w:r w:rsidR="00A320B6">
        <w:t xml:space="preserve"> </w:t>
      </w:r>
      <w:r w:rsidR="004A6296">
        <w:t>are</w:t>
      </w:r>
      <w:r>
        <w:t xml:space="preserve"> included in the example datasets that accompany GTFSed. </w:t>
      </w:r>
      <w:r w:rsidR="00EA0F86">
        <w:t xml:space="preserve"> See Section </w:t>
      </w:r>
      <w:r w:rsidR="00EA0F86">
        <w:fldChar w:fldCharType="begin"/>
      </w:r>
      <w:r w:rsidR="00EA0F86">
        <w:instrText xml:space="preserve"> REF _Ref475091304 \r \h </w:instrText>
      </w:r>
      <w:r w:rsidR="00EA0F86">
        <w:fldChar w:fldCharType="separate"/>
      </w:r>
      <w:r w:rsidR="008F58CF">
        <w:t>6.0</w:t>
      </w:r>
      <w:r w:rsidR="00EA0F86">
        <w:fldChar w:fldCharType="end"/>
      </w:r>
      <w:r>
        <w:t xml:space="preserve"> </w:t>
      </w:r>
      <w:r w:rsidR="00EA0F86">
        <w:t>for more details on the example files.</w:t>
      </w:r>
    </w:p>
    <w:p w14:paraId="5AFC2040" w14:textId="77777777" w:rsidR="00EA0F86" w:rsidRDefault="00EA0F86" w:rsidP="00EA0F86"/>
    <w:p w14:paraId="156E137D" w14:textId="77777777" w:rsidR="00EA0F86" w:rsidRDefault="00EA0F86" w:rsidP="00EA0F86"/>
    <w:p w14:paraId="3AEE6CE4" w14:textId="77777777" w:rsidR="00EA0F86" w:rsidRDefault="00EA0F86" w:rsidP="00EA0F86"/>
    <w:p w14:paraId="67D42F6E" w14:textId="77777777" w:rsidR="00EA0F86" w:rsidRDefault="00EA0F86" w:rsidP="00EA0F86"/>
    <w:p w14:paraId="522C8F89" w14:textId="7237289D" w:rsidR="004C03EC" w:rsidRDefault="00DD4DA2" w:rsidP="00DD4DA2">
      <w:pPr>
        <w:pStyle w:val="Caption"/>
      </w:pPr>
      <w:bookmarkStart w:id="192" w:name="_Ref474507841"/>
      <w:bookmarkStart w:id="193" w:name="_Toc119918805"/>
      <w:r>
        <w:t xml:space="preserve">Table </w:t>
      </w:r>
      <w:r w:rsidR="00826FD9">
        <w:rPr>
          <w:noProof/>
        </w:rPr>
        <w:fldChar w:fldCharType="begin"/>
      </w:r>
      <w:r w:rsidR="00826FD9">
        <w:rPr>
          <w:noProof/>
        </w:rPr>
        <w:instrText xml:space="preserve"> SEQ Table \* ARABIC </w:instrText>
      </w:r>
      <w:r w:rsidR="00826FD9">
        <w:rPr>
          <w:noProof/>
        </w:rPr>
        <w:fldChar w:fldCharType="separate"/>
      </w:r>
      <w:r w:rsidR="008F58CF">
        <w:rPr>
          <w:noProof/>
        </w:rPr>
        <w:t>3</w:t>
      </w:r>
      <w:r w:rsidR="00826FD9">
        <w:rPr>
          <w:noProof/>
        </w:rPr>
        <w:fldChar w:fldCharType="end"/>
      </w:r>
      <w:bookmarkEnd w:id="192"/>
      <w:r>
        <w:t>. Trip_ids and Departure Times for Southbound Route 771 Trips</w:t>
      </w:r>
      <w:bookmarkEnd w:id="193"/>
    </w:p>
    <w:tbl>
      <w:tblPr>
        <w:tblStyle w:val="GridTable4"/>
        <w:tblW w:w="5760" w:type="dxa"/>
        <w:tblLook w:val="04A0" w:firstRow="1" w:lastRow="0" w:firstColumn="1" w:lastColumn="0" w:noHBand="0" w:noVBand="1"/>
      </w:tblPr>
      <w:tblGrid>
        <w:gridCol w:w="960"/>
        <w:gridCol w:w="1133"/>
        <w:gridCol w:w="960"/>
        <w:gridCol w:w="1133"/>
        <w:gridCol w:w="960"/>
        <w:gridCol w:w="1133"/>
      </w:tblGrid>
      <w:tr w:rsidR="00DD4DA2" w:rsidRPr="00DD4DA2" w14:paraId="1E144278" w14:textId="77777777" w:rsidTr="00DD4DA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28B6F49" w14:textId="77777777" w:rsidR="00DD4DA2" w:rsidRPr="00DD4DA2" w:rsidRDefault="00DD4DA2" w:rsidP="00DD4DA2">
            <w:pPr>
              <w:spacing w:after="0" w:line="240" w:lineRule="auto"/>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0A39084F"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c>
          <w:tcPr>
            <w:tcW w:w="960" w:type="dxa"/>
            <w:noWrap/>
            <w:hideMark/>
          </w:tcPr>
          <w:p w14:paraId="4900686F"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2FB34AD5"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c>
          <w:tcPr>
            <w:tcW w:w="960" w:type="dxa"/>
            <w:noWrap/>
            <w:hideMark/>
          </w:tcPr>
          <w:p w14:paraId="0C4AA56C"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26B8E41F"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r>
      <w:tr w:rsidR="00DD4DA2" w:rsidRPr="00DD4DA2" w14:paraId="36A80FAF"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0A46BAD5"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w:t>
            </w:r>
          </w:p>
        </w:tc>
        <w:tc>
          <w:tcPr>
            <w:tcW w:w="960" w:type="dxa"/>
            <w:noWrap/>
            <w:hideMark/>
          </w:tcPr>
          <w:p w14:paraId="567A2A8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4:00:00</w:t>
            </w:r>
          </w:p>
        </w:tc>
        <w:tc>
          <w:tcPr>
            <w:tcW w:w="960" w:type="dxa"/>
            <w:noWrap/>
            <w:hideMark/>
          </w:tcPr>
          <w:p w14:paraId="27BF9E1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59</w:t>
            </w:r>
          </w:p>
        </w:tc>
        <w:tc>
          <w:tcPr>
            <w:tcW w:w="960" w:type="dxa"/>
            <w:noWrap/>
            <w:hideMark/>
          </w:tcPr>
          <w:p w14:paraId="7D20D90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10:10:00</w:t>
            </w:r>
          </w:p>
        </w:tc>
        <w:tc>
          <w:tcPr>
            <w:tcW w:w="960" w:type="dxa"/>
            <w:noWrap/>
            <w:hideMark/>
          </w:tcPr>
          <w:p w14:paraId="7031F6D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117</w:t>
            </w:r>
          </w:p>
        </w:tc>
        <w:tc>
          <w:tcPr>
            <w:tcW w:w="960" w:type="dxa"/>
            <w:noWrap/>
            <w:hideMark/>
          </w:tcPr>
          <w:p w14:paraId="47D7A37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15:00:00</w:t>
            </w:r>
          </w:p>
        </w:tc>
      </w:tr>
      <w:tr w:rsidR="00DD4DA2" w:rsidRPr="00DD4DA2" w14:paraId="4F1E0757"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86E9087" w14:textId="69FAA61F" w:rsidR="00DD4DA2" w:rsidRPr="00DD4DA2" w:rsidRDefault="007146F5"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1a</w:t>
            </w:r>
          </w:p>
        </w:tc>
        <w:tc>
          <w:tcPr>
            <w:tcW w:w="960" w:type="dxa"/>
            <w:noWrap/>
            <w:hideMark/>
          </w:tcPr>
          <w:p w14:paraId="74AB70B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4:30:00</w:t>
            </w:r>
          </w:p>
        </w:tc>
        <w:tc>
          <w:tcPr>
            <w:tcW w:w="960" w:type="dxa"/>
            <w:noWrap/>
            <w:hideMark/>
          </w:tcPr>
          <w:p w14:paraId="70102F5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61</w:t>
            </w:r>
          </w:p>
        </w:tc>
        <w:tc>
          <w:tcPr>
            <w:tcW w:w="960" w:type="dxa"/>
            <w:noWrap/>
            <w:hideMark/>
          </w:tcPr>
          <w:p w14:paraId="37F4F70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10:20:00</w:t>
            </w:r>
          </w:p>
        </w:tc>
        <w:tc>
          <w:tcPr>
            <w:tcW w:w="960" w:type="dxa"/>
            <w:noWrap/>
            <w:hideMark/>
          </w:tcPr>
          <w:p w14:paraId="4BB6442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119</w:t>
            </w:r>
          </w:p>
        </w:tc>
        <w:tc>
          <w:tcPr>
            <w:tcW w:w="960" w:type="dxa"/>
            <w:noWrap/>
            <w:hideMark/>
          </w:tcPr>
          <w:p w14:paraId="2A60656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15:10:00</w:t>
            </w:r>
          </w:p>
        </w:tc>
      </w:tr>
      <w:tr w:rsidR="00DD4DA2" w:rsidRPr="00DD4DA2" w14:paraId="05312A1F"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E0C6AEC" w14:textId="2C4EEDB8" w:rsidR="007146F5" w:rsidRPr="007146F5" w:rsidRDefault="007146F5" w:rsidP="007146F5">
            <w:pPr>
              <w:spacing w:after="0" w:line="240" w:lineRule="auto"/>
              <w:jc w:val="right"/>
              <w:rPr>
                <w:rFonts w:ascii="Calibri" w:eastAsia="Times New Roman" w:hAnsi="Calibri" w:cs="Calibri"/>
                <w:b w:val="0"/>
                <w:bCs w:val="0"/>
                <w:color w:val="000000"/>
                <w:sz w:val="22"/>
              </w:rPr>
            </w:pPr>
            <w:r>
              <w:rPr>
                <w:rFonts w:ascii="Calibri" w:eastAsia="Times New Roman" w:hAnsi="Calibri" w:cs="Calibri"/>
                <w:color w:val="000000"/>
                <w:sz w:val="22"/>
              </w:rPr>
              <w:t>1b</w:t>
            </w:r>
          </w:p>
        </w:tc>
        <w:tc>
          <w:tcPr>
            <w:tcW w:w="960" w:type="dxa"/>
            <w:noWrap/>
            <w:hideMark/>
          </w:tcPr>
          <w:p w14:paraId="4D6EC32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5:00:00</w:t>
            </w:r>
          </w:p>
        </w:tc>
        <w:tc>
          <w:tcPr>
            <w:tcW w:w="960" w:type="dxa"/>
            <w:noWrap/>
            <w:hideMark/>
          </w:tcPr>
          <w:p w14:paraId="2D41FD8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63</w:t>
            </w:r>
          </w:p>
        </w:tc>
        <w:tc>
          <w:tcPr>
            <w:tcW w:w="960" w:type="dxa"/>
            <w:noWrap/>
            <w:hideMark/>
          </w:tcPr>
          <w:p w14:paraId="57A7BA4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10:30:00</w:t>
            </w:r>
          </w:p>
        </w:tc>
        <w:tc>
          <w:tcPr>
            <w:tcW w:w="960" w:type="dxa"/>
            <w:noWrap/>
            <w:hideMark/>
          </w:tcPr>
          <w:p w14:paraId="58A2CD6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121</w:t>
            </w:r>
          </w:p>
        </w:tc>
        <w:tc>
          <w:tcPr>
            <w:tcW w:w="960" w:type="dxa"/>
            <w:noWrap/>
            <w:hideMark/>
          </w:tcPr>
          <w:p w14:paraId="78AFA3F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15:20:00</w:t>
            </w:r>
          </w:p>
        </w:tc>
      </w:tr>
      <w:tr w:rsidR="00DD4DA2" w:rsidRPr="00DD4DA2" w14:paraId="69F5D74C"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A29AB85" w14:textId="19C7EF73" w:rsidR="00DD4DA2" w:rsidRPr="00DD4DA2" w:rsidRDefault="007146F5"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1c</w:t>
            </w:r>
          </w:p>
        </w:tc>
        <w:tc>
          <w:tcPr>
            <w:tcW w:w="960" w:type="dxa"/>
            <w:noWrap/>
            <w:hideMark/>
          </w:tcPr>
          <w:p w14:paraId="3BA5F95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5:30:00</w:t>
            </w:r>
          </w:p>
        </w:tc>
        <w:tc>
          <w:tcPr>
            <w:tcW w:w="960" w:type="dxa"/>
            <w:noWrap/>
            <w:hideMark/>
          </w:tcPr>
          <w:p w14:paraId="695C3BC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65</w:t>
            </w:r>
          </w:p>
        </w:tc>
        <w:tc>
          <w:tcPr>
            <w:tcW w:w="960" w:type="dxa"/>
            <w:noWrap/>
            <w:hideMark/>
          </w:tcPr>
          <w:p w14:paraId="126E16B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10:40:00</w:t>
            </w:r>
          </w:p>
        </w:tc>
        <w:tc>
          <w:tcPr>
            <w:tcW w:w="960" w:type="dxa"/>
            <w:noWrap/>
            <w:hideMark/>
          </w:tcPr>
          <w:p w14:paraId="246A20A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123</w:t>
            </w:r>
          </w:p>
        </w:tc>
        <w:tc>
          <w:tcPr>
            <w:tcW w:w="960" w:type="dxa"/>
            <w:noWrap/>
            <w:hideMark/>
          </w:tcPr>
          <w:p w14:paraId="16738D0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15:30:00</w:t>
            </w:r>
          </w:p>
        </w:tc>
      </w:tr>
      <w:tr w:rsidR="00DD4DA2" w:rsidRPr="00DD4DA2" w14:paraId="50E82E6B"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75180B0" w14:textId="4FE2A740" w:rsidR="00DD4DA2" w:rsidRPr="00DD4DA2" w:rsidRDefault="007146F5"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1d</w:t>
            </w:r>
          </w:p>
        </w:tc>
        <w:tc>
          <w:tcPr>
            <w:tcW w:w="960" w:type="dxa"/>
            <w:noWrap/>
            <w:hideMark/>
          </w:tcPr>
          <w:p w14:paraId="2CC2A00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6:00:00</w:t>
            </w:r>
          </w:p>
        </w:tc>
        <w:tc>
          <w:tcPr>
            <w:tcW w:w="960" w:type="dxa"/>
            <w:noWrap/>
            <w:hideMark/>
          </w:tcPr>
          <w:p w14:paraId="4181057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67</w:t>
            </w:r>
          </w:p>
        </w:tc>
        <w:tc>
          <w:tcPr>
            <w:tcW w:w="960" w:type="dxa"/>
            <w:noWrap/>
            <w:hideMark/>
          </w:tcPr>
          <w:p w14:paraId="0DBB0AB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10:50:00</w:t>
            </w:r>
          </w:p>
        </w:tc>
        <w:tc>
          <w:tcPr>
            <w:tcW w:w="960" w:type="dxa"/>
            <w:noWrap/>
            <w:hideMark/>
          </w:tcPr>
          <w:p w14:paraId="5B978EB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125</w:t>
            </w:r>
          </w:p>
        </w:tc>
        <w:tc>
          <w:tcPr>
            <w:tcW w:w="960" w:type="dxa"/>
            <w:noWrap/>
            <w:hideMark/>
          </w:tcPr>
          <w:p w14:paraId="604BA43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15:40:00</w:t>
            </w:r>
          </w:p>
        </w:tc>
      </w:tr>
      <w:tr w:rsidR="00DD4DA2" w:rsidRPr="00DD4DA2" w14:paraId="54226D1C"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649A78B"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11</w:t>
            </w:r>
          </w:p>
        </w:tc>
        <w:tc>
          <w:tcPr>
            <w:tcW w:w="960" w:type="dxa"/>
            <w:noWrap/>
            <w:hideMark/>
          </w:tcPr>
          <w:p w14:paraId="02AD763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6:10:00</w:t>
            </w:r>
          </w:p>
        </w:tc>
        <w:tc>
          <w:tcPr>
            <w:tcW w:w="960" w:type="dxa"/>
            <w:noWrap/>
            <w:hideMark/>
          </w:tcPr>
          <w:p w14:paraId="539BB81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69</w:t>
            </w:r>
          </w:p>
        </w:tc>
        <w:tc>
          <w:tcPr>
            <w:tcW w:w="960" w:type="dxa"/>
            <w:noWrap/>
            <w:hideMark/>
          </w:tcPr>
          <w:p w14:paraId="17F36F4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11:00:00</w:t>
            </w:r>
          </w:p>
        </w:tc>
        <w:tc>
          <w:tcPr>
            <w:tcW w:w="960" w:type="dxa"/>
            <w:noWrap/>
            <w:hideMark/>
          </w:tcPr>
          <w:p w14:paraId="7101DF5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127</w:t>
            </w:r>
          </w:p>
        </w:tc>
        <w:tc>
          <w:tcPr>
            <w:tcW w:w="960" w:type="dxa"/>
            <w:noWrap/>
            <w:hideMark/>
          </w:tcPr>
          <w:p w14:paraId="6FE2354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15:50:00</w:t>
            </w:r>
          </w:p>
        </w:tc>
      </w:tr>
      <w:tr w:rsidR="00DD4DA2" w:rsidRPr="00DD4DA2" w14:paraId="35168262"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7C0AB4E"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13</w:t>
            </w:r>
          </w:p>
        </w:tc>
        <w:tc>
          <w:tcPr>
            <w:tcW w:w="960" w:type="dxa"/>
            <w:noWrap/>
            <w:hideMark/>
          </w:tcPr>
          <w:p w14:paraId="4578AAE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6:20:00</w:t>
            </w:r>
          </w:p>
        </w:tc>
        <w:tc>
          <w:tcPr>
            <w:tcW w:w="960" w:type="dxa"/>
            <w:noWrap/>
            <w:hideMark/>
          </w:tcPr>
          <w:p w14:paraId="4141120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71</w:t>
            </w:r>
          </w:p>
        </w:tc>
        <w:tc>
          <w:tcPr>
            <w:tcW w:w="960" w:type="dxa"/>
            <w:noWrap/>
            <w:hideMark/>
          </w:tcPr>
          <w:p w14:paraId="785E1DB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11:10:00</w:t>
            </w:r>
          </w:p>
        </w:tc>
        <w:tc>
          <w:tcPr>
            <w:tcW w:w="960" w:type="dxa"/>
            <w:noWrap/>
            <w:hideMark/>
          </w:tcPr>
          <w:p w14:paraId="4DA5E62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129</w:t>
            </w:r>
          </w:p>
        </w:tc>
        <w:tc>
          <w:tcPr>
            <w:tcW w:w="960" w:type="dxa"/>
            <w:noWrap/>
            <w:hideMark/>
          </w:tcPr>
          <w:p w14:paraId="707AE0F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16:00:00</w:t>
            </w:r>
          </w:p>
        </w:tc>
      </w:tr>
      <w:tr w:rsidR="00DD4DA2" w:rsidRPr="00DD4DA2" w14:paraId="724BDE36"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B94CB3C"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15</w:t>
            </w:r>
          </w:p>
        </w:tc>
        <w:tc>
          <w:tcPr>
            <w:tcW w:w="960" w:type="dxa"/>
            <w:noWrap/>
            <w:hideMark/>
          </w:tcPr>
          <w:p w14:paraId="56458A4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6:30:00</w:t>
            </w:r>
          </w:p>
        </w:tc>
        <w:tc>
          <w:tcPr>
            <w:tcW w:w="960" w:type="dxa"/>
            <w:noWrap/>
            <w:hideMark/>
          </w:tcPr>
          <w:p w14:paraId="44D6723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73</w:t>
            </w:r>
          </w:p>
        </w:tc>
        <w:tc>
          <w:tcPr>
            <w:tcW w:w="960" w:type="dxa"/>
            <w:noWrap/>
            <w:hideMark/>
          </w:tcPr>
          <w:p w14:paraId="71E8E9E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11:20:00</w:t>
            </w:r>
          </w:p>
        </w:tc>
        <w:tc>
          <w:tcPr>
            <w:tcW w:w="960" w:type="dxa"/>
            <w:noWrap/>
            <w:hideMark/>
          </w:tcPr>
          <w:p w14:paraId="0F61D35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131</w:t>
            </w:r>
          </w:p>
        </w:tc>
        <w:tc>
          <w:tcPr>
            <w:tcW w:w="960" w:type="dxa"/>
            <w:noWrap/>
            <w:hideMark/>
          </w:tcPr>
          <w:p w14:paraId="36F50EF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16:10:00</w:t>
            </w:r>
          </w:p>
        </w:tc>
      </w:tr>
      <w:tr w:rsidR="00DD4DA2" w:rsidRPr="00DD4DA2" w14:paraId="0D4DB606"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98BE91"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17</w:t>
            </w:r>
          </w:p>
        </w:tc>
        <w:tc>
          <w:tcPr>
            <w:tcW w:w="960" w:type="dxa"/>
            <w:noWrap/>
            <w:hideMark/>
          </w:tcPr>
          <w:p w14:paraId="75D3B1B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6:40:00</w:t>
            </w:r>
          </w:p>
        </w:tc>
        <w:tc>
          <w:tcPr>
            <w:tcW w:w="960" w:type="dxa"/>
            <w:noWrap/>
            <w:hideMark/>
          </w:tcPr>
          <w:p w14:paraId="5556A38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75</w:t>
            </w:r>
          </w:p>
        </w:tc>
        <w:tc>
          <w:tcPr>
            <w:tcW w:w="960" w:type="dxa"/>
            <w:noWrap/>
            <w:hideMark/>
          </w:tcPr>
          <w:p w14:paraId="77CC8C9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11:30:00</w:t>
            </w:r>
          </w:p>
        </w:tc>
        <w:tc>
          <w:tcPr>
            <w:tcW w:w="960" w:type="dxa"/>
            <w:noWrap/>
            <w:hideMark/>
          </w:tcPr>
          <w:p w14:paraId="7D3B7F0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133</w:t>
            </w:r>
          </w:p>
        </w:tc>
        <w:tc>
          <w:tcPr>
            <w:tcW w:w="960" w:type="dxa"/>
            <w:noWrap/>
            <w:hideMark/>
          </w:tcPr>
          <w:p w14:paraId="6E855D0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16:20:00</w:t>
            </w:r>
          </w:p>
        </w:tc>
      </w:tr>
      <w:tr w:rsidR="00DD4DA2" w:rsidRPr="00DD4DA2" w14:paraId="59123D40"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4CC2BE"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19</w:t>
            </w:r>
          </w:p>
        </w:tc>
        <w:tc>
          <w:tcPr>
            <w:tcW w:w="960" w:type="dxa"/>
            <w:noWrap/>
            <w:hideMark/>
          </w:tcPr>
          <w:p w14:paraId="10D7E69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6:50:00</w:t>
            </w:r>
          </w:p>
        </w:tc>
        <w:tc>
          <w:tcPr>
            <w:tcW w:w="960" w:type="dxa"/>
            <w:noWrap/>
            <w:hideMark/>
          </w:tcPr>
          <w:p w14:paraId="45B4FFC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77</w:t>
            </w:r>
          </w:p>
        </w:tc>
        <w:tc>
          <w:tcPr>
            <w:tcW w:w="960" w:type="dxa"/>
            <w:noWrap/>
            <w:hideMark/>
          </w:tcPr>
          <w:p w14:paraId="4BC42FA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11:40:00</w:t>
            </w:r>
          </w:p>
        </w:tc>
        <w:tc>
          <w:tcPr>
            <w:tcW w:w="960" w:type="dxa"/>
            <w:noWrap/>
            <w:hideMark/>
          </w:tcPr>
          <w:p w14:paraId="40642D3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135</w:t>
            </w:r>
          </w:p>
        </w:tc>
        <w:tc>
          <w:tcPr>
            <w:tcW w:w="960" w:type="dxa"/>
            <w:noWrap/>
            <w:hideMark/>
          </w:tcPr>
          <w:p w14:paraId="5E28AA1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16:30:00</w:t>
            </w:r>
          </w:p>
        </w:tc>
      </w:tr>
      <w:tr w:rsidR="00DD4DA2" w:rsidRPr="00DD4DA2" w14:paraId="7846B8F4"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BC4949F"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21</w:t>
            </w:r>
          </w:p>
        </w:tc>
        <w:tc>
          <w:tcPr>
            <w:tcW w:w="960" w:type="dxa"/>
            <w:noWrap/>
            <w:hideMark/>
          </w:tcPr>
          <w:p w14:paraId="2F865F7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7:00:00</w:t>
            </w:r>
          </w:p>
        </w:tc>
        <w:tc>
          <w:tcPr>
            <w:tcW w:w="960" w:type="dxa"/>
            <w:noWrap/>
            <w:hideMark/>
          </w:tcPr>
          <w:p w14:paraId="510951E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79</w:t>
            </w:r>
          </w:p>
        </w:tc>
        <w:tc>
          <w:tcPr>
            <w:tcW w:w="960" w:type="dxa"/>
            <w:noWrap/>
            <w:hideMark/>
          </w:tcPr>
          <w:p w14:paraId="6D98573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11:50:00</w:t>
            </w:r>
          </w:p>
        </w:tc>
        <w:tc>
          <w:tcPr>
            <w:tcW w:w="960" w:type="dxa"/>
            <w:noWrap/>
            <w:hideMark/>
          </w:tcPr>
          <w:p w14:paraId="0857F28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137</w:t>
            </w:r>
          </w:p>
        </w:tc>
        <w:tc>
          <w:tcPr>
            <w:tcW w:w="960" w:type="dxa"/>
            <w:noWrap/>
            <w:hideMark/>
          </w:tcPr>
          <w:p w14:paraId="31006C4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16:40:00</w:t>
            </w:r>
          </w:p>
        </w:tc>
      </w:tr>
      <w:tr w:rsidR="00DD4DA2" w:rsidRPr="00DD4DA2" w14:paraId="6125FE55"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C326EB0"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23</w:t>
            </w:r>
          </w:p>
        </w:tc>
        <w:tc>
          <w:tcPr>
            <w:tcW w:w="960" w:type="dxa"/>
            <w:noWrap/>
            <w:hideMark/>
          </w:tcPr>
          <w:p w14:paraId="45CD2E2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7:10:00</w:t>
            </w:r>
          </w:p>
        </w:tc>
        <w:tc>
          <w:tcPr>
            <w:tcW w:w="960" w:type="dxa"/>
            <w:noWrap/>
            <w:hideMark/>
          </w:tcPr>
          <w:p w14:paraId="6B6F79C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81</w:t>
            </w:r>
          </w:p>
        </w:tc>
        <w:tc>
          <w:tcPr>
            <w:tcW w:w="960" w:type="dxa"/>
            <w:noWrap/>
            <w:hideMark/>
          </w:tcPr>
          <w:p w14:paraId="2EA0E18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12:00:00</w:t>
            </w:r>
          </w:p>
        </w:tc>
        <w:tc>
          <w:tcPr>
            <w:tcW w:w="960" w:type="dxa"/>
            <w:noWrap/>
            <w:hideMark/>
          </w:tcPr>
          <w:p w14:paraId="6CF8BE1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139</w:t>
            </w:r>
          </w:p>
        </w:tc>
        <w:tc>
          <w:tcPr>
            <w:tcW w:w="960" w:type="dxa"/>
            <w:noWrap/>
            <w:hideMark/>
          </w:tcPr>
          <w:p w14:paraId="1DA1BEE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16:50:00</w:t>
            </w:r>
          </w:p>
        </w:tc>
      </w:tr>
      <w:tr w:rsidR="00DD4DA2" w:rsidRPr="00DD4DA2" w14:paraId="7BE57C5D"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099AEF3B"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25</w:t>
            </w:r>
          </w:p>
        </w:tc>
        <w:tc>
          <w:tcPr>
            <w:tcW w:w="960" w:type="dxa"/>
            <w:noWrap/>
            <w:hideMark/>
          </w:tcPr>
          <w:p w14:paraId="17D8509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7:20:00</w:t>
            </w:r>
          </w:p>
        </w:tc>
        <w:tc>
          <w:tcPr>
            <w:tcW w:w="960" w:type="dxa"/>
            <w:noWrap/>
            <w:hideMark/>
          </w:tcPr>
          <w:p w14:paraId="6097DC5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83</w:t>
            </w:r>
          </w:p>
        </w:tc>
        <w:tc>
          <w:tcPr>
            <w:tcW w:w="960" w:type="dxa"/>
            <w:noWrap/>
            <w:hideMark/>
          </w:tcPr>
          <w:p w14:paraId="3CECAD4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12:10:00</w:t>
            </w:r>
          </w:p>
        </w:tc>
        <w:tc>
          <w:tcPr>
            <w:tcW w:w="960" w:type="dxa"/>
            <w:noWrap/>
            <w:hideMark/>
          </w:tcPr>
          <w:p w14:paraId="5EC0550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141</w:t>
            </w:r>
          </w:p>
        </w:tc>
        <w:tc>
          <w:tcPr>
            <w:tcW w:w="960" w:type="dxa"/>
            <w:noWrap/>
            <w:hideMark/>
          </w:tcPr>
          <w:p w14:paraId="138BF93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17:00:00</w:t>
            </w:r>
          </w:p>
        </w:tc>
      </w:tr>
      <w:tr w:rsidR="00DD4DA2" w:rsidRPr="00DD4DA2" w14:paraId="414D4EB3"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DE0E882"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27</w:t>
            </w:r>
          </w:p>
        </w:tc>
        <w:tc>
          <w:tcPr>
            <w:tcW w:w="960" w:type="dxa"/>
            <w:noWrap/>
            <w:hideMark/>
          </w:tcPr>
          <w:p w14:paraId="28448C4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7:30:00</w:t>
            </w:r>
          </w:p>
        </w:tc>
        <w:tc>
          <w:tcPr>
            <w:tcW w:w="960" w:type="dxa"/>
            <w:noWrap/>
            <w:hideMark/>
          </w:tcPr>
          <w:p w14:paraId="68C683D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85</w:t>
            </w:r>
          </w:p>
        </w:tc>
        <w:tc>
          <w:tcPr>
            <w:tcW w:w="960" w:type="dxa"/>
            <w:noWrap/>
            <w:hideMark/>
          </w:tcPr>
          <w:p w14:paraId="22BBC4B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12:20:00</w:t>
            </w:r>
          </w:p>
        </w:tc>
        <w:tc>
          <w:tcPr>
            <w:tcW w:w="960" w:type="dxa"/>
            <w:noWrap/>
            <w:hideMark/>
          </w:tcPr>
          <w:p w14:paraId="1876678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143</w:t>
            </w:r>
          </w:p>
        </w:tc>
        <w:tc>
          <w:tcPr>
            <w:tcW w:w="960" w:type="dxa"/>
            <w:noWrap/>
            <w:hideMark/>
          </w:tcPr>
          <w:p w14:paraId="116DEDE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17:10:00</w:t>
            </w:r>
          </w:p>
        </w:tc>
      </w:tr>
      <w:tr w:rsidR="00DD4DA2" w:rsidRPr="00DD4DA2" w14:paraId="6DAA172A"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DD10C4F"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29</w:t>
            </w:r>
          </w:p>
        </w:tc>
        <w:tc>
          <w:tcPr>
            <w:tcW w:w="960" w:type="dxa"/>
            <w:noWrap/>
            <w:hideMark/>
          </w:tcPr>
          <w:p w14:paraId="67D2000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7:40:00</w:t>
            </w:r>
          </w:p>
        </w:tc>
        <w:tc>
          <w:tcPr>
            <w:tcW w:w="960" w:type="dxa"/>
            <w:noWrap/>
            <w:hideMark/>
          </w:tcPr>
          <w:p w14:paraId="7E57D16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87</w:t>
            </w:r>
          </w:p>
        </w:tc>
        <w:tc>
          <w:tcPr>
            <w:tcW w:w="960" w:type="dxa"/>
            <w:noWrap/>
            <w:hideMark/>
          </w:tcPr>
          <w:p w14:paraId="0A09337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12:30:00</w:t>
            </w:r>
          </w:p>
        </w:tc>
        <w:tc>
          <w:tcPr>
            <w:tcW w:w="960" w:type="dxa"/>
            <w:noWrap/>
            <w:hideMark/>
          </w:tcPr>
          <w:p w14:paraId="1E08F89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145</w:t>
            </w:r>
          </w:p>
        </w:tc>
        <w:tc>
          <w:tcPr>
            <w:tcW w:w="960" w:type="dxa"/>
            <w:noWrap/>
            <w:hideMark/>
          </w:tcPr>
          <w:p w14:paraId="5935527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17:20:00</w:t>
            </w:r>
          </w:p>
        </w:tc>
      </w:tr>
      <w:tr w:rsidR="00DD4DA2" w:rsidRPr="00DD4DA2" w14:paraId="3B66EDB5"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147A856"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31</w:t>
            </w:r>
          </w:p>
        </w:tc>
        <w:tc>
          <w:tcPr>
            <w:tcW w:w="960" w:type="dxa"/>
            <w:noWrap/>
            <w:hideMark/>
          </w:tcPr>
          <w:p w14:paraId="2511AB4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7:50:00</w:t>
            </w:r>
          </w:p>
        </w:tc>
        <w:tc>
          <w:tcPr>
            <w:tcW w:w="960" w:type="dxa"/>
            <w:noWrap/>
            <w:hideMark/>
          </w:tcPr>
          <w:p w14:paraId="31E5B4C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89</w:t>
            </w:r>
          </w:p>
        </w:tc>
        <w:tc>
          <w:tcPr>
            <w:tcW w:w="960" w:type="dxa"/>
            <w:noWrap/>
            <w:hideMark/>
          </w:tcPr>
          <w:p w14:paraId="545580F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12:40:00</w:t>
            </w:r>
          </w:p>
        </w:tc>
        <w:tc>
          <w:tcPr>
            <w:tcW w:w="960" w:type="dxa"/>
            <w:noWrap/>
            <w:hideMark/>
          </w:tcPr>
          <w:p w14:paraId="6F41B74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147</w:t>
            </w:r>
          </w:p>
        </w:tc>
        <w:tc>
          <w:tcPr>
            <w:tcW w:w="960" w:type="dxa"/>
            <w:noWrap/>
            <w:hideMark/>
          </w:tcPr>
          <w:p w14:paraId="472040E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17:30:00</w:t>
            </w:r>
          </w:p>
        </w:tc>
      </w:tr>
      <w:tr w:rsidR="00DD4DA2" w:rsidRPr="00DD4DA2" w14:paraId="01C94E54"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6BA0208"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33</w:t>
            </w:r>
          </w:p>
        </w:tc>
        <w:tc>
          <w:tcPr>
            <w:tcW w:w="960" w:type="dxa"/>
            <w:noWrap/>
            <w:hideMark/>
          </w:tcPr>
          <w:p w14:paraId="58ECDF7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8:00:00</w:t>
            </w:r>
          </w:p>
        </w:tc>
        <w:tc>
          <w:tcPr>
            <w:tcW w:w="960" w:type="dxa"/>
            <w:noWrap/>
            <w:hideMark/>
          </w:tcPr>
          <w:p w14:paraId="1245F47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91</w:t>
            </w:r>
          </w:p>
        </w:tc>
        <w:tc>
          <w:tcPr>
            <w:tcW w:w="960" w:type="dxa"/>
            <w:noWrap/>
            <w:hideMark/>
          </w:tcPr>
          <w:p w14:paraId="20BFFBA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12:50:00</w:t>
            </w:r>
          </w:p>
        </w:tc>
        <w:tc>
          <w:tcPr>
            <w:tcW w:w="960" w:type="dxa"/>
            <w:noWrap/>
            <w:hideMark/>
          </w:tcPr>
          <w:p w14:paraId="0025222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149</w:t>
            </w:r>
          </w:p>
        </w:tc>
        <w:tc>
          <w:tcPr>
            <w:tcW w:w="960" w:type="dxa"/>
            <w:noWrap/>
            <w:hideMark/>
          </w:tcPr>
          <w:p w14:paraId="2B9B599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17:40:00</w:t>
            </w:r>
          </w:p>
        </w:tc>
      </w:tr>
      <w:tr w:rsidR="00DD4DA2" w:rsidRPr="00DD4DA2" w14:paraId="1DBB6932"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2CEA52A"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35</w:t>
            </w:r>
          </w:p>
        </w:tc>
        <w:tc>
          <w:tcPr>
            <w:tcW w:w="960" w:type="dxa"/>
            <w:noWrap/>
            <w:hideMark/>
          </w:tcPr>
          <w:p w14:paraId="6CA2FC0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8:10:00</w:t>
            </w:r>
          </w:p>
        </w:tc>
        <w:tc>
          <w:tcPr>
            <w:tcW w:w="960" w:type="dxa"/>
            <w:noWrap/>
            <w:hideMark/>
          </w:tcPr>
          <w:p w14:paraId="43AB52C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93</w:t>
            </w:r>
          </w:p>
        </w:tc>
        <w:tc>
          <w:tcPr>
            <w:tcW w:w="960" w:type="dxa"/>
            <w:noWrap/>
            <w:hideMark/>
          </w:tcPr>
          <w:p w14:paraId="1E92E1E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13:00:00</w:t>
            </w:r>
          </w:p>
        </w:tc>
        <w:tc>
          <w:tcPr>
            <w:tcW w:w="960" w:type="dxa"/>
            <w:noWrap/>
            <w:hideMark/>
          </w:tcPr>
          <w:p w14:paraId="03F207D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151</w:t>
            </w:r>
          </w:p>
        </w:tc>
        <w:tc>
          <w:tcPr>
            <w:tcW w:w="960" w:type="dxa"/>
            <w:noWrap/>
            <w:hideMark/>
          </w:tcPr>
          <w:p w14:paraId="77233BD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17:50:00</w:t>
            </w:r>
          </w:p>
        </w:tc>
      </w:tr>
      <w:tr w:rsidR="00DD4DA2" w:rsidRPr="00DD4DA2" w14:paraId="69291F25"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9BF5EBC"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37</w:t>
            </w:r>
          </w:p>
        </w:tc>
        <w:tc>
          <w:tcPr>
            <w:tcW w:w="960" w:type="dxa"/>
            <w:noWrap/>
            <w:hideMark/>
          </w:tcPr>
          <w:p w14:paraId="7DA2154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8:20:00</w:t>
            </w:r>
          </w:p>
        </w:tc>
        <w:tc>
          <w:tcPr>
            <w:tcW w:w="960" w:type="dxa"/>
            <w:noWrap/>
            <w:hideMark/>
          </w:tcPr>
          <w:p w14:paraId="4E1753D5"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95</w:t>
            </w:r>
          </w:p>
        </w:tc>
        <w:tc>
          <w:tcPr>
            <w:tcW w:w="960" w:type="dxa"/>
            <w:noWrap/>
            <w:hideMark/>
          </w:tcPr>
          <w:p w14:paraId="6FF7E2C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13:10:00</w:t>
            </w:r>
          </w:p>
        </w:tc>
        <w:tc>
          <w:tcPr>
            <w:tcW w:w="960" w:type="dxa"/>
            <w:noWrap/>
            <w:hideMark/>
          </w:tcPr>
          <w:p w14:paraId="13C3C25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153</w:t>
            </w:r>
          </w:p>
        </w:tc>
        <w:tc>
          <w:tcPr>
            <w:tcW w:w="960" w:type="dxa"/>
            <w:noWrap/>
            <w:hideMark/>
          </w:tcPr>
          <w:p w14:paraId="58023E9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18:00:00</w:t>
            </w:r>
          </w:p>
        </w:tc>
      </w:tr>
      <w:tr w:rsidR="00DD4DA2" w:rsidRPr="00DD4DA2" w14:paraId="1C868709"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9CAFEC"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39</w:t>
            </w:r>
          </w:p>
        </w:tc>
        <w:tc>
          <w:tcPr>
            <w:tcW w:w="960" w:type="dxa"/>
            <w:noWrap/>
            <w:hideMark/>
          </w:tcPr>
          <w:p w14:paraId="3B15D6A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8:30:00</w:t>
            </w:r>
          </w:p>
        </w:tc>
        <w:tc>
          <w:tcPr>
            <w:tcW w:w="960" w:type="dxa"/>
            <w:noWrap/>
            <w:hideMark/>
          </w:tcPr>
          <w:p w14:paraId="4FD8064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97</w:t>
            </w:r>
          </w:p>
        </w:tc>
        <w:tc>
          <w:tcPr>
            <w:tcW w:w="960" w:type="dxa"/>
            <w:noWrap/>
            <w:hideMark/>
          </w:tcPr>
          <w:p w14:paraId="2D74B9B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13:20:00</w:t>
            </w:r>
          </w:p>
        </w:tc>
        <w:tc>
          <w:tcPr>
            <w:tcW w:w="960" w:type="dxa"/>
            <w:noWrap/>
            <w:hideMark/>
          </w:tcPr>
          <w:p w14:paraId="7204791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155</w:t>
            </w:r>
          </w:p>
        </w:tc>
        <w:tc>
          <w:tcPr>
            <w:tcW w:w="960" w:type="dxa"/>
            <w:noWrap/>
            <w:hideMark/>
          </w:tcPr>
          <w:p w14:paraId="30A7481E"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18:30:00</w:t>
            </w:r>
          </w:p>
        </w:tc>
      </w:tr>
      <w:tr w:rsidR="00DD4DA2" w:rsidRPr="00DD4DA2" w14:paraId="0144F507"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FF71977"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41</w:t>
            </w:r>
          </w:p>
        </w:tc>
        <w:tc>
          <w:tcPr>
            <w:tcW w:w="960" w:type="dxa"/>
            <w:noWrap/>
            <w:hideMark/>
          </w:tcPr>
          <w:p w14:paraId="7598E915"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8:40:00</w:t>
            </w:r>
          </w:p>
        </w:tc>
        <w:tc>
          <w:tcPr>
            <w:tcW w:w="960" w:type="dxa"/>
            <w:noWrap/>
            <w:hideMark/>
          </w:tcPr>
          <w:p w14:paraId="0632B86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99</w:t>
            </w:r>
          </w:p>
        </w:tc>
        <w:tc>
          <w:tcPr>
            <w:tcW w:w="960" w:type="dxa"/>
            <w:noWrap/>
            <w:hideMark/>
          </w:tcPr>
          <w:p w14:paraId="62D8FEF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13:30:00</w:t>
            </w:r>
          </w:p>
        </w:tc>
        <w:tc>
          <w:tcPr>
            <w:tcW w:w="960" w:type="dxa"/>
            <w:noWrap/>
            <w:hideMark/>
          </w:tcPr>
          <w:p w14:paraId="39B92DE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157</w:t>
            </w:r>
          </w:p>
        </w:tc>
        <w:tc>
          <w:tcPr>
            <w:tcW w:w="960" w:type="dxa"/>
            <w:noWrap/>
            <w:hideMark/>
          </w:tcPr>
          <w:p w14:paraId="1021F1C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19:00:00</w:t>
            </w:r>
          </w:p>
        </w:tc>
      </w:tr>
      <w:tr w:rsidR="00DD4DA2" w:rsidRPr="00DD4DA2" w14:paraId="43B70F8D"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D78B495"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43</w:t>
            </w:r>
          </w:p>
        </w:tc>
        <w:tc>
          <w:tcPr>
            <w:tcW w:w="960" w:type="dxa"/>
            <w:noWrap/>
            <w:hideMark/>
          </w:tcPr>
          <w:p w14:paraId="2AB483F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8:50:00</w:t>
            </w:r>
          </w:p>
        </w:tc>
        <w:tc>
          <w:tcPr>
            <w:tcW w:w="960" w:type="dxa"/>
            <w:noWrap/>
            <w:hideMark/>
          </w:tcPr>
          <w:p w14:paraId="6A372C6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101</w:t>
            </w:r>
          </w:p>
        </w:tc>
        <w:tc>
          <w:tcPr>
            <w:tcW w:w="960" w:type="dxa"/>
            <w:noWrap/>
            <w:hideMark/>
          </w:tcPr>
          <w:p w14:paraId="61AFB34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13:40:00</w:t>
            </w:r>
          </w:p>
        </w:tc>
        <w:tc>
          <w:tcPr>
            <w:tcW w:w="960" w:type="dxa"/>
            <w:noWrap/>
            <w:hideMark/>
          </w:tcPr>
          <w:p w14:paraId="2C7C88C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159</w:t>
            </w:r>
          </w:p>
        </w:tc>
        <w:tc>
          <w:tcPr>
            <w:tcW w:w="960" w:type="dxa"/>
            <w:noWrap/>
            <w:hideMark/>
          </w:tcPr>
          <w:p w14:paraId="4098DF3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19:30:00</w:t>
            </w:r>
          </w:p>
        </w:tc>
      </w:tr>
      <w:tr w:rsidR="00DD4DA2" w:rsidRPr="00DD4DA2" w14:paraId="109E2440"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0DC6944"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45</w:t>
            </w:r>
          </w:p>
        </w:tc>
        <w:tc>
          <w:tcPr>
            <w:tcW w:w="960" w:type="dxa"/>
            <w:noWrap/>
            <w:hideMark/>
          </w:tcPr>
          <w:p w14:paraId="02BF35C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9:00:00</w:t>
            </w:r>
          </w:p>
        </w:tc>
        <w:tc>
          <w:tcPr>
            <w:tcW w:w="960" w:type="dxa"/>
            <w:noWrap/>
            <w:hideMark/>
          </w:tcPr>
          <w:p w14:paraId="7C7E4E6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103</w:t>
            </w:r>
          </w:p>
        </w:tc>
        <w:tc>
          <w:tcPr>
            <w:tcW w:w="960" w:type="dxa"/>
            <w:noWrap/>
            <w:hideMark/>
          </w:tcPr>
          <w:p w14:paraId="1493D4F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13:50:00</w:t>
            </w:r>
          </w:p>
        </w:tc>
        <w:tc>
          <w:tcPr>
            <w:tcW w:w="960" w:type="dxa"/>
            <w:noWrap/>
            <w:hideMark/>
          </w:tcPr>
          <w:p w14:paraId="065CD93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161</w:t>
            </w:r>
          </w:p>
        </w:tc>
        <w:tc>
          <w:tcPr>
            <w:tcW w:w="960" w:type="dxa"/>
            <w:noWrap/>
            <w:hideMark/>
          </w:tcPr>
          <w:p w14:paraId="330637F9"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20:00:00</w:t>
            </w:r>
          </w:p>
        </w:tc>
      </w:tr>
      <w:tr w:rsidR="00DD4DA2" w:rsidRPr="00DD4DA2" w14:paraId="4228DC1F"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DE16818"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47</w:t>
            </w:r>
          </w:p>
        </w:tc>
        <w:tc>
          <w:tcPr>
            <w:tcW w:w="960" w:type="dxa"/>
            <w:noWrap/>
            <w:hideMark/>
          </w:tcPr>
          <w:p w14:paraId="6B63271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9:10:00</w:t>
            </w:r>
          </w:p>
        </w:tc>
        <w:tc>
          <w:tcPr>
            <w:tcW w:w="960" w:type="dxa"/>
            <w:noWrap/>
            <w:hideMark/>
          </w:tcPr>
          <w:p w14:paraId="55DEF33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105</w:t>
            </w:r>
          </w:p>
        </w:tc>
        <w:tc>
          <w:tcPr>
            <w:tcW w:w="960" w:type="dxa"/>
            <w:noWrap/>
            <w:hideMark/>
          </w:tcPr>
          <w:p w14:paraId="65268EB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14:00:00</w:t>
            </w:r>
          </w:p>
        </w:tc>
        <w:tc>
          <w:tcPr>
            <w:tcW w:w="960" w:type="dxa"/>
            <w:noWrap/>
            <w:hideMark/>
          </w:tcPr>
          <w:p w14:paraId="133E636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163</w:t>
            </w:r>
          </w:p>
        </w:tc>
        <w:tc>
          <w:tcPr>
            <w:tcW w:w="960" w:type="dxa"/>
            <w:noWrap/>
            <w:hideMark/>
          </w:tcPr>
          <w:p w14:paraId="5B78BE4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20:30:00</w:t>
            </w:r>
          </w:p>
        </w:tc>
      </w:tr>
      <w:tr w:rsidR="00DD4DA2" w:rsidRPr="00DD4DA2" w14:paraId="523595D3"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49176CA"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49</w:t>
            </w:r>
          </w:p>
        </w:tc>
        <w:tc>
          <w:tcPr>
            <w:tcW w:w="960" w:type="dxa"/>
            <w:noWrap/>
            <w:hideMark/>
          </w:tcPr>
          <w:p w14:paraId="4B8701F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9:20:00</w:t>
            </w:r>
          </w:p>
        </w:tc>
        <w:tc>
          <w:tcPr>
            <w:tcW w:w="960" w:type="dxa"/>
            <w:noWrap/>
            <w:hideMark/>
          </w:tcPr>
          <w:p w14:paraId="15625D3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107</w:t>
            </w:r>
          </w:p>
        </w:tc>
        <w:tc>
          <w:tcPr>
            <w:tcW w:w="960" w:type="dxa"/>
            <w:noWrap/>
            <w:hideMark/>
          </w:tcPr>
          <w:p w14:paraId="799F82B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14:10:00</w:t>
            </w:r>
          </w:p>
        </w:tc>
        <w:tc>
          <w:tcPr>
            <w:tcW w:w="960" w:type="dxa"/>
            <w:noWrap/>
            <w:hideMark/>
          </w:tcPr>
          <w:p w14:paraId="7767727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165</w:t>
            </w:r>
          </w:p>
        </w:tc>
        <w:tc>
          <w:tcPr>
            <w:tcW w:w="960" w:type="dxa"/>
            <w:noWrap/>
            <w:hideMark/>
          </w:tcPr>
          <w:p w14:paraId="569FF98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21:00:00</w:t>
            </w:r>
          </w:p>
        </w:tc>
      </w:tr>
      <w:tr w:rsidR="00DD4DA2" w:rsidRPr="00DD4DA2" w14:paraId="7B649754"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CC1A64D"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51</w:t>
            </w:r>
          </w:p>
        </w:tc>
        <w:tc>
          <w:tcPr>
            <w:tcW w:w="960" w:type="dxa"/>
            <w:noWrap/>
            <w:hideMark/>
          </w:tcPr>
          <w:p w14:paraId="5C15D25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9:30:00</w:t>
            </w:r>
          </w:p>
        </w:tc>
        <w:tc>
          <w:tcPr>
            <w:tcW w:w="960" w:type="dxa"/>
            <w:noWrap/>
            <w:hideMark/>
          </w:tcPr>
          <w:p w14:paraId="4C32D22E"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109</w:t>
            </w:r>
          </w:p>
        </w:tc>
        <w:tc>
          <w:tcPr>
            <w:tcW w:w="960" w:type="dxa"/>
            <w:noWrap/>
            <w:hideMark/>
          </w:tcPr>
          <w:p w14:paraId="54B61D9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14:20:00</w:t>
            </w:r>
          </w:p>
        </w:tc>
        <w:tc>
          <w:tcPr>
            <w:tcW w:w="960" w:type="dxa"/>
            <w:noWrap/>
            <w:hideMark/>
          </w:tcPr>
          <w:p w14:paraId="699A968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167</w:t>
            </w:r>
          </w:p>
        </w:tc>
        <w:tc>
          <w:tcPr>
            <w:tcW w:w="960" w:type="dxa"/>
            <w:noWrap/>
            <w:hideMark/>
          </w:tcPr>
          <w:p w14:paraId="6A8E97D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21:30:00</w:t>
            </w:r>
          </w:p>
        </w:tc>
      </w:tr>
      <w:tr w:rsidR="00DD4DA2" w:rsidRPr="00DD4DA2" w14:paraId="4B7F5665"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5D0E6B7F"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53</w:t>
            </w:r>
          </w:p>
        </w:tc>
        <w:tc>
          <w:tcPr>
            <w:tcW w:w="960" w:type="dxa"/>
            <w:noWrap/>
            <w:hideMark/>
          </w:tcPr>
          <w:p w14:paraId="0D3EDC4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9:40:00</w:t>
            </w:r>
          </w:p>
        </w:tc>
        <w:tc>
          <w:tcPr>
            <w:tcW w:w="960" w:type="dxa"/>
            <w:noWrap/>
            <w:hideMark/>
          </w:tcPr>
          <w:p w14:paraId="3F94596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111</w:t>
            </w:r>
          </w:p>
        </w:tc>
        <w:tc>
          <w:tcPr>
            <w:tcW w:w="960" w:type="dxa"/>
            <w:noWrap/>
            <w:hideMark/>
          </w:tcPr>
          <w:p w14:paraId="3937335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14:30:00</w:t>
            </w:r>
          </w:p>
        </w:tc>
        <w:tc>
          <w:tcPr>
            <w:tcW w:w="960" w:type="dxa"/>
            <w:noWrap/>
            <w:hideMark/>
          </w:tcPr>
          <w:p w14:paraId="15BA5A4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169</w:t>
            </w:r>
          </w:p>
        </w:tc>
        <w:tc>
          <w:tcPr>
            <w:tcW w:w="960" w:type="dxa"/>
            <w:noWrap/>
            <w:hideMark/>
          </w:tcPr>
          <w:p w14:paraId="2926AB1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22:00:00</w:t>
            </w:r>
          </w:p>
        </w:tc>
      </w:tr>
      <w:tr w:rsidR="00DD4DA2" w:rsidRPr="00DD4DA2" w14:paraId="0A98BC22"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F2238E1"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55</w:t>
            </w:r>
          </w:p>
        </w:tc>
        <w:tc>
          <w:tcPr>
            <w:tcW w:w="960" w:type="dxa"/>
            <w:noWrap/>
            <w:hideMark/>
          </w:tcPr>
          <w:p w14:paraId="0EED07E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9:50:00</w:t>
            </w:r>
          </w:p>
        </w:tc>
        <w:tc>
          <w:tcPr>
            <w:tcW w:w="960" w:type="dxa"/>
            <w:noWrap/>
            <w:hideMark/>
          </w:tcPr>
          <w:p w14:paraId="3655D01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113</w:t>
            </w:r>
          </w:p>
        </w:tc>
        <w:tc>
          <w:tcPr>
            <w:tcW w:w="960" w:type="dxa"/>
            <w:noWrap/>
            <w:hideMark/>
          </w:tcPr>
          <w:p w14:paraId="151BBBCC"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14:40:00</w:t>
            </w:r>
          </w:p>
        </w:tc>
        <w:tc>
          <w:tcPr>
            <w:tcW w:w="960" w:type="dxa"/>
            <w:noWrap/>
            <w:hideMark/>
          </w:tcPr>
          <w:p w14:paraId="64004D9C"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171</w:t>
            </w:r>
          </w:p>
        </w:tc>
        <w:tc>
          <w:tcPr>
            <w:tcW w:w="960" w:type="dxa"/>
            <w:noWrap/>
            <w:hideMark/>
          </w:tcPr>
          <w:p w14:paraId="7AAE44F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22:30:00</w:t>
            </w:r>
          </w:p>
        </w:tc>
      </w:tr>
      <w:tr w:rsidR="00DD4DA2" w:rsidRPr="00DD4DA2" w14:paraId="0188E911"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0761655"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57</w:t>
            </w:r>
          </w:p>
        </w:tc>
        <w:tc>
          <w:tcPr>
            <w:tcW w:w="960" w:type="dxa"/>
            <w:noWrap/>
            <w:hideMark/>
          </w:tcPr>
          <w:p w14:paraId="6D43744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10:00:00</w:t>
            </w:r>
          </w:p>
        </w:tc>
        <w:tc>
          <w:tcPr>
            <w:tcW w:w="960" w:type="dxa"/>
            <w:noWrap/>
            <w:hideMark/>
          </w:tcPr>
          <w:p w14:paraId="4FD0808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115</w:t>
            </w:r>
          </w:p>
        </w:tc>
        <w:tc>
          <w:tcPr>
            <w:tcW w:w="960" w:type="dxa"/>
            <w:noWrap/>
            <w:hideMark/>
          </w:tcPr>
          <w:p w14:paraId="0CDF0EC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14:50:00</w:t>
            </w:r>
          </w:p>
        </w:tc>
        <w:tc>
          <w:tcPr>
            <w:tcW w:w="960" w:type="dxa"/>
            <w:noWrap/>
            <w:hideMark/>
          </w:tcPr>
          <w:p w14:paraId="64461B4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173</w:t>
            </w:r>
          </w:p>
        </w:tc>
        <w:tc>
          <w:tcPr>
            <w:tcW w:w="960" w:type="dxa"/>
            <w:noWrap/>
            <w:hideMark/>
          </w:tcPr>
          <w:p w14:paraId="7090E40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23:00:00</w:t>
            </w:r>
          </w:p>
        </w:tc>
      </w:tr>
    </w:tbl>
    <w:p w14:paraId="7C61E2DA" w14:textId="77777777" w:rsidR="00DD4DA2" w:rsidRDefault="00DD4DA2" w:rsidP="004C03EC"/>
    <w:p w14:paraId="5248AF72" w14:textId="77777777" w:rsidR="00DD4DA2" w:rsidRDefault="00DD4DA2">
      <w:pPr>
        <w:spacing w:after="200" w:line="276" w:lineRule="auto"/>
      </w:pPr>
      <w:r>
        <w:br w:type="page"/>
      </w:r>
    </w:p>
    <w:p w14:paraId="497F7D28" w14:textId="1F0C400C" w:rsidR="00DD4DA2" w:rsidRDefault="00DD4DA2" w:rsidP="00DD4DA2">
      <w:pPr>
        <w:pStyle w:val="Caption"/>
      </w:pPr>
      <w:bookmarkStart w:id="194" w:name="_Ref474507856"/>
      <w:bookmarkStart w:id="195" w:name="_Toc119918806"/>
      <w:r>
        <w:lastRenderedPageBreak/>
        <w:t xml:space="preserve">Table </w:t>
      </w:r>
      <w:r w:rsidR="00826FD9">
        <w:rPr>
          <w:noProof/>
        </w:rPr>
        <w:fldChar w:fldCharType="begin"/>
      </w:r>
      <w:r w:rsidR="00826FD9">
        <w:rPr>
          <w:noProof/>
        </w:rPr>
        <w:instrText xml:space="preserve"> SEQ Table \* ARABIC </w:instrText>
      </w:r>
      <w:r w:rsidR="00826FD9">
        <w:rPr>
          <w:noProof/>
        </w:rPr>
        <w:fldChar w:fldCharType="separate"/>
      </w:r>
      <w:r w:rsidR="008F58CF">
        <w:rPr>
          <w:noProof/>
        </w:rPr>
        <w:t>4</w:t>
      </w:r>
      <w:r w:rsidR="00826FD9">
        <w:rPr>
          <w:noProof/>
        </w:rPr>
        <w:fldChar w:fldCharType="end"/>
      </w:r>
      <w:bookmarkEnd w:id="194"/>
      <w:r>
        <w:t>. Trip_ids and Departure Times for Northbound Route 771 Trips</w:t>
      </w:r>
      <w:bookmarkEnd w:id="195"/>
    </w:p>
    <w:tbl>
      <w:tblPr>
        <w:tblStyle w:val="GridTable4"/>
        <w:tblW w:w="5760" w:type="dxa"/>
        <w:tblLook w:val="04A0" w:firstRow="1" w:lastRow="0" w:firstColumn="1" w:lastColumn="0" w:noHBand="0" w:noVBand="1"/>
      </w:tblPr>
      <w:tblGrid>
        <w:gridCol w:w="960"/>
        <w:gridCol w:w="1133"/>
        <w:gridCol w:w="960"/>
        <w:gridCol w:w="1133"/>
        <w:gridCol w:w="960"/>
        <w:gridCol w:w="1133"/>
      </w:tblGrid>
      <w:tr w:rsidR="00DD4DA2" w:rsidRPr="00DD4DA2" w14:paraId="53EDFCF7" w14:textId="77777777" w:rsidTr="00DD4DA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F15214" w14:textId="77777777" w:rsidR="00DD4DA2" w:rsidRPr="00DD4DA2" w:rsidRDefault="00DD4DA2" w:rsidP="00DD4DA2">
            <w:pPr>
              <w:spacing w:after="0" w:line="240" w:lineRule="auto"/>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56E6AE58"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c>
          <w:tcPr>
            <w:tcW w:w="960" w:type="dxa"/>
            <w:noWrap/>
            <w:hideMark/>
          </w:tcPr>
          <w:p w14:paraId="6ABB4114"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2CBC97AD"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c>
          <w:tcPr>
            <w:tcW w:w="960" w:type="dxa"/>
            <w:noWrap/>
            <w:hideMark/>
          </w:tcPr>
          <w:p w14:paraId="5A13818B"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trip_id</w:t>
            </w:r>
          </w:p>
        </w:tc>
        <w:tc>
          <w:tcPr>
            <w:tcW w:w="960" w:type="dxa"/>
            <w:noWrap/>
            <w:hideMark/>
          </w:tcPr>
          <w:p w14:paraId="395D8617" w14:textId="77777777" w:rsidR="00DD4DA2" w:rsidRPr="00DD4DA2" w:rsidRDefault="00DD4DA2" w:rsidP="00DD4DA2">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FFFFFF" w:themeColor="background2"/>
                <w:sz w:val="22"/>
              </w:rPr>
            </w:pPr>
            <w:r w:rsidRPr="00DD4DA2">
              <w:rPr>
                <w:rFonts w:ascii="Calibri" w:eastAsia="Times New Roman" w:hAnsi="Calibri" w:cs="Calibri"/>
                <w:color w:val="FFFFFF" w:themeColor="background2"/>
                <w:sz w:val="22"/>
              </w:rPr>
              <w:t>first departure time</w:t>
            </w:r>
          </w:p>
        </w:tc>
      </w:tr>
      <w:tr w:rsidR="00DD4DA2" w:rsidRPr="00DD4DA2" w14:paraId="5AE834B9"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C0E7D0C"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w:t>
            </w:r>
          </w:p>
        </w:tc>
        <w:tc>
          <w:tcPr>
            <w:tcW w:w="960" w:type="dxa"/>
            <w:noWrap/>
            <w:hideMark/>
          </w:tcPr>
          <w:p w14:paraId="02E0361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4:01:00</w:t>
            </w:r>
          </w:p>
        </w:tc>
        <w:tc>
          <w:tcPr>
            <w:tcW w:w="960" w:type="dxa"/>
            <w:noWrap/>
            <w:hideMark/>
          </w:tcPr>
          <w:p w14:paraId="6E87C63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60</w:t>
            </w:r>
          </w:p>
        </w:tc>
        <w:tc>
          <w:tcPr>
            <w:tcW w:w="960" w:type="dxa"/>
            <w:noWrap/>
            <w:hideMark/>
          </w:tcPr>
          <w:p w14:paraId="69CC8FE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10:11:00</w:t>
            </w:r>
          </w:p>
        </w:tc>
        <w:tc>
          <w:tcPr>
            <w:tcW w:w="960" w:type="dxa"/>
            <w:noWrap/>
            <w:hideMark/>
          </w:tcPr>
          <w:p w14:paraId="67B9E3B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118</w:t>
            </w:r>
          </w:p>
        </w:tc>
        <w:tc>
          <w:tcPr>
            <w:tcW w:w="960" w:type="dxa"/>
            <w:noWrap/>
            <w:hideMark/>
          </w:tcPr>
          <w:p w14:paraId="6160D56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15:01:00</w:t>
            </w:r>
          </w:p>
        </w:tc>
      </w:tr>
      <w:tr w:rsidR="00DD4DA2" w:rsidRPr="00DD4DA2" w14:paraId="58A98C74"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93B88A8" w14:textId="3E4AB86C" w:rsidR="00DD4DA2" w:rsidRPr="00DD4DA2" w:rsidRDefault="00E40CA8"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2a</w:t>
            </w:r>
          </w:p>
        </w:tc>
        <w:tc>
          <w:tcPr>
            <w:tcW w:w="960" w:type="dxa"/>
            <w:noWrap/>
            <w:hideMark/>
          </w:tcPr>
          <w:p w14:paraId="1BF65AA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4:31:00</w:t>
            </w:r>
          </w:p>
        </w:tc>
        <w:tc>
          <w:tcPr>
            <w:tcW w:w="960" w:type="dxa"/>
            <w:noWrap/>
            <w:hideMark/>
          </w:tcPr>
          <w:p w14:paraId="5500159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62</w:t>
            </w:r>
          </w:p>
        </w:tc>
        <w:tc>
          <w:tcPr>
            <w:tcW w:w="960" w:type="dxa"/>
            <w:noWrap/>
            <w:hideMark/>
          </w:tcPr>
          <w:p w14:paraId="7F498E7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10:21:00</w:t>
            </w:r>
          </w:p>
        </w:tc>
        <w:tc>
          <w:tcPr>
            <w:tcW w:w="960" w:type="dxa"/>
            <w:noWrap/>
            <w:hideMark/>
          </w:tcPr>
          <w:p w14:paraId="43EC073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120</w:t>
            </w:r>
          </w:p>
        </w:tc>
        <w:tc>
          <w:tcPr>
            <w:tcW w:w="960" w:type="dxa"/>
            <w:noWrap/>
            <w:hideMark/>
          </w:tcPr>
          <w:p w14:paraId="50DD664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15:11:00</w:t>
            </w:r>
          </w:p>
        </w:tc>
      </w:tr>
      <w:tr w:rsidR="00DD4DA2" w:rsidRPr="00DD4DA2" w14:paraId="6E9EEDB8"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B7E3619" w14:textId="28022B3A" w:rsidR="00DD4DA2" w:rsidRPr="00DD4DA2" w:rsidRDefault="00E40CA8"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2b</w:t>
            </w:r>
          </w:p>
        </w:tc>
        <w:tc>
          <w:tcPr>
            <w:tcW w:w="960" w:type="dxa"/>
            <w:noWrap/>
            <w:hideMark/>
          </w:tcPr>
          <w:p w14:paraId="33EE55D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5:01:00</w:t>
            </w:r>
          </w:p>
        </w:tc>
        <w:tc>
          <w:tcPr>
            <w:tcW w:w="960" w:type="dxa"/>
            <w:noWrap/>
            <w:hideMark/>
          </w:tcPr>
          <w:p w14:paraId="5960F7F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64</w:t>
            </w:r>
          </w:p>
        </w:tc>
        <w:tc>
          <w:tcPr>
            <w:tcW w:w="960" w:type="dxa"/>
            <w:noWrap/>
            <w:hideMark/>
          </w:tcPr>
          <w:p w14:paraId="7816BD0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10:31:00</w:t>
            </w:r>
          </w:p>
        </w:tc>
        <w:tc>
          <w:tcPr>
            <w:tcW w:w="960" w:type="dxa"/>
            <w:noWrap/>
            <w:hideMark/>
          </w:tcPr>
          <w:p w14:paraId="1B5E11F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122</w:t>
            </w:r>
          </w:p>
        </w:tc>
        <w:tc>
          <w:tcPr>
            <w:tcW w:w="960" w:type="dxa"/>
            <w:noWrap/>
            <w:hideMark/>
          </w:tcPr>
          <w:p w14:paraId="02E38CD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15:21:00</w:t>
            </w:r>
          </w:p>
        </w:tc>
      </w:tr>
      <w:tr w:rsidR="00DD4DA2" w:rsidRPr="00DD4DA2" w14:paraId="24E05582"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2128EF9" w14:textId="6F738207" w:rsidR="00DD4DA2" w:rsidRPr="00DD4DA2" w:rsidRDefault="00E40CA8"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2c</w:t>
            </w:r>
          </w:p>
        </w:tc>
        <w:tc>
          <w:tcPr>
            <w:tcW w:w="960" w:type="dxa"/>
            <w:noWrap/>
            <w:hideMark/>
          </w:tcPr>
          <w:p w14:paraId="7D03E33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5:31:00</w:t>
            </w:r>
          </w:p>
        </w:tc>
        <w:tc>
          <w:tcPr>
            <w:tcW w:w="960" w:type="dxa"/>
            <w:noWrap/>
            <w:hideMark/>
          </w:tcPr>
          <w:p w14:paraId="1930790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66</w:t>
            </w:r>
          </w:p>
        </w:tc>
        <w:tc>
          <w:tcPr>
            <w:tcW w:w="960" w:type="dxa"/>
            <w:noWrap/>
            <w:hideMark/>
          </w:tcPr>
          <w:p w14:paraId="739F659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10:41:00</w:t>
            </w:r>
          </w:p>
        </w:tc>
        <w:tc>
          <w:tcPr>
            <w:tcW w:w="960" w:type="dxa"/>
            <w:noWrap/>
            <w:hideMark/>
          </w:tcPr>
          <w:p w14:paraId="45095B9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124</w:t>
            </w:r>
          </w:p>
        </w:tc>
        <w:tc>
          <w:tcPr>
            <w:tcW w:w="960" w:type="dxa"/>
            <w:noWrap/>
            <w:hideMark/>
          </w:tcPr>
          <w:p w14:paraId="130AEAD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15:31:00</w:t>
            </w:r>
          </w:p>
        </w:tc>
      </w:tr>
      <w:tr w:rsidR="00DD4DA2" w:rsidRPr="00DD4DA2" w14:paraId="500D89F9"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D3D2B6D" w14:textId="2BD8DDC7" w:rsidR="00DD4DA2" w:rsidRPr="00DD4DA2" w:rsidRDefault="00E40CA8" w:rsidP="00DD4DA2">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2d</w:t>
            </w:r>
          </w:p>
        </w:tc>
        <w:tc>
          <w:tcPr>
            <w:tcW w:w="960" w:type="dxa"/>
            <w:noWrap/>
            <w:hideMark/>
          </w:tcPr>
          <w:p w14:paraId="3EB7CE3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6:01:00</w:t>
            </w:r>
          </w:p>
        </w:tc>
        <w:tc>
          <w:tcPr>
            <w:tcW w:w="960" w:type="dxa"/>
            <w:noWrap/>
            <w:hideMark/>
          </w:tcPr>
          <w:p w14:paraId="2C6ED0C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68</w:t>
            </w:r>
          </w:p>
        </w:tc>
        <w:tc>
          <w:tcPr>
            <w:tcW w:w="960" w:type="dxa"/>
            <w:noWrap/>
            <w:hideMark/>
          </w:tcPr>
          <w:p w14:paraId="324B152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10:51:00</w:t>
            </w:r>
          </w:p>
        </w:tc>
        <w:tc>
          <w:tcPr>
            <w:tcW w:w="960" w:type="dxa"/>
            <w:noWrap/>
            <w:hideMark/>
          </w:tcPr>
          <w:p w14:paraId="0576D32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126</w:t>
            </w:r>
          </w:p>
        </w:tc>
        <w:tc>
          <w:tcPr>
            <w:tcW w:w="960" w:type="dxa"/>
            <w:noWrap/>
            <w:hideMark/>
          </w:tcPr>
          <w:p w14:paraId="3A90620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15:41:00</w:t>
            </w:r>
          </w:p>
        </w:tc>
      </w:tr>
      <w:tr w:rsidR="00DD4DA2" w:rsidRPr="00DD4DA2" w14:paraId="03F2E1E7"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272F0B9"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12</w:t>
            </w:r>
          </w:p>
        </w:tc>
        <w:tc>
          <w:tcPr>
            <w:tcW w:w="960" w:type="dxa"/>
            <w:noWrap/>
            <w:hideMark/>
          </w:tcPr>
          <w:p w14:paraId="7E89A5D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6:11:00</w:t>
            </w:r>
          </w:p>
        </w:tc>
        <w:tc>
          <w:tcPr>
            <w:tcW w:w="960" w:type="dxa"/>
            <w:noWrap/>
            <w:hideMark/>
          </w:tcPr>
          <w:p w14:paraId="01AB677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70</w:t>
            </w:r>
          </w:p>
        </w:tc>
        <w:tc>
          <w:tcPr>
            <w:tcW w:w="960" w:type="dxa"/>
            <w:noWrap/>
            <w:hideMark/>
          </w:tcPr>
          <w:p w14:paraId="27AD3BF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11:01:00</w:t>
            </w:r>
          </w:p>
        </w:tc>
        <w:tc>
          <w:tcPr>
            <w:tcW w:w="960" w:type="dxa"/>
            <w:noWrap/>
            <w:hideMark/>
          </w:tcPr>
          <w:p w14:paraId="3BE13BC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128</w:t>
            </w:r>
          </w:p>
        </w:tc>
        <w:tc>
          <w:tcPr>
            <w:tcW w:w="960" w:type="dxa"/>
            <w:noWrap/>
            <w:hideMark/>
          </w:tcPr>
          <w:p w14:paraId="4ABE5C9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15:51:00</w:t>
            </w:r>
          </w:p>
        </w:tc>
      </w:tr>
      <w:tr w:rsidR="00DD4DA2" w:rsidRPr="00DD4DA2" w14:paraId="3922CCEE"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7D1149E"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14</w:t>
            </w:r>
          </w:p>
        </w:tc>
        <w:tc>
          <w:tcPr>
            <w:tcW w:w="960" w:type="dxa"/>
            <w:noWrap/>
            <w:hideMark/>
          </w:tcPr>
          <w:p w14:paraId="4B109FA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6:21:00</w:t>
            </w:r>
          </w:p>
        </w:tc>
        <w:tc>
          <w:tcPr>
            <w:tcW w:w="960" w:type="dxa"/>
            <w:noWrap/>
            <w:hideMark/>
          </w:tcPr>
          <w:p w14:paraId="57C8C019"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72</w:t>
            </w:r>
          </w:p>
        </w:tc>
        <w:tc>
          <w:tcPr>
            <w:tcW w:w="960" w:type="dxa"/>
            <w:noWrap/>
            <w:hideMark/>
          </w:tcPr>
          <w:p w14:paraId="4B7E6C6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11:11:00</w:t>
            </w:r>
          </w:p>
        </w:tc>
        <w:tc>
          <w:tcPr>
            <w:tcW w:w="960" w:type="dxa"/>
            <w:noWrap/>
            <w:hideMark/>
          </w:tcPr>
          <w:p w14:paraId="4C1185C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130</w:t>
            </w:r>
          </w:p>
        </w:tc>
        <w:tc>
          <w:tcPr>
            <w:tcW w:w="960" w:type="dxa"/>
            <w:noWrap/>
            <w:hideMark/>
          </w:tcPr>
          <w:p w14:paraId="574625B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16:01:00</w:t>
            </w:r>
          </w:p>
        </w:tc>
      </w:tr>
      <w:tr w:rsidR="00DD4DA2" w:rsidRPr="00DD4DA2" w14:paraId="03B6E754"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071C9750"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16</w:t>
            </w:r>
          </w:p>
        </w:tc>
        <w:tc>
          <w:tcPr>
            <w:tcW w:w="960" w:type="dxa"/>
            <w:noWrap/>
            <w:hideMark/>
          </w:tcPr>
          <w:p w14:paraId="6EE58B2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6:31:00</w:t>
            </w:r>
          </w:p>
        </w:tc>
        <w:tc>
          <w:tcPr>
            <w:tcW w:w="960" w:type="dxa"/>
            <w:noWrap/>
            <w:hideMark/>
          </w:tcPr>
          <w:p w14:paraId="77189F7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74</w:t>
            </w:r>
          </w:p>
        </w:tc>
        <w:tc>
          <w:tcPr>
            <w:tcW w:w="960" w:type="dxa"/>
            <w:noWrap/>
            <w:hideMark/>
          </w:tcPr>
          <w:p w14:paraId="06A9ECD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11:21:00</w:t>
            </w:r>
          </w:p>
        </w:tc>
        <w:tc>
          <w:tcPr>
            <w:tcW w:w="960" w:type="dxa"/>
            <w:noWrap/>
            <w:hideMark/>
          </w:tcPr>
          <w:p w14:paraId="3FF0143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132</w:t>
            </w:r>
          </w:p>
        </w:tc>
        <w:tc>
          <w:tcPr>
            <w:tcW w:w="960" w:type="dxa"/>
            <w:noWrap/>
            <w:hideMark/>
          </w:tcPr>
          <w:p w14:paraId="7844D54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16:11:00</w:t>
            </w:r>
          </w:p>
        </w:tc>
      </w:tr>
      <w:tr w:rsidR="00DD4DA2" w:rsidRPr="00DD4DA2" w14:paraId="5B1FDA21"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AD52F99"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18</w:t>
            </w:r>
          </w:p>
        </w:tc>
        <w:tc>
          <w:tcPr>
            <w:tcW w:w="960" w:type="dxa"/>
            <w:noWrap/>
            <w:hideMark/>
          </w:tcPr>
          <w:p w14:paraId="7F8FCF4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6:41:00</w:t>
            </w:r>
          </w:p>
        </w:tc>
        <w:tc>
          <w:tcPr>
            <w:tcW w:w="960" w:type="dxa"/>
            <w:noWrap/>
            <w:hideMark/>
          </w:tcPr>
          <w:p w14:paraId="4B0EE62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76</w:t>
            </w:r>
          </w:p>
        </w:tc>
        <w:tc>
          <w:tcPr>
            <w:tcW w:w="960" w:type="dxa"/>
            <w:noWrap/>
            <w:hideMark/>
          </w:tcPr>
          <w:p w14:paraId="15A1260A"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11:31:00</w:t>
            </w:r>
          </w:p>
        </w:tc>
        <w:tc>
          <w:tcPr>
            <w:tcW w:w="960" w:type="dxa"/>
            <w:noWrap/>
            <w:hideMark/>
          </w:tcPr>
          <w:p w14:paraId="623D115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134</w:t>
            </w:r>
          </w:p>
        </w:tc>
        <w:tc>
          <w:tcPr>
            <w:tcW w:w="960" w:type="dxa"/>
            <w:noWrap/>
            <w:hideMark/>
          </w:tcPr>
          <w:p w14:paraId="5BD024C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16:21:00</w:t>
            </w:r>
          </w:p>
        </w:tc>
      </w:tr>
      <w:tr w:rsidR="00DD4DA2" w:rsidRPr="00DD4DA2" w14:paraId="6114D283"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0001D25"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20</w:t>
            </w:r>
          </w:p>
        </w:tc>
        <w:tc>
          <w:tcPr>
            <w:tcW w:w="960" w:type="dxa"/>
            <w:noWrap/>
            <w:hideMark/>
          </w:tcPr>
          <w:p w14:paraId="4F6B09A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6:51:00</w:t>
            </w:r>
          </w:p>
        </w:tc>
        <w:tc>
          <w:tcPr>
            <w:tcW w:w="960" w:type="dxa"/>
            <w:noWrap/>
            <w:hideMark/>
          </w:tcPr>
          <w:p w14:paraId="585D429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78</w:t>
            </w:r>
          </w:p>
        </w:tc>
        <w:tc>
          <w:tcPr>
            <w:tcW w:w="960" w:type="dxa"/>
            <w:noWrap/>
            <w:hideMark/>
          </w:tcPr>
          <w:p w14:paraId="0CD1C58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11:41:00</w:t>
            </w:r>
          </w:p>
        </w:tc>
        <w:tc>
          <w:tcPr>
            <w:tcW w:w="960" w:type="dxa"/>
            <w:noWrap/>
            <w:hideMark/>
          </w:tcPr>
          <w:p w14:paraId="66927D0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136</w:t>
            </w:r>
          </w:p>
        </w:tc>
        <w:tc>
          <w:tcPr>
            <w:tcW w:w="960" w:type="dxa"/>
            <w:noWrap/>
            <w:hideMark/>
          </w:tcPr>
          <w:p w14:paraId="1CD2E12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16:31:00</w:t>
            </w:r>
          </w:p>
        </w:tc>
      </w:tr>
      <w:tr w:rsidR="00DD4DA2" w:rsidRPr="00DD4DA2" w14:paraId="59D0C7D2"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6DCC5A7"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22</w:t>
            </w:r>
          </w:p>
        </w:tc>
        <w:tc>
          <w:tcPr>
            <w:tcW w:w="960" w:type="dxa"/>
            <w:noWrap/>
            <w:hideMark/>
          </w:tcPr>
          <w:p w14:paraId="0E977E4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7:01:00</w:t>
            </w:r>
          </w:p>
        </w:tc>
        <w:tc>
          <w:tcPr>
            <w:tcW w:w="960" w:type="dxa"/>
            <w:noWrap/>
            <w:hideMark/>
          </w:tcPr>
          <w:p w14:paraId="64D303F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80</w:t>
            </w:r>
          </w:p>
        </w:tc>
        <w:tc>
          <w:tcPr>
            <w:tcW w:w="960" w:type="dxa"/>
            <w:noWrap/>
            <w:hideMark/>
          </w:tcPr>
          <w:p w14:paraId="0E4CD73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11:51:00</w:t>
            </w:r>
          </w:p>
        </w:tc>
        <w:tc>
          <w:tcPr>
            <w:tcW w:w="960" w:type="dxa"/>
            <w:noWrap/>
            <w:hideMark/>
          </w:tcPr>
          <w:p w14:paraId="34E9AF8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138</w:t>
            </w:r>
          </w:p>
        </w:tc>
        <w:tc>
          <w:tcPr>
            <w:tcW w:w="960" w:type="dxa"/>
            <w:noWrap/>
            <w:hideMark/>
          </w:tcPr>
          <w:p w14:paraId="03FE9CC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16:41:00</w:t>
            </w:r>
          </w:p>
        </w:tc>
      </w:tr>
      <w:tr w:rsidR="00DD4DA2" w:rsidRPr="00DD4DA2" w14:paraId="1D5FEC4D"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98E9B1B"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24</w:t>
            </w:r>
          </w:p>
        </w:tc>
        <w:tc>
          <w:tcPr>
            <w:tcW w:w="960" w:type="dxa"/>
            <w:noWrap/>
            <w:hideMark/>
          </w:tcPr>
          <w:p w14:paraId="2EE1302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7:11:00</w:t>
            </w:r>
          </w:p>
        </w:tc>
        <w:tc>
          <w:tcPr>
            <w:tcW w:w="960" w:type="dxa"/>
            <w:noWrap/>
            <w:hideMark/>
          </w:tcPr>
          <w:p w14:paraId="10011DB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82</w:t>
            </w:r>
          </w:p>
        </w:tc>
        <w:tc>
          <w:tcPr>
            <w:tcW w:w="960" w:type="dxa"/>
            <w:noWrap/>
            <w:hideMark/>
          </w:tcPr>
          <w:p w14:paraId="15DE9FC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12:01:00</w:t>
            </w:r>
          </w:p>
        </w:tc>
        <w:tc>
          <w:tcPr>
            <w:tcW w:w="960" w:type="dxa"/>
            <w:noWrap/>
            <w:hideMark/>
          </w:tcPr>
          <w:p w14:paraId="18A426AE"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140</w:t>
            </w:r>
          </w:p>
        </w:tc>
        <w:tc>
          <w:tcPr>
            <w:tcW w:w="960" w:type="dxa"/>
            <w:noWrap/>
            <w:hideMark/>
          </w:tcPr>
          <w:p w14:paraId="6C6C9A1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16:51:00</w:t>
            </w:r>
          </w:p>
        </w:tc>
      </w:tr>
      <w:tr w:rsidR="00DD4DA2" w:rsidRPr="00DD4DA2" w14:paraId="39FA4F30"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03F90358"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26</w:t>
            </w:r>
          </w:p>
        </w:tc>
        <w:tc>
          <w:tcPr>
            <w:tcW w:w="960" w:type="dxa"/>
            <w:noWrap/>
            <w:hideMark/>
          </w:tcPr>
          <w:p w14:paraId="0301F162"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7:21:00</w:t>
            </w:r>
          </w:p>
        </w:tc>
        <w:tc>
          <w:tcPr>
            <w:tcW w:w="960" w:type="dxa"/>
            <w:noWrap/>
            <w:hideMark/>
          </w:tcPr>
          <w:p w14:paraId="7C95E8B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84</w:t>
            </w:r>
          </w:p>
        </w:tc>
        <w:tc>
          <w:tcPr>
            <w:tcW w:w="960" w:type="dxa"/>
            <w:noWrap/>
            <w:hideMark/>
          </w:tcPr>
          <w:p w14:paraId="1E0E4D9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12:11:00</w:t>
            </w:r>
          </w:p>
        </w:tc>
        <w:tc>
          <w:tcPr>
            <w:tcW w:w="960" w:type="dxa"/>
            <w:noWrap/>
            <w:hideMark/>
          </w:tcPr>
          <w:p w14:paraId="25C45E5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142</w:t>
            </w:r>
          </w:p>
        </w:tc>
        <w:tc>
          <w:tcPr>
            <w:tcW w:w="960" w:type="dxa"/>
            <w:noWrap/>
            <w:hideMark/>
          </w:tcPr>
          <w:p w14:paraId="79653049"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17:01:00</w:t>
            </w:r>
          </w:p>
        </w:tc>
      </w:tr>
      <w:tr w:rsidR="00DD4DA2" w:rsidRPr="00DD4DA2" w14:paraId="3B96C3AD"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BCC937"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28</w:t>
            </w:r>
          </w:p>
        </w:tc>
        <w:tc>
          <w:tcPr>
            <w:tcW w:w="960" w:type="dxa"/>
            <w:noWrap/>
            <w:hideMark/>
          </w:tcPr>
          <w:p w14:paraId="2F802896"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7:31:00</w:t>
            </w:r>
          </w:p>
        </w:tc>
        <w:tc>
          <w:tcPr>
            <w:tcW w:w="960" w:type="dxa"/>
            <w:noWrap/>
            <w:hideMark/>
          </w:tcPr>
          <w:p w14:paraId="62A1C1A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86</w:t>
            </w:r>
          </w:p>
        </w:tc>
        <w:tc>
          <w:tcPr>
            <w:tcW w:w="960" w:type="dxa"/>
            <w:noWrap/>
            <w:hideMark/>
          </w:tcPr>
          <w:p w14:paraId="728F289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12:21:00</w:t>
            </w:r>
          </w:p>
        </w:tc>
        <w:tc>
          <w:tcPr>
            <w:tcW w:w="960" w:type="dxa"/>
            <w:noWrap/>
            <w:hideMark/>
          </w:tcPr>
          <w:p w14:paraId="79150B8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144</w:t>
            </w:r>
          </w:p>
        </w:tc>
        <w:tc>
          <w:tcPr>
            <w:tcW w:w="960" w:type="dxa"/>
            <w:noWrap/>
            <w:hideMark/>
          </w:tcPr>
          <w:p w14:paraId="3768692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17:11:00</w:t>
            </w:r>
          </w:p>
        </w:tc>
      </w:tr>
      <w:tr w:rsidR="00DD4DA2" w:rsidRPr="00DD4DA2" w14:paraId="76DD287B"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1DD9AC4"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30</w:t>
            </w:r>
          </w:p>
        </w:tc>
        <w:tc>
          <w:tcPr>
            <w:tcW w:w="960" w:type="dxa"/>
            <w:noWrap/>
            <w:hideMark/>
          </w:tcPr>
          <w:p w14:paraId="4D871FA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7:41:00</w:t>
            </w:r>
          </w:p>
        </w:tc>
        <w:tc>
          <w:tcPr>
            <w:tcW w:w="960" w:type="dxa"/>
            <w:noWrap/>
            <w:hideMark/>
          </w:tcPr>
          <w:p w14:paraId="53D62A5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88</w:t>
            </w:r>
          </w:p>
        </w:tc>
        <w:tc>
          <w:tcPr>
            <w:tcW w:w="960" w:type="dxa"/>
            <w:noWrap/>
            <w:hideMark/>
          </w:tcPr>
          <w:p w14:paraId="5A22982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12:31:00</w:t>
            </w:r>
          </w:p>
        </w:tc>
        <w:tc>
          <w:tcPr>
            <w:tcW w:w="960" w:type="dxa"/>
            <w:noWrap/>
            <w:hideMark/>
          </w:tcPr>
          <w:p w14:paraId="7C330BF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146</w:t>
            </w:r>
          </w:p>
        </w:tc>
        <w:tc>
          <w:tcPr>
            <w:tcW w:w="960" w:type="dxa"/>
            <w:noWrap/>
            <w:hideMark/>
          </w:tcPr>
          <w:p w14:paraId="4D5FFF97"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17:21:00</w:t>
            </w:r>
          </w:p>
        </w:tc>
      </w:tr>
      <w:tr w:rsidR="00DD4DA2" w:rsidRPr="00DD4DA2" w14:paraId="7ADB55D2"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1D66F4B7"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32</w:t>
            </w:r>
          </w:p>
        </w:tc>
        <w:tc>
          <w:tcPr>
            <w:tcW w:w="960" w:type="dxa"/>
            <w:noWrap/>
            <w:hideMark/>
          </w:tcPr>
          <w:p w14:paraId="11C6D80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7:51:00</w:t>
            </w:r>
          </w:p>
        </w:tc>
        <w:tc>
          <w:tcPr>
            <w:tcW w:w="960" w:type="dxa"/>
            <w:noWrap/>
            <w:hideMark/>
          </w:tcPr>
          <w:p w14:paraId="145ABD0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90</w:t>
            </w:r>
          </w:p>
        </w:tc>
        <w:tc>
          <w:tcPr>
            <w:tcW w:w="960" w:type="dxa"/>
            <w:noWrap/>
            <w:hideMark/>
          </w:tcPr>
          <w:p w14:paraId="781223E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12:41:00</w:t>
            </w:r>
          </w:p>
        </w:tc>
        <w:tc>
          <w:tcPr>
            <w:tcW w:w="960" w:type="dxa"/>
            <w:noWrap/>
            <w:hideMark/>
          </w:tcPr>
          <w:p w14:paraId="6AF96DB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148</w:t>
            </w:r>
          </w:p>
        </w:tc>
        <w:tc>
          <w:tcPr>
            <w:tcW w:w="960" w:type="dxa"/>
            <w:noWrap/>
            <w:hideMark/>
          </w:tcPr>
          <w:p w14:paraId="7DF3539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17:31:00</w:t>
            </w:r>
          </w:p>
        </w:tc>
      </w:tr>
      <w:tr w:rsidR="00DD4DA2" w:rsidRPr="00DD4DA2" w14:paraId="63743D35"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B784483"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34</w:t>
            </w:r>
          </w:p>
        </w:tc>
        <w:tc>
          <w:tcPr>
            <w:tcW w:w="960" w:type="dxa"/>
            <w:noWrap/>
            <w:hideMark/>
          </w:tcPr>
          <w:p w14:paraId="5FE92CB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8:01:00</w:t>
            </w:r>
          </w:p>
        </w:tc>
        <w:tc>
          <w:tcPr>
            <w:tcW w:w="960" w:type="dxa"/>
            <w:noWrap/>
            <w:hideMark/>
          </w:tcPr>
          <w:p w14:paraId="0F65E54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92</w:t>
            </w:r>
          </w:p>
        </w:tc>
        <w:tc>
          <w:tcPr>
            <w:tcW w:w="960" w:type="dxa"/>
            <w:noWrap/>
            <w:hideMark/>
          </w:tcPr>
          <w:p w14:paraId="531A1C2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12:51:00</w:t>
            </w:r>
          </w:p>
        </w:tc>
        <w:tc>
          <w:tcPr>
            <w:tcW w:w="960" w:type="dxa"/>
            <w:noWrap/>
            <w:hideMark/>
          </w:tcPr>
          <w:p w14:paraId="2BB7D17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150</w:t>
            </w:r>
          </w:p>
        </w:tc>
        <w:tc>
          <w:tcPr>
            <w:tcW w:w="960" w:type="dxa"/>
            <w:noWrap/>
            <w:hideMark/>
          </w:tcPr>
          <w:p w14:paraId="45EB003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17:41:00</w:t>
            </w:r>
          </w:p>
        </w:tc>
      </w:tr>
      <w:tr w:rsidR="00DD4DA2" w:rsidRPr="00DD4DA2" w14:paraId="33AA5077"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7D5D046D"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36</w:t>
            </w:r>
          </w:p>
        </w:tc>
        <w:tc>
          <w:tcPr>
            <w:tcW w:w="960" w:type="dxa"/>
            <w:noWrap/>
            <w:hideMark/>
          </w:tcPr>
          <w:p w14:paraId="747FB23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8:11:00</w:t>
            </w:r>
          </w:p>
        </w:tc>
        <w:tc>
          <w:tcPr>
            <w:tcW w:w="960" w:type="dxa"/>
            <w:noWrap/>
            <w:hideMark/>
          </w:tcPr>
          <w:p w14:paraId="61E417E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94</w:t>
            </w:r>
          </w:p>
        </w:tc>
        <w:tc>
          <w:tcPr>
            <w:tcW w:w="960" w:type="dxa"/>
            <w:noWrap/>
            <w:hideMark/>
          </w:tcPr>
          <w:p w14:paraId="06750C5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13:01:00</w:t>
            </w:r>
          </w:p>
        </w:tc>
        <w:tc>
          <w:tcPr>
            <w:tcW w:w="960" w:type="dxa"/>
            <w:noWrap/>
            <w:hideMark/>
          </w:tcPr>
          <w:p w14:paraId="5367849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152</w:t>
            </w:r>
          </w:p>
        </w:tc>
        <w:tc>
          <w:tcPr>
            <w:tcW w:w="960" w:type="dxa"/>
            <w:noWrap/>
            <w:hideMark/>
          </w:tcPr>
          <w:p w14:paraId="4556F2B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17:51:00</w:t>
            </w:r>
          </w:p>
        </w:tc>
      </w:tr>
      <w:tr w:rsidR="00DD4DA2" w:rsidRPr="00DD4DA2" w14:paraId="35185690"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7DDB3FB"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38</w:t>
            </w:r>
          </w:p>
        </w:tc>
        <w:tc>
          <w:tcPr>
            <w:tcW w:w="960" w:type="dxa"/>
            <w:noWrap/>
            <w:hideMark/>
          </w:tcPr>
          <w:p w14:paraId="7F4E7A59"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8:21:00</w:t>
            </w:r>
          </w:p>
        </w:tc>
        <w:tc>
          <w:tcPr>
            <w:tcW w:w="960" w:type="dxa"/>
            <w:noWrap/>
            <w:hideMark/>
          </w:tcPr>
          <w:p w14:paraId="00B8A43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96</w:t>
            </w:r>
          </w:p>
        </w:tc>
        <w:tc>
          <w:tcPr>
            <w:tcW w:w="960" w:type="dxa"/>
            <w:noWrap/>
            <w:hideMark/>
          </w:tcPr>
          <w:p w14:paraId="467FA90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13:11:00</w:t>
            </w:r>
          </w:p>
        </w:tc>
        <w:tc>
          <w:tcPr>
            <w:tcW w:w="960" w:type="dxa"/>
            <w:noWrap/>
            <w:hideMark/>
          </w:tcPr>
          <w:p w14:paraId="2A83E7A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154</w:t>
            </w:r>
          </w:p>
        </w:tc>
        <w:tc>
          <w:tcPr>
            <w:tcW w:w="960" w:type="dxa"/>
            <w:noWrap/>
            <w:hideMark/>
          </w:tcPr>
          <w:p w14:paraId="215AD7D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18:01:00</w:t>
            </w:r>
          </w:p>
        </w:tc>
      </w:tr>
      <w:tr w:rsidR="00DD4DA2" w:rsidRPr="00DD4DA2" w14:paraId="2A70BC13"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01BD8FE8"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40</w:t>
            </w:r>
          </w:p>
        </w:tc>
        <w:tc>
          <w:tcPr>
            <w:tcW w:w="960" w:type="dxa"/>
            <w:noWrap/>
            <w:hideMark/>
          </w:tcPr>
          <w:p w14:paraId="6046769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8:31:00</w:t>
            </w:r>
          </w:p>
        </w:tc>
        <w:tc>
          <w:tcPr>
            <w:tcW w:w="960" w:type="dxa"/>
            <w:noWrap/>
            <w:hideMark/>
          </w:tcPr>
          <w:p w14:paraId="0A4091B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98</w:t>
            </w:r>
          </w:p>
        </w:tc>
        <w:tc>
          <w:tcPr>
            <w:tcW w:w="960" w:type="dxa"/>
            <w:noWrap/>
            <w:hideMark/>
          </w:tcPr>
          <w:p w14:paraId="6A230AE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13:21:00</w:t>
            </w:r>
          </w:p>
        </w:tc>
        <w:tc>
          <w:tcPr>
            <w:tcW w:w="960" w:type="dxa"/>
            <w:noWrap/>
            <w:hideMark/>
          </w:tcPr>
          <w:p w14:paraId="5D66D9B9"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156</w:t>
            </w:r>
          </w:p>
        </w:tc>
        <w:tc>
          <w:tcPr>
            <w:tcW w:w="960" w:type="dxa"/>
            <w:noWrap/>
            <w:hideMark/>
          </w:tcPr>
          <w:p w14:paraId="4DBB6DD1"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18:31:00</w:t>
            </w:r>
          </w:p>
        </w:tc>
      </w:tr>
      <w:tr w:rsidR="00DD4DA2" w:rsidRPr="00DD4DA2" w14:paraId="64D43225"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41EBF3E1"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42</w:t>
            </w:r>
          </w:p>
        </w:tc>
        <w:tc>
          <w:tcPr>
            <w:tcW w:w="960" w:type="dxa"/>
            <w:noWrap/>
            <w:hideMark/>
          </w:tcPr>
          <w:p w14:paraId="13F7C37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8:41:00</w:t>
            </w:r>
          </w:p>
        </w:tc>
        <w:tc>
          <w:tcPr>
            <w:tcW w:w="960" w:type="dxa"/>
            <w:noWrap/>
            <w:hideMark/>
          </w:tcPr>
          <w:p w14:paraId="2311DBE9"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100</w:t>
            </w:r>
          </w:p>
        </w:tc>
        <w:tc>
          <w:tcPr>
            <w:tcW w:w="960" w:type="dxa"/>
            <w:noWrap/>
            <w:hideMark/>
          </w:tcPr>
          <w:p w14:paraId="7F2E37E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13:31:00</w:t>
            </w:r>
          </w:p>
        </w:tc>
        <w:tc>
          <w:tcPr>
            <w:tcW w:w="960" w:type="dxa"/>
            <w:noWrap/>
            <w:hideMark/>
          </w:tcPr>
          <w:p w14:paraId="2B23BD5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158</w:t>
            </w:r>
          </w:p>
        </w:tc>
        <w:tc>
          <w:tcPr>
            <w:tcW w:w="960" w:type="dxa"/>
            <w:noWrap/>
            <w:hideMark/>
          </w:tcPr>
          <w:p w14:paraId="15226D9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19:01:00</w:t>
            </w:r>
          </w:p>
        </w:tc>
      </w:tr>
      <w:tr w:rsidR="00DD4DA2" w:rsidRPr="00DD4DA2" w14:paraId="0C6C1609"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3B9496EC"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44</w:t>
            </w:r>
          </w:p>
        </w:tc>
        <w:tc>
          <w:tcPr>
            <w:tcW w:w="960" w:type="dxa"/>
            <w:noWrap/>
            <w:hideMark/>
          </w:tcPr>
          <w:p w14:paraId="4E6EC1A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8:51:00</w:t>
            </w:r>
          </w:p>
        </w:tc>
        <w:tc>
          <w:tcPr>
            <w:tcW w:w="960" w:type="dxa"/>
            <w:noWrap/>
            <w:hideMark/>
          </w:tcPr>
          <w:p w14:paraId="0A07654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102</w:t>
            </w:r>
          </w:p>
        </w:tc>
        <w:tc>
          <w:tcPr>
            <w:tcW w:w="960" w:type="dxa"/>
            <w:noWrap/>
            <w:hideMark/>
          </w:tcPr>
          <w:p w14:paraId="58C43CB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13:41:00</w:t>
            </w:r>
          </w:p>
        </w:tc>
        <w:tc>
          <w:tcPr>
            <w:tcW w:w="960" w:type="dxa"/>
            <w:noWrap/>
            <w:hideMark/>
          </w:tcPr>
          <w:p w14:paraId="7B59101D"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160</w:t>
            </w:r>
          </w:p>
        </w:tc>
        <w:tc>
          <w:tcPr>
            <w:tcW w:w="960" w:type="dxa"/>
            <w:noWrap/>
            <w:hideMark/>
          </w:tcPr>
          <w:p w14:paraId="22CC231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19:31:00</w:t>
            </w:r>
          </w:p>
        </w:tc>
      </w:tr>
      <w:tr w:rsidR="00DD4DA2" w:rsidRPr="00DD4DA2" w14:paraId="7C534830"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960C78"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46</w:t>
            </w:r>
          </w:p>
        </w:tc>
        <w:tc>
          <w:tcPr>
            <w:tcW w:w="960" w:type="dxa"/>
            <w:noWrap/>
            <w:hideMark/>
          </w:tcPr>
          <w:p w14:paraId="7C693015"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9:01:00</w:t>
            </w:r>
          </w:p>
        </w:tc>
        <w:tc>
          <w:tcPr>
            <w:tcW w:w="960" w:type="dxa"/>
            <w:noWrap/>
            <w:hideMark/>
          </w:tcPr>
          <w:p w14:paraId="6A668352"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104</w:t>
            </w:r>
          </w:p>
        </w:tc>
        <w:tc>
          <w:tcPr>
            <w:tcW w:w="960" w:type="dxa"/>
            <w:noWrap/>
            <w:hideMark/>
          </w:tcPr>
          <w:p w14:paraId="79C8DDFE"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13:51:00</w:t>
            </w:r>
          </w:p>
        </w:tc>
        <w:tc>
          <w:tcPr>
            <w:tcW w:w="960" w:type="dxa"/>
            <w:noWrap/>
            <w:hideMark/>
          </w:tcPr>
          <w:p w14:paraId="29F9471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162</w:t>
            </w:r>
          </w:p>
        </w:tc>
        <w:tc>
          <w:tcPr>
            <w:tcW w:w="960" w:type="dxa"/>
            <w:noWrap/>
            <w:hideMark/>
          </w:tcPr>
          <w:p w14:paraId="5B2A2ED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20:01:00</w:t>
            </w:r>
          </w:p>
        </w:tc>
      </w:tr>
      <w:tr w:rsidR="00DD4DA2" w:rsidRPr="00DD4DA2" w14:paraId="7F82D345"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22055D17"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48</w:t>
            </w:r>
          </w:p>
        </w:tc>
        <w:tc>
          <w:tcPr>
            <w:tcW w:w="960" w:type="dxa"/>
            <w:noWrap/>
            <w:hideMark/>
          </w:tcPr>
          <w:p w14:paraId="42D0F46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9:11:00</w:t>
            </w:r>
          </w:p>
        </w:tc>
        <w:tc>
          <w:tcPr>
            <w:tcW w:w="960" w:type="dxa"/>
            <w:noWrap/>
            <w:hideMark/>
          </w:tcPr>
          <w:p w14:paraId="653BE97B"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106</w:t>
            </w:r>
          </w:p>
        </w:tc>
        <w:tc>
          <w:tcPr>
            <w:tcW w:w="960" w:type="dxa"/>
            <w:noWrap/>
            <w:hideMark/>
          </w:tcPr>
          <w:p w14:paraId="4678EF0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14:01:00</w:t>
            </w:r>
          </w:p>
        </w:tc>
        <w:tc>
          <w:tcPr>
            <w:tcW w:w="960" w:type="dxa"/>
            <w:noWrap/>
            <w:hideMark/>
          </w:tcPr>
          <w:p w14:paraId="28767CC4"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164</w:t>
            </w:r>
          </w:p>
        </w:tc>
        <w:tc>
          <w:tcPr>
            <w:tcW w:w="960" w:type="dxa"/>
            <w:noWrap/>
            <w:hideMark/>
          </w:tcPr>
          <w:p w14:paraId="649D3EE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20:31:00</w:t>
            </w:r>
          </w:p>
        </w:tc>
      </w:tr>
      <w:tr w:rsidR="00DD4DA2" w:rsidRPr="00DD4DA2" w14:paraId="37AC1FD4"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58EFF67A"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50</w:t>
            </w:r>
          </w:p>
        </w:tc>
        <w:tc>
          <w:tcPr>
            <w:tcW w:w="960" w:type="dxa"/>
            <w:noWrap/>
            <w:hideMark/>
          </w:tcPr>
          <w:p w14:paraId="08CF7C44"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9:21:00</w:t>
            </w:r>
          </w:p>
        </w:tc>
        <w:tc>
          <w:tcPr>
            <w:tcW w:w="960" w:type="dxa"/>
            <w:noWrap/>
            <w:hideMark/>
          </w:tcPr>
          <w:p w14:paraId="1ADEFD4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108</w:t>
            </w:r>
          </w:p>
        </w:tc>
        <w:tc>
          <w:tcPr>
            <w:tcW w:w="960" w:type="dxa"/>
            <w:noWrap/>
            <w:hideMark/>
          </w:tcPr>
          <w:p w14:paraId="77A7EFBF"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14:11:00</w:t>
            </w:r>
          </w:p>
        </w:tc>
        <w:tc>
          <w:tcPr>
            <w:tcW w:w="960" w:type="dxa"/>
            <w:noWrap/>
            <w:hideMark/>
          </w:tcPr>
          <w:p w14:paraId="00A579DC"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166</w:t>
            </w:r>
          </w:p>
        </w:tc>
        <w:tc>
          <w:tcPr>
            <w:tcW w:w="960" w:type="dxa"/>
            <w:noWrap/>
            <w:hideMark/>
          </w:tcPr>
          <w:p w14:paraId="6740AFF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21:01:00</w:t>
            </w:r>
          </w:p>
        </w:tc>
      </w:tr>
      <w:tr w:rsidR="00DD4DA2" w:rsidRPr="00DD4DA2" w14:paraId="5D5D4227"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14DDFAE"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52</w:t>
            </w:r>
          </w:p>
        </w:tc>
        <w:tc>
          <w:tcPr>
            <w:tcW w:w="960" w:type="dxa"/>
            <w:noWrap/>
            <w:hideMark/>
          </w:tcPr>
          <w:p w14:paraId="038B03FC"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9:31:00</w:t>
            </w:r>
          </w:p>
        </w:tc>
        <w:tc>
          <w:tcPr>
            <w:tcW w:w="960" w:type="dxa"/>
            <w:noWrap/>
            <w:hideMark/>
          </w:tcPr>
          <w:p w14:paraId="072491FF"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110</w:t>
            </w:r>
          </w:p>
        </w:tc>
        <w:tc>
          <w:tcPr>
            <w:tcW w:w="960" w:type="dxa"/>
            <w:noWrap/>
            <w:hideMark/>
          </w:tcPr>
          <w:p w14:paraId="2101A700"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14:21:00</w:t>
            </w:r>
          </w:p>
        </w:tc>
        <w:tc>
          <w:tcPr>
            <w:tcW w:w="960" w:type="dxa"/>
            <w:noWrap/>
            <w:hideMark/>
          </w:tcPr>
          <w:p w14:paraId="577069CA"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168</w:t>
            </w:r>
          </w:p>
        </w:tc>
        <w:tc>
          <w:tcPr>
            <w:tcW w:w="960" w:type="dxa"/>
            <w:noWrap/>
            <w:hideMark/>
          </w:tcPr>
          <w:p w14:paraId="0E974C78"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21:31:00</w:t>
            </w:r>
          </w:p>
        </w:tc>
      </w:tr>
      <w:tr w:rsidR="00DD4DA2" w:rsidRPr="00DD4DA2" w14:paraId="53788208"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5DBFB299"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54</w:t>
            </w:r>
          </w:p>
        </w:tc>
        <w:tc>
          <w:tcPr>
            <w:tcW w:w="960" w:type="dxa"/>
            <w:noWrap/>
            <w:hideMark/>
          </w:tcPr>
          <w:p w14:paraId="1E338F05"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9:41:00</w:t>
            </w:r>
          </w:p>
        </w:tc>
        <w:tc>
          <w:tcPr>
            <w:tcW w:w="960" w:type="dxa"/>
            <w:noWrap/>
            <w:hideMark/>
          </w:tcPr>
          <w:p w14:paraId="3B027AD3"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112</w:t>
            </w:r>
          </w:p>
        </w:tc>
        <w:tc>
          <w:tcPr>
            <w:tcW w:w="960" w:type="dxa"/>
            <w:noWrap/>
            <w:hideMark/>
          </w:tcPr>
          <w:p w14:paraId="692EB97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14:31:00</w:t>
            </w:r>
          </w:p>
        </w:tc>
        <w:tc>
          <w:tcPr>
            <w:tcW w:w="960" w:type="dxa"/>
            <w:noWrap/>
            <w:hideMark/>
          </w:tcPr>
          <w:p w14:paraId="408E92CD"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170</w:t>
            </w:r>
          </w:p>
        </w:tc>
        <w:tc>
          <w:tcPr>
            <w:tcW w:w="960" w:type="dxa"/>
            <w:noWrap/>
            <w:hideMark/>
          </w:tcPr>
          <w:p w14:paraId="38A2AAA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22:01:00</w:t>
            </w:r>
          </w:p>
        </w:tc>
      </w:tr>
      <w:tr w:rsidR="00DD4DA2" w:rsidRPr="00DD4DA2" w14:paraId="63987003" w14:textId="77777777" w:rsidTr="00DD4DA2">
        <w:trPr>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2158CD"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56</w:t>
            </w:r>
          </w:p>
        </w:tc>
        <w:tc>
          <w:tcPr>
            <w:tcW w:w="960" w:type="dxa"/>
            <w:noWrap/>
            <w:hideMark/>
          </w:tcPr>
          <w:p w14:paraId="07589FE5"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9:51:00</w:t>
            </w:r>
          </w:p>
        </w:tc>
        <w:tc>
          <w:tcPr>
            <w:tcW w:w="960" w:type="dxa"/>
            <w:noWrap/>
            <w:hideMark/>
          </w:tcPr>
          <w:p w14:paraId="6DFACB7C"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114</w:t>
            </w:r>
          </w:p>
        </w:tc>
        <w:tc>
          <w:tcPr>
            <w:tcW w:w="960" w:type="dxa"/>
            <w:noWrap/>
            <w:hideMark/>
          </w:tcPr>
          <w:p w14:paraId="495D5632"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14:41:00</w:t>
            </w:r>
          </w:p>
        </w:tc>
        <w:tc>
          <w:tcPr>
            <w:tcW w:w="960" w:type="dxa"/>
            <w:noWrap/>
            <w:hideMark/>
          </w:tcPr>
          <w:p w14:paraId="1CC0A9A3"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172</w:t>
            </w:r>
          </w:p>
        </w:tc>
        <w:tc>
          <w:tcPr>
            <w:tcW w:w="960" w:type="dxa"/>
            <w:noWrap/>
            <w:hideMark/>
          </w:tcPr>
          <w:p w14:paraId="26389427" w14:textId="77777777" w:rsidR="00DD4DA2" w:rsidRPr="00DD4DA2" w:rsidRDefault="00DD4DA2" w:rsidP="00DD4DA2">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22:31:00</w:t>
            </w:r>
          </w:p>
        </w:tc>
      </w:tr>
      <w:tr w:rsidR="00DD4DA2" w:rsidRPr="00DD4DA2" w14:paraId="6FF66FB8" w14:textId="77777777" w:rsidTr="00DD4D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0" w:type="dxa"/>
            <w:noWrap/>
            <w:hideMark/>
          </w:tcPr>
          <w:p w14:paraId="6A0E06BE" w14:textId="77777777" w:rsidR="00DD4DA2" w:rsidRPr="00DD4DA2" w:rsidRDefault="00DD4DA2" w:rsidP="00DD4DA2">
            <w:pPr>
              <w:spacing w:after="0" w:line="240" w:lineRule="auto"/>
              <w:jc w:val="right"/>
              <w:rPr>
                <w:rFonts w:ascii="Calibri" w:eastAsia="Times New Roman" w:hAnsi="Calibri" w:cs="Calibri"/>
                <w:color w:val="000000"/>
                <w:sz w:val="22"/>
              </w:rPr>
            </w:pPr>
            <w:r w:rsidRPr="00DD4DA2">
              <w:rPr>
                <w:rFonts w:ascii="Calibri" w:eastAsia="Times New Roman" w:hAnsi="Calibri" w:cs="Calibri"/>
                <w:color w:val="000000"/>
                <w:sz w:val="22"/>
              </w:rPr>
              <w:t>58</w:t>
            </w:r>
          </w:p>
        </w:tc>
        <w:tc>
          <w:tcPr>
            <w:tcW w:w="960" w:type="dxa"/>
            <w:noWrap/>
            <w:hideMark/>
          </w:tcPr>
          <w:p w14:paraId="37259731"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10:01:00</w:t>
            </w:r>
          </w:p>
        </w:tc>
        <w:tc>
          <w:tcPr>
            <w:tcW w:w="960" w:type="dxa"/>
            <w:noWrap/>
            <w:hideMark/>
          </w:tcPr>
          <w:p w14:paraId="3826096B"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116</w:t>
            </w:r>
          </w:p>
        </w:tc>
        <w:tc>
          <w:tcPr>
            <w:tcW w:w="960" w:type="dxa"/>
            <w:noWrap/>
            <w:hideMark/>
          </w:tcPr>
          <w:p w14:paraId="264426D0"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14:51:00</w:t>
            </w:r>
          </w:p>
        </w:tc>
        <w:tc>
          <w:tcPr>
            <w:tcW w:w="960" w:type="dxa"/>
            <w:noWrap/>
            <w:hideMark/>
          </w:tcPr>
          <w:p w14:paraId="1F91C458"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174</w:t>
            </w:r>
          </w:p>
        </w:tc>
        <w:tc>
          <w:tcPr>
            <w:tcW w:w="960" w:type="dxa"/>
            <w:noWrap/>
            <w:hideMark/>
          </w:tcPr>
          <w:p w14:paraId="36262216" w14:textId="77777777" w:rsidR="00DD4DA2" w:rsidRPr="00DD4DA2" w:rsidRDefault="00DD4DA2" w:rsidP="00DD4DA2">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DD4DA2">
              <w:rPr>
                <w:rFonts w:ascii="Calibri" w:eastAsia="Times New Roman" w:hAnsi="Calibri" w:cs="Calibri"/>
                <w:color w:val="000000"/>
                <w:sz w:val="22"/>
              </w:rPr>
              <w:t>23:01:00</w:t>
            </w:r>
          </w:p>
        </w:tc>
      </w:tr>
    </w:tbl>
    <w:p w14:paraId="5C28DBDB" w14:textId="77777777" w:rsidR="004C03EC" w:rsidRDefault="004C03EC" w:rsidP="004C03EC"/>
    <w:p w14:paraId="26873DB2" w14:textId="77777777" w:rsidR="006A31E4" w:rsidRDefault="006A31E4" w:rsidP="004C03EC"/>
    <w:p w14:paraId="2D56A70A" w14:textId="77777777" w:rsidR="00AF6E8A" w:rsidRDefault="00AF6E8A" w:rsidP="004C03EC"/>
    <w:p w14:paraId="7052E825" w14:textId="77777777" w:rsidR="00AF6E8A" w:rsidRDefault="00AF6E8A" w:rsidP="004C03EC"/>
    <w:p w14:paraId="37A0D884" w14:textId="77777777" w:rsidR="00AF6E8A" w:rsidRDefault="00AF6E8A" w:rsidP="004C03EC"/>
    <w:p w14:paraId="309F0A35" w14:textId="3B19352F" w:rsidR="00AF6E8A" w:rsidRDefault="001B2C88" w:rsidP="00AF6E8A">
      <w:pPr>
        <w:pStyle w:val="Heading2"/>
      </w:pPr>
      <w:bookmarkStart w:id="196" w:name="_Toc119918694"/>
      <w:r>
        <w:lastRenderedPageBreak/>
        <w:t>Creating Frequenc</w:t>
      </w:r>
      <w:r w:rsidR="00CD7DAF">
        <w:t>y Records</w:t>
      </w:r>
      <w:bookmarkEnd w:id="196"/>
    </w:p>
    <w:p w14:paraId="1509A301" w14:textId="2513E915" w:rsidR="008470C4" w:rsidRDefault="00565DE9" w:rsidP="00AF6E8A">
      <w:pPr>
        <w:pStyle w:val="BodyParagraph"/>
      </w:pPr>
      <w:r>
        <w:t>Another way to represent multiple trips is using the frequencies file.  This approach will be illustrated using the Route 971 service.  To begin, select the route, trip group,</w:t>
      </w:r>
      <w:r w:rsidR="00781948">
        <w:t xml:space="preserve"> </w:t>
      </w:r>
      <w:r>
        <w:t xml:space="preserve">and trip on the action bar (as shown in </w:t>
      </w:r>
      <w:r w:rsidR="00C83F05">
        <w:fldChar w:fldCharType="begin"/>
      </w:r>
      <w:r w:rsidR="00C83F05">
        <w:instrText xml:space="preserve"> REF _Ref119079113 \h </w:instrText>
      </w:r>
      <w:r w:rsidR="00C83F05">
        <w:fldChar w:fldCharType="separate"/>
      </w:r>
      <w:r w:rsidR="008F58CF">
        <w:t xml:space="preserve">Figure </w:t>
      </w:r>
      <w:r w:rsidR="008F58CF">
        <w:rPr>
          <w:noProof/>
        </w:rPr>
        <w:t>65</w:t>
      </w:r>
      <w:r w:rsidR="00C83F05">
        <w:fldChar w:fldCharType="end"/>
      </w:r>
      <w:r>
        <w:t>)</w:t>
      </w:r>
      <w:r w:rsidR="00C83F05">
        <w:t xml:space="preserve">. </w:t>
      </w:r>
      <w:r w:rsidR="00781948">
        <w:t xml:space="preserve">Then, click the “Add Frequency” button on the </w:t>
      </w:r>
      <w:r w:rsidR="00BD69B6">
        <w:t>a</w:t>
      </w:r>
      <w:r w:rsidR="00781948">
        <w:t xml:space="preserve">ction </w:t>
      </w:r>
      <w:r w:rsidR="00BD69B6">
        <w:t>b</w:t>
      </w:r>
      <w:r w:rsidR="00781948">
        <w:t xml:space="preserve">ar. </w:t>
      </w:r>
      <w:r w:rsidR="00C83F05">
        <w:t xml:space="preserve">The dialog for adding or editing a frequency record is shown in </w:t>
      </w:r>
      <w:r w:rsidR="00C83F05">
        <w:fldChar w:fldCharType="begin"/>
      </w:r>
      <w:r w:rsidR="00C83F05">
        <w:instrText xml:space="preserve"> REF _Ref119079154 \h </w:instrText>
      </w:r>
      <w:r w:rsidR="00C83F05">
        <w:fldChar w:fldCharType="separate"/>
      </w:r>
      <w:r w:rsidR="008F58CF">
        <w:t xml:space="preserve">Figure </w:t>
      </w:r>
      <w:r w:rsidR="008F58CF">
        <w:rPr>
          <w:noProof/>
        </w:rPr>
        <w:t>66</w:t>
      </w:r>
      <w:r w:rsidR="00C83F05">
        <w:fldChar w:fldCharType="end"/>
      </w:r>
      <w:r w:rsidR="00C83F05">
        <w:t>.</w:t>
      </w:r>
    </w:p>
    <w:p w14:paraId="5981917E" w14:textId="4310F505" w:rsidR="00C83F05" w:rsidRDefault="00781948" w:rsidP="00AF6E8A">
      <w:pPr>
        <w:pStyle w:val="BodyParagraph"/>
      </w:pPr>
      <w:r>
        <w:t xml:space="preserve">To aid in the process of coding frequency records, the Pop Out function can optionally present the effect of frequency records on trips and trip groups. </w:t>
      </w:r>
      <w:r w:rsidR="00C83F05">
        <w:t xml:space="preserve">When one or more frequency records apply to a trip group, then the </w:t>
      </w:r>
      <w:r>
        <w:t>P</w:t>
      </w:r>
      <w:r w:rsidR="00C83F05">
        <w:t>op</w:t>
      </w:r>
      <w:r>
        <w:t xml:space="preserve"> O</w:t>
      </w:r>
      <w:r w:rsidR="00C83F05">
        <w:t xml:space="preserve">ut </w:t>
      </w:r>
      <w:r w:rsidR="00202D1D">
        <w:t xml:space="preserve">generation process will ask the user if frequency information should be included in the </w:t>
      </w:r>
      <w:r>
        <w:t>P</w:t>
      </w:r>
      <w:r w:rsidR="00202D1D">
        <w:t>op</w:t>
      </w:r>
      <w:r>
        <w:t xml:space="preserve"> O</w:t>
      </w:r>
      <w:r w:rsidR="00202D1D">
        <w:t xml:space="preserve">ut file.  A “No” answer will result in the same </w:t>
      </w:r>
      <w:r>
        <w:t>P</w:t>
      </w:r>
      <w:r w:rsidR="00202D1D">
        <w:t>op</w:t>
      </w:r>
      <w:r>
        <w:t xml:space="preserve"> O</w:t>
      </w:r>
      <w:r w:rsidR="00202D1D">
        <w:t>ut file format, previously described.</w:t>
      </w:r>
    </w:p>
    <w:p w14:paraId="7DD2DF90" w14:textId="1DAEF218" w:rsidR="00202D1D" w:rsidRDefault="00202D1D" w:rsidP="00AF6E8A">
      <w:pPr>
        <w:pStyle w:val="BodyParagraph"/>
      </w:pPr>
      <w:r>
        <w:t xml:space="preserve">If the user answers “Yes”, then the top portion of the </w:t>
      </w:r>
      <w:r w:rsidR="00781948">
        <w:t>P</w:t>
      </w:r>
      <w:r>
        <w:t>op</w:t>
      </w:r>
      <w:r w:rsidR="00781948">
        <w:t xml:space="preserve"> O</w:t>
      </w:r>
      <w:r>
        <w:t xml:space="preserve">ut file will include information on the frequency records that apply to the trip group and offer the option to edit or delete </w:t>
      </w:r>
      <w:r w:rsidR="00781948">
        <w:t>all</w:t>
      </w:r>
      <w:r>
        <w:t xml:space="preserve"> frequency record</w:t>
      </w:r>
      <w:r w:rsidR="00781948">
        <w:t>s</w:t>
      </w:r>
      <w:r>
        <w:t xml:space="preserve">.  The user can also choose to convert any trips implied by the frequency record into enumerated trips.  Each action is controlled by an action command and is illustrated in </w:t>
      </w:r>
      <w:r>
        <w:fldChar w:fldCharType="begin"/>
      </w:r>
      <w:r>
        <w:instrText xml:space="preserve"> REF _Ref119079498 \h </w:instrText>
      </w:r>
      <w:r>
        <w:fldChar w:fldCharType="separate"/>
      </w:r>
      <w:r w:rsidR="008F58CF">
        <w:t xml:space="preserve">Figure </w:t>
      </w:r>
      <w:r w:rsidR="008F58CF">
        <w:rPr>
          <w:noProof/>
        </w:rPr>
        <w:t>67</w:t>
      </w:r>
      <w:r>
        <w:fldChar w:fldCharType="end"/>
      </w:r>
      <w:r>
        <w:t>.</w:t>
      </w:r>
    </w:p>
    <w:p w14:paraId="77412288" w14:textId="13E240BC" w:rsidR="00202D1D" w:rsidRDefault="00202D1D" w:rsidP="00AF6E8A">
      <w:pPr>
        <w:pStyle w:val="BodyParagraph"/>
      </w:pPr>
      <w:r>
        <w:t xml:space="preserve">The bottom of the </w:t>
      </w:r>
      <w:r w:rsidR="00781948">
        <w:t>P</w:t>
      </w:r>
      <w:r>
        <w:t>op</w:t>
      </w:r>
      <w:r w:rsidR="00781948">
        <w:t xml:space="preserve"> O</w:t>
      </w:r>
      <w:r>
        <w:t xml:space="preserve">ut file with frequency information is illustrated in </w:t>
      </w:r>
      <w:r>
        <w:fldChar w:fldCharType="begin"/>
      </w:r>
      <w:r>
        <w:instrText xml:space="preserve"> REF _Ref119079536 \h </w:instrText>
      </w:r>
      <w:r>
        <w:fldChar w:fldCharType="separate"/>
      </w:r>
      <w:r w:rsidR="008F58CF">
        <w:t xml:space="preserve">Figure </w:t>
      </w:r>
      <w:r w:rsidR="008F58CF">
        <w:rPr>
          <w:noProof/>
        </w:rPr>
        <w:t>68</w:t>
      </w:r>
      <w:r>
        <w:fldChar w:fldCharType="end"/>
      </w:r>
      <w:r>
        <w:t>.  Information-only columns are generated for each implied trip generated by the frequency command</w:t>
      </w:r>
      <w:r w:rsidR="00781948">
        <w:rPr>
          <w:rStyle w:val="FootnoteReference"/>
        </w:rPr>
        <w:footnoteReference w:id="23"/>
      </w:r>
      <w:r>
        <w:t>.</w:t>
      </w:r>
    </w:p>
    <w:p w14:paraId="72EDB3EC" w14:textId="77777777" w:rsidR="00202D1D" w:rsidRDefault="00202D1D" w:rsidP="00AF6E8A">
      <w:pPr>
        <w:pStyle w:val="BodyParagraph"/>
      </w:pPr>
    </w:p>
    <w:p w14:paraId="4CBBB819" w14:textId="77777777" w:rsidR="00C83F05" w:rsidRDefault="00C83F05" w:rsidP="00AF6E8A">
      <w:pPr>
        <w:pStyle w:val="BodyParagraph"/>
      </w:pPr>
    </w:p>
    <w:p w14:paraId="5BB67020" w14:textId="2A52858A" w:rsidR="003746A3" w:rsidRDefault="003746A3" w:rsidP="003746A3">
      <w:pPr>
        <w:pStyle w:val="BodyParagraph"/>
      </w:pPr>
      <w:r>
        <w:t>.</w:t>
      </w:r>
    </w:p>
    <w:p w14:paraId="00F86F05" w14:textId="11CDBD01" w:rsidR="003746A3" w:rsidRDefault="003746A3" w:rsidP="003746A3">
      <w:pPr>
        <w:pStyle w:val="BodyParagraph"/>
      </w:pPr>
    </w:p>
    <w:p w14:paraId="6D1616A5" w14:textId="77777777" w:rsidR="00C83F05" w:rsidRDefault="00565DE9" w:rsidP="00C83F05">
      <w:pPr>
        <w:pStyle w:val="BodyParagraph"/>
        <w:keepNext/>
      </w:pPr>
      <w:r>
        <w:rPr>
          <w:noProof/>
        </w:rPr>
        <w:lastRenderedPageBreak/>
        <w:drawing>
          <wp:inline distT="0" distB="0" distL="0" distR="0" wp14:anchorId="07047E38" wp14:editId="3AFE20A1">
            <wp:extent cx="5429250" cy="4010025"/>
            <wp:effectExtent l="0" t="0" r="0" b="9525"/>
            <wp:docPr id="474" name="Picture 474" descr="To enter frequencies, begin by selecting a route, trip group, and trip on the action bar as shown in this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Picture 474" descr="To enter frequencies, begin by selecting a route, trip group, and trip on the action bar as shown in this figure."/>
                    <pic:cNvPicPr/>
                  </pic:nvPicPr>
                  <pic:blipFill>
                    <a:blip r:embed="rId86"/>
                    <a:stretch>
                      <a:fillRect/>
                    </a:stretch>
                  </pic:blipFill>
                  <pic:spPr>
                    <a:xfrm>
                      <a:off x="0" y="0"/>
                      <a:ext cx="5429250" cy="4010025"/>
                    </a:xfrm>
                    <a:prstGeom prst="rect">
                      <a:avLst/>
                    </a:prstGeom>
                  </pic:spPr>
                </pic:pic>
              </a:graphicData>
            </a:graphic>
          </wp:inline>
        </w:drawing>
      </w:r>
    </w:p>
    <w:p w14:paraId="1CD87907" w14:textId="2218F937" w:rsidR="00565DE9" w:rsidRDefault="00C83F05" w:rsidP="00C83F05">
      <w:pPr>
        <w:pStyle w:val="Caption"/>
      </w:pPr>
      <w:bookmarkStart w:id="197" w:name="_Ref119079113"/>
      <w:bookmarkStart w:id="198" w:name="_Toc119918771"/>
      <w:r>
        <w:t xml:space="preserve">Figure </w:t>
      </w:r>
      <w:fldSimple w:instr=" SEQ Figure \* ARABIC ">
        <w:r w:rsidR="008F58CF">
          <w:rPr>
            <w:noProof/>
          </w:rPr>
          <w:t>65</w:t>
        </w:r>
      </w:fldSimple>
      <w:bookmarkEnd w:id="197"/>
      <w:r w:rsidR="005D2F3E">
        <w:rPr>
          <w:noProof/>
        </w:rPr>
        <w:t>.</w:t>
      </w:r>
      <w:r>
        <w:t xml:space="preserve"> Begin Coding Frequency Records by Selecting a Route, Trip Group and Trip</w:t>
      </w:r>
      <w:bookmarkEnd w:id="198"/>
    </w:p>
    <w:p w14:paraId="55C7BBCD" w14:textId="77777777" w:rsidR="003746A3" w:rsidRDefault="003746A3" w:rsidP="003746A3">
      <w:pPr>
        <w:pStyle w:val="BodyParagraph"/>
      </w:pPr>
    </w:p>
    <w:p w14:paraId="082ED3C8" w14:textId="77777777" w:rsidR="00C83F05" w:rsidRDefault="00565DE9" w:rsidP="00C83F05">
      <w:pPr>
        <w:pStyle w:val="BodyParagraph"/>
        <w:keepNext/>
      </w:pPr>
      <w:r>
        <w:rPr>
          <w:noProof/>
        </w:rPr>
        <w:drawing>
          <wp:inline distT="0" distB="0" distL="0" distR="0" wp14:anchorId="196FB2F8" wp14:editId="046CBE15">
            <wp:extent cx="5429250" cy="2943860"/>
            <wp:effectExtent l="0" t="0" r="0" b="8890"/>
            <wp:docPr id="476" name="Picture 476" descr="Code the frequency start and end times and the headway (in seconds) on the edit frequency record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Picture 476" descr="Code the frequency start and end times and the headway (in seconds) on the edit frequency records screen."/>
                    <pic:cNvPicPr/>
                  </pic:nvPicPr>
                  <pic:blipFill>
                    <a:blip r:embed="rId87"/>
                    <a:stretch>
                      <a:fillRect/>
                    </a:stretch>
                  </pic:blipFill>
                  <pic:spPr>
                    <a:xfrm>
                      <a:off x="0" y="0"/>
                      <a:ext cx="5429250" cy="2943860"/>
                    </a:xfrm>
                    <a:prstGeom prst="rect">
                      <a:avLst/>
                    </a:prstGeom>
                  </pic:spPr>
                </pic:pic>
              </a:graphicData>
            </a:graphic>
          </wp:inline>
        </w:drawing>
      </w:r>
    </w:p>
    <w:p w14:paraId="6A7C8F06" w14:textId="7F525522" w:rsidR="00AF6E8A" w:rsidRDefault="00C83F05" w:rsidP="00C83F05">
      <w:pPr>
        <w:pStyle w:val="Caption"/>
      </w:pPr>
      <w:bookmarkStart w:id="199" w:name="_Ref119079154"/>
      <w:bookmarkStart w:id="200" w:name="_Toc119918772"/>
      <w:r>
        <w:t xml:space="preserve">Figure </w:t>
      </w:r>
      <w:fldSimple w:instr=" SEQ Figure \* ARABIC ">
        <w:r w:rsidR="008F58CF">
          <w:rPr>
            <w:noProof/>
          </w:rPr>
          <w:t>66</w:t>
        </w:r>
      </w:fldSimple>
      <w:bookmarkEnd w:id="199"/>
      <w:r w:rsidR="005D2F3E">
        <w:rPr>
          <w:noProof/>
        </w:rPr>
        <w:t>.</w:t>
      </w:r>
      <w:r>
        <w:t xml:space="preserve"> Sample Add or Edit Frequency Dialog</w:t>
      </w:r>
      <w:bookmarkEnd w:id="200"/>
    </w:p>
    <w:p w14:paraId="6443A5C6" w14:textId="123B8F59" w:rsidR="00565DE9" w:rsidRDefault="00565DE9" w:rsidP="00AF6E8A">
      <w:pPr>
        <w:pStyle w:val="BodyParagraph"/>
      </w:pPr>
    </w:p>
    <w:p w14:paraId="7DA4D441" w14:textId="77777777" w:rsidR="00C83F05" w:rsidRDefault="00C83F05" w:rsidP="00C83F05">
      <w:pPr>
        <w:pStyle w:val="BodyParagraph"/>
        <w:keepNext/>
      </w:pPr>
      <w:r>
        <w:rPr>
          <w:noProof/>
        </w:rPr>
        <w:lastRenderedPageBreak/>
        <w:drawing>
          <wp:inline distT="0" distB="0" distL="0" distR="0" wp14:anchorId="053730E5" wp14:editId="2D520B35">
            <wp:extent cx="5429250" cy="3923665"/>
            <wp:effectExtent l="0" t="0" r="0" b="635"/>
            <wp:docPr id="482" name="Picture 482" descr="When frequency records exist for a trip group, the popout function can display information on the frequency-related trips including the frequency record and the implied trips that operate based on the frequency re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482" descr="When frequency records exist for a trip group, the popout function can display information on the frequency-related trips including the frequency record and the implied trips that operate based on the frequency record."/>
                    <pic:cNvPicPr/>
                  </pic:nvPicPr>
                  <pic:blipFill>
                    <a:blip r:embed="rId88"/>
                    <a:stretch>
                      <a:fillRect/>
                    </a:stretch>
                  </pic:blipFill>
                  <pic:spPr>
                    <a:xfrm>
                      <a:off x="0" y="0"/>
                      <a:ext cx="5429250" cy="3923665"/>
                    </a:xfrm>
                    <a:prstGeom prst="rect">
                      <a:avLst/>
                    </a:prstGeom>
                  </pic:spPr>
                </pic:pic>
              </a:graphicData>
            </a:graphic>
          </wp:inline>
        </w:drawing>
      </w:r>
    </w:p>
    <w:p w14:paraId="11F70AD3" w14:textId="469B06C5" w:rsidR="00565DE9" w:rsidRDefault="00C83F05" w:rsidP="00C83F05">
      <w:pPr>
        <w:pStyle w:val="Caption"/>
      </w:pPr>
      <w:bookmarkStart w:id="201" w:name="_Ref119079498"/>
      <w:bookmarkStart w:id="202" w:name="_Toc119918773"/>
      <w:r>
        <w:t xml:space="preserve">Figure </w:t>
      </w:r>
      <w:fldSimple w:instr=" SEQ Figure \* ARABIC ">
        <w:r w:rsidR="008F58CF">
          <w:rPr>
            <w:noProof/>
          </w:rPr>
          <w:t>67</w:t>
        </w:r>
      </w:fldSimple>
      <w:bookmarkEnd w:id="201"/>
      <w:r w:rsidR="005D2F3E">
        <w:rPr>
          <w:noProof/>
        </w:rPr>
        <w:t>.</w:t>
      </w:r>
      <w:r>
        <w:t xml:space="preserve"> Top of Popout File When Frequency Records Apply to a Trip</w:t>
      </w:r>
      <w:bookmarkEnd w:id="202"/>
    </w:p>
    <w:p w14:paraId="6CA22FE0" w14:textId="2513A46E" w:rsidR="00C83F05" w:rsidRDefault="00C83F05" w:rsidP="00AF6E8A">
      <w:pPr>
        <w:pStyle w:val="BodyParagraph"/>
      </w:pPr>
    </w:p>
    <w:p w14:paraId="7D97D3C5" w14:textId="77777777" w:rsidR="00C83F05" w:rsidRDefault="00C83F05" w:rsidP="00AF6E8A">
      <w:pPr>
        <w:pStyle w:val="BodyParagraph"/>
      </w:pPr>
    </w:p>
    <w:p w14:paraId="63CC0536" w14:textId="77777777" w:rsidR="00C83F05" w:rsidRDefault="00C83F05" w:rsidP="00C83F05">
      <w:pPr>
        <w:pStyle w:val="BodyParagraph"/>
        <w:keepNext/>
      </w:pPr>
      <w:r>
        <w:rPr>
          <w:noProof/>
        </w:rPr>
        <w:lastRenderedPageBreak/>
        <w:drawing>
          <wp:inline distT="0" distB="0" distL="0" distR="0" wp14:anchorId="172AF562" wp14:editId="126C5CC0">
            <wp:extent cx="5429250" cy="3923665"/>
            <wp:effectExtent l="0" t="0" r="0" b="635"/>
            <wp:docPr id="489" name="Picture 489" descr="When frequency records exist for a trip group, the popout function can display information on the frequency-related trips including the frequency record and the implied trips that operate based on the frequency re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descr="When frequency records exist for a trip group, the popout function can display information on the frequency-related trips including the frequency record and the implied trips that operate based on the frequency record."/>
                    <pic:cNvPicPr/>
                  </pic:nvPicPr>
                  <pic:blipFill>
                    <a:blip r:embed="rId89"/>
                    <a:stretch>
                      <a:fillRect/>
                    </a:stretch>
                  </pic:blipFill>
                  <pic:spPr>
                    <a:xfrm>
                      <a:off x="0" y="0"/>
                      <a:ext cx="5429250" cy="3923665"/>
                    </a:xfrm>
                    <a:prstGeom prst="rect">
                      <a:avLst/>
                    </a:prstGeom>
                  </pic:spPr>
                </pic:pic>
              </a:graphicData>
            </a:graphic>
          </wp:inline>
        </w:drawing>
      </w:r>
    </w:p>
    <w:p w14:paraId="004637F6" w14:textId="63961C47" w:rsidR="00565DE9" w:rsidRDefault="00C83F05" w:rsidP="00C83F05">
      <w:pPr>
        <w:pStyle w:val="Caption"/>
      </w:pPr>
      <w:bookmarkStart w:id="203" w:name="_Ref119079536"/>
      <w:bookmarkStart w:id="204" w:name="_Toc119918774"/>
      <w:r>
        <w:t xml:space="preserve">Figure </w:t>
      </w:r>
      <w:fldSimple w:instr=" SEQ Figure \* ARABIC ">
        <w:r w:rsidR="008F58CF">
          <w:rPr>
            <w:noProof/>
          </w:rPr>
          <w:t>68</w:t>
        </w:r>
      </w:fldSimple>
      <w:bookmarkEnd w:id="203"/>
      <w:r w:rsidR="005D2F3E">
        <w:rPr>
          <w:noProof/>
        </w:rPr>
        <w:t>.</w:t>
      </w:r>
      <w:r>
        <w:t xml:space="preserve"> Stop Times Portion of Popout File </w:t>
      </w:r>
      <w:proofErr w:type="gramStart"/>
      <w:r>
        <w:t>With</w:t>
      </w:r>
      <w:proofErr w:type="gramEnd"/>
      <w:r>
        <w:t xml:space="preserve"> Implied Frequencies</w:t>
      </w:r>
      <w:bookmarkEnd w:id="204"/>
    </w:p>
    <w:p w14:paraId="635ABB93" w14:textId="416F6503" w:rsidR="00C83F05" w:rsidRDefault="00C83F05" w:rsidP="00AF6E8A">
      <w:pPr>
        <w:pStyle w:val="BodyParagraph"/>
      </w:pPr>
    </w:p>
    <w:p w14:paraId="698302F2" w14:textId="7325A313" w:rsidR="00B32AFB" w:rsidRDefault="00B32AFB" w:rsidP="00B32AFB">
      <w:pPr>
        <w:pStyle w:val="Heading2"/>
      </w:pPr>
      <w:bookmarkStart w:id="205" w:name="_Toc119918695"/>
      <w:r>
        <w:t>Creating and Editing Park-and-Ride Facilities</w:t>
      </w:r>
      <w:bookmarkEnd w:id="205"/>
    </w:p>
    <w:p w14:paraId="5A26596A" w14:textId="064FD51A" w:rsidR="00B32AFB" w:rsidRDefault="00B32AFB" w:rsidP="00AF6E8A">
      <w:pPr>
        <w:pStyle w:val="BodyParagraph"/>
      </w:pPr>
      <w:r>
        <w:t>Park-and-Ride (PNR) facilities are a STOPS extension to the GTFS standard and are used to define locations where transit customers can park their cars and then board a transit vehicle to travel to their destination.  In STOPS, PNR facilities are automatically connected to all transit stops with</w:t>
      </w:r>
      <w:r w:rsidR="00A320B6">
        <w:t>in</w:t>
      </w:r>
      <w:r>
        <w:t xml:space="preserve"> 0.25 straight-line miles of the PNR lot location as specified by the PNR lot’s latitude and longitude.</w:t>
      </w:r>
    </w:p>
    <w:p w14:paraId="53F3A2A8" w14:textId="0E73B528" w:rsidR="00B32AFB" w:rsidRDefault="00B32AFB" w:rsidP="00AF6E8A">
      <w:pPr>
        <w:pStyle w:val="BodyParagraph"/>
      </w:pPr>
      <w:r>
        <w:t xml:space="preserve">The GTFSed </w:t>
      </w:r>
      <w:r w:rsidR="00BD69B6">
        <w:t>a</w:t>
      </w:r>
      <w:r>
        <w:t xml:space="preserve">ction </w:t>
      </w:r>
      <w:r w:rsidR="00BD69B6">
        <w:t>b</w:t>
      </w:r>
      <w:r>
        <w:t xml:space="preserve">ar includes buttons to add, edit, and find PNR facilities.  These buttons operate similarly to the add, </w:t>
      </w:r>
      <w:proofErr w:type="gramStart"/>
      <w:r>
        <w:t>edit</w:t>
      </w:r>
      <w:proofErr w:type="gramEnd"/>
      <w:r>
        <w:t xml:space="preserve"> and find stop functions.  The biggest difference is that users can opt to delete a PNR lot by using a check box that is displayed on the add/edit PNR dialog.</w:t>
      </w:r>
    </w:p>
    <w:p w14:paraId="1368D889" w14:textId="77777777" w:rsidR="001545C3" w:rsidRDefault="00B32AFB" w:rsidP="00AF6E8A">
      <w:pPr>
        <w:pStyle w:val="BodyParagraph"/>
      </w:pPr>
      <w:r>
        <w:t>PNR lots are displayed on the map using a white box surrounded by a black border and a bold “P”</w:t>
      </w:r>
      <w:r w:rsidR="001545C3">
        <w:t xml:space="preserve"> denoting parking.  When the “Delete this PNR” is checked the PNR symbol is overlaid with a red “x”. Like other data items in GTFSed, the PNR is not deleted from the database, it is just marked for removal during the GTFS save function.  A deleted PNR lot can always be recovered </w:t>
      </w:r>
      <w:proofErr w:type="gramStart"/>
      <w:r w:rsidR="001545C3">
        <w:t>as long as</w:t>
      </w:r>
      <w:proofErr w:type="gramEnd"/>
      <w:r w:rsidR="001545C3">
        <w:t xml:space="preserve"> the current GTFS session is active simply by unchecking the “Delete this PNR” checkbox and resaving the file.</w:t>
      </w:r>
    </w:p>
    <w:p w14:paraId="7D22C25A" w14:textId="4B48BF41" w:rsidR="00B32AFB" w:rsidRDefault="001545C3" w:rsidP="00AF6E8A">
      <w:pPr>
        <w:pStyle w:val="BodyParagraph"/>
      </w:pPr>
      <w:r>
        <w:lastRenderedPageBreak/>
        <w:t xml:space="preserve">When the Add PNR button is clicked, GTFSed will ask the user to click on a map location where the new PNR lot is to be placed.  When the Edit PNR button is clicked, the user will be asked to identify a search location </w:t>
      </w:r>
      <w:proofErr w:type="gramStart"/>
      <w:r>
        <w:t>by left</w:t>
      </w:r>
      <w:proofErr w:type="gramEnd"/>
      <w:r>
        <w:t xml:space="preserve"> clicking on one corner of a box defining the search area and holding the left button down while dragging the mouse to the opposite corner of the search area.  GTFSed will then display a list of all PNR lots that exist within the search box.</w:t>
      </w:r>
    </w:p>
    <w:p w14:paraId="40DE0012" w14:textId="50232E4E" w:rsidR="001545C3" w:rsidRDefault="001545C3" w:rsidP="00AF6E8A">
      <w:pPr>
        <w:pStyle w:val="BodyParagraph"/>
      </w:pPr>
      <w:r>
        <w:t>With either the Add PNR or Edit PNR functions, GTFSed will display the PNR definition box as shown in</w:t>
      </w:r>
      <w:r w:rsidR="00B93FB9">
        <w:t xml:space="preserve"> </w:t>
      </w:r>
      <w:r w:rsidR="00B93FB9">
        <w:fldChar w:fldCharType="begin"/>
      </w:r>
      <w:r w:rsidR="00B93FB9">
        <w:instrText xml:space="preserve"> REF _Ref119308456 \h </w:instrText>
      </w:r>
      <w:r w:rsidR="00B93FB9">
        <w:fldChar w:fldCharType="separate"/>
      </w:r>
      <w:r w:rsidR="008F58CF">
        <w:t xml:space="preserve">Figure </w:t>
      </w:r>
      <w:r w:rsidR="008F58CF">
        <w:rPr>
          <w:noProof/>
        </w:rPr>
        <w:t>69</w:t>
      </w:r>
      <w:r w:rsidR="00B93FB9">
        <w:fldChar w:fldCharType="end"/>
      </w:r>
      <w:r>
        <w:t>.</w:t>
      </w:r>
    </w:p>
    <w:p w14:paraId="46981C39" w14:textId="77777777" w:rsidR="00B32AFB" w:rsidRDefault="00B32AFB" w:rsidP="00AF6E8A">
      <w:pPr>
        <w:pStyle w:val="BodyParagraph"/>
      </w:pPr>
    </w:p>
    <w:p w14:paraId="227D547F" w14:textId="77777777" w:rsidR="00B93FB9" w:rsidRDefault="001545C3" w:rsidP="00B93FB9">
      <w:pPr>
        <w:pStyle w:val="BodyParagraph"/>
        <w:keepNext/>
      </w:pPr>
      <w:r>
        <w:rPr>
          <w:noProof/>
        </w:rPr>
        <w:drawing>
          <wp:inline distT="0" distB="0" distL="0" distR="0" wp14:anchorId="7D6D4AA0" wp14:editId="71832A1B">
            <wp:extent cx="5429250" cy="2871470"/>
            <wp:effectExtent l="0" t="0" r="0" b="5080"/>
            <wp:docPr id="2" name="Picture 2" descr="PNR Definition Dialog showing the different database elements and the checkbox that indicates whether or no the PNR record is to be deleted at the time of the next 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NR Definition Dialog showing the different database elements and the checkbox that indicates whether or no the PNR record is to be deleted at the time of the next save."/>
                    <pic:cNvPicPr/>
                  </pic:nvPicPr>
                  <pic:blipFill>
                    <a:blip r:embed="rId90"/>
                    <a:stretch>
                      <a:fillRect/>
                    </a:stretch>
                  </pic:blipFill>
                  <pic:spPr>
                    <a:xfrm>
                      <a:off x="0" y="0"/>
                      <a:ext cx="5429250" cy="2871470"/>
                    </a:xfrm>
                    <a:prstGeom prst="rect">
                      <a:avLst/>
                    </a:prstGeom>
                  </pic:spPr>
                </pic:pic>
              </a:graphicData>
            </a:graphic>
          </wp:inline>
        </w:drawing>
      </w:r>
    </w:p>
    <w:p w14:paraId="3336FD9B" w14:textId="35CDCEE2" w:rsidR="00B32AFB" w:rsidRDefault="00B93FB9" w:rsidP="00B93FB9">
      <w:pPr>
        <w:pStyle w:val="Caption"/>
      </w:pPr>
      <w:bookmarkStart w:id="206" w:name="_Ref119308456"/>
      <w:bookmarkStart w:id="207" w:name="_Ref119308451"/>
      <w:bookmarkStart w:id="208" w:name="_Toc119918775"/>
      <w:r>
        <w:t xml:space="preserve">Figure </w:t>
      </w:r>
      <w:fldSimple w:instr=" SEQ Figure \* ARABIC ">
        <w:r w:rsidR="008F58CF">
          <w:rPr>
            <w:noProof/>
          </w:rPr>
          <w:t>69</w:t>
        </w:r>
      </w:fldSimple>
      <w:bookmarkEnd w:id="206"/>
      <w:r w:rsidR="005D2F3E">
        <w:t>.</w:t>
      </w:r>
      <w:r w:rsidR="00A320B6">
        <w:t xml:space="preserve"> </w:t>
      </w:r>
      <w:r>
        <w:t>PNR Definition Dialog</w:t>
      </w:r>
      <w:bookmarkEnd w:id="207"/>
      <w:bookmarkEnd w:id="208"/>
    </w:p>
    <w:p w14:paraId="608C3579" w14:textId="2DFBCA28" w:rsidR="00B32AFB" w:rsidRDefault="00B32AFB" w:rsidP="00AF6E8A">
      <w:pPr>
        <w:pStyle w:val="BodyParagraph"/>
      </w:pPr>
    </w:p>
    <w:p w14:paraId="2F872EE8" w14:textId="614BA401" w:rsidR="00B93FB9" w:rsidRDefault="00B93FB9" w:rsidP="00AF6E8A">
      <w:pPr>
        <w:pStyle w:val="BodyParagraph"/>
      </w:pPr>
      <w:r>
        <w:t xml:space="preserve">The Find PNR function works by displaying a list of PNR locations sorted in the order that the PNR lots were defined in input pnr.txt file, as supplemented by additions during the current GTFSed session.  </w:t>
      </w:r>
      <w:r w:rsidR="00753119">
        <w:t xml:space="preserve">The PNR selection dialog is presented in </w:t>
      </w:r>
      <w:r w:rsidR="00753119">
        <w:fldChar w:fldCharType="begin"/>
      </w:r>
      <w:r w:rsidR="00753119">
        <w:instrText xml:space="preserve"> REF _Ref119308967 \h </w:instrText>
      </w:r>
      <w:r w:rsidR="00753119">
        <w:fldChar w:fldCharType="separate"/>
      </w:r>
      <w:r w:rsidR="008F58CF">
        <w:t xml:space="preserve">Figure </w:t>
      </w:r>
      <w:r w:rsidR="008F58CF">
        <w:rPr>
          <w:noProof/>
        </w:rPr>
        <w:t>70</w:t>
      </w:r>
      <w:r w:rsidR="00753119">
        <w:fldChar w:fldCharType="end"/>
      </w:r>
      <w:r w:rsidR="00753119">
        <w:t>.  After a PNR is selected, the map zooms into the immediate vicinity</w:t>
      </w:r>
      <w:r>
        <w:t xml:space="preserve"> </w:t>
      </w:r>
      <w:r w:rsidR="00753119">
        <w:t xml:space="preserve">of that PNR and surrounds the PNR symbol with an orange box as shown in </w:t>
      </w:r>
      <w:r w:rsidR="00753119">
        <w:fldChar w:fldCharType="begin"/>
      </w:r>
      <w:r w:rsidR="00753119">
        <w:instrText xml:space="preserve"> REF _Ref119309041 \h </w:instrText>
      </w:r>
      <w:r w:rsidR="00753119">
        <w:fldChar w:fldCharType="separate"/>
      </w:r>
      <w:r w:rsidR="008F58CF">
        <w:t xml:space="preserve">Figure </w:t>
      </w:r>
      <w:r w:rsidR="008F58CF">
        <w:rPr>
          <w:noProof/>
        </w:rPr>
        <w:t>71</w:t>
      </w:r>
      <w:r w:rsidR="00753119">
        <w:fldChar w:fldCharType="end"/>
      </w:r>
      <w:r w:rsidR="00753119">
        <w:t>.  If this PNR is marked for deletion</w:t>
      </w:r>
      <w:r w:rsidR="004A6296">
        <w:t>,</w:t>
      </w:r>
      <w:r w:rsidR="00753119">
        <w:t xml:space="preserve"> a red “X” is overlaid on the PNR symbol to provide a visual reminder that this PNR will not be included when the GTFS file is saved</w:t>
      </w:r>
      <w:r w:rsidR="00A320B6">
        <w:t xml:space="preserve"> (see </w:t>
      </w:r>
      <w:r w:rsidR="00A320B6">
        <w:fldChar w:fldCharType="begin"/>
      </w:r>
      <w:r w:rsidR="00A320B6">
        <w:instrText xml:space="preserve"> REF _Ref119482454 \h </w:instrText>
      </w:r>
      <w:r w:rsidR="00A320B6">
        <w:fldChar w:fldCharType="separate"/>
      </w:r>
      <w:r w:rsidR="00A320B6">
        <w:t xml:space="preserve">Figure </w:t>
      </w:r>
      <w:r w:rsidR="00A320B6">
        <w:rPr>
          <w:noProof/>
        </w:rPr>
        <w:t>72</w:t>
      </w:r>
      <w:r w:rsidR="00A320B6">
        <w:fldChar w:fldCharType="end"/>
      </w:r>
      <w:r w:rsidR="00A320B6">
        <w:t>).</w:t>
      </w:r>
    </w:p>
    <w:p w14:paraId="56ECAA65" w14:textId="77777777" w:rsidR="00B93FB9" w:rsidRDefault="00B93FB9" w:rsidP="00B93FB9">
      <w:pPr>
        <w:pStyle w:val="BodyParagraph"/>
        <w:keepNext/>
      </w:pPr>
      <w:r>
        <w:rPr>
          <w:noProof/>
        </w:rPr>
        <w:lastRenderedPageBreak/>
        <w:drawing>
          <wp:inline distT="0" distB="0" distL="0" distR="0" wp14:anchorId="7D789BD2" wp14:editId="49387A0B">
            <wp:extent cx="4448175" cy="3057525"/>
            <wp:effectExtent l="0" t="0" r="9525" b="9525"/>
            <wp:docPr id="3" name="Picture 3" descr="PNR Selection Dialog presents a sorted list of PNR lots and asks the use to choose one to high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NR Selection Dialog presents a sorted list of PNR lots and asks the use to choose one to highlight."/>
                    <pic:cNvPicPr/>
                  </pic:nvPicPr>
                  <pic:blipFill>
                    <a:blip r:embed="rId91"/>
                    <a:stretch>
                      <a:fillRect/>
                    </a:stretch>
                  </pic:blipFill>
                  <pic:spPr>
                    <a:xfrm>
                      <a:off x="0" y="0"/>
                      <a:ext cx="4448175" cy="3057525"/>
                    </a:xfrm>
                    <a:prstGeom prst="rect">
                      <a:avLst/>
                    </a:prstGeom>
                  </pic:spPr>
                </pic:pic>
              </a:graphicData>
            </a:graphic>
          </wp:inline>
        </w:drawing>
      </w:r>
    </w:p>
    <w:p w14:paraId="542993FA" w14:textId="59B4AC45" w:rsidR="00B93FB9" w:rsidRDefault="00B93FB9" w:rsidP="00B93FB9">
      <w:pPr>
        <w:pStyle w:val="Caption"/>
      </w:pPr>
      <w:bookmarkStart w:id="209" w:name="_Ref119308967"/>
      <w:bookmarkStart w:id="210" w:name="_Toc119918776"/>
      <w:r>
        <w:t xml:space="preserve">Figure </w:t>
      </w:r>
      <w:fldSimple w:instr=" SEQ Figure \* ARABIC ">
        <w:r w:rsidR="008F58CF">
          <w:rPr>
            <w:noProof/>
          </w:rPr>
          <w:t>70</w:t>
        </w:r>
      </w:fldSimple>
      <w:bookmarkEnd w:id="209"/>
      <w:r w:rsidR="005D2F3E">
        <w:t>.</w:t>
      </w:r>
      <w:r>
        <w:t xml:space="preserve"> Find PNR Selection Box</w:t>
      </w:r>
      <w:bookmarkEnd w:id="210"/>
    </w:p>
    <w:p w14:paraId="6A867CE3" w14:textId="375D40D0" w:rsidR="00B93FB9" w:rsidRDefault="00B93FB9" w:rsidP="00AF6E8A">
      <w:pPr>
        <w:pStyle w:val="BodyParagraph"/>
      </w:pPr>
    </w:p>
    <w:p w14:paraId="2228C961" w14:textId="77777777" w:rsidR="00B93FB9" w:rsidRDefault="00B93FB9" w:rsidP="00B93FB9">
      <w:pPr>
        <w:pStyle w:val="BodyParagraph"/>
        <w:keepNext/>
      </w:pPr>
      <w:r>
        <w:rPr>
          <w:noProof/>
        </w:rPr>
        <w:lastRenderedPageBreak/>
        <w:drawing>
          <wp:inline distT="0" distB="0" distL="0" distR="0" wp14:anchorId="269DD614" wp14:editId="18AB36D0">
            <wp:extent cx="5429250" cy="4010025"/>
            <wp:effectExtent l="0" t="0" r="0" b="9525"/>
            <wp:docPr id="4" name="Picture 4" descr="After a PNR lot has been selected with the Find PNR function, GTFSed zooms into that location and surrounds the PNR symbol with an orang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fter a PNR lot has been selected with the Find PNR function, GTFSed zooms into that location and surrounds the PNR symbol with an orange box."/>
                    <pic:cNvPicPr/>
                  </pic:nvPicPr>
                  <pic:blipFill>
                    <a:blip r:embed="rId92"/>
                    <a:stretch>
                      <a:fillRect/>
                    </a:stretch>
                  </pic:blipFill>
                  <pic:spPr>
                    <a:xfrm>
                      <a:off x="0" y="0"/>
                      <a:ext cx="5429250" cy="4010025"/>
                    </a:xfrm>
                    <a:prstGeom prst="rect">
                      <a:avLst/>
                    </a:prstGeom>
                  </pic:spPr>
                </pic:pic>
              </a:graphicData>
            </a:graphic>
          </wp:inline>
        </w:drawing>
      </w:r>
    </w:p>
    <w:p w14:paraId="0F8C2CE7" w14:textId="51400356" w:rsidR="00B93FB9" w:rsidRDefault="00B93FB9" w:rsidP="00B93FB9">
      <w:pPr>
        <w:pStyle w:val="Caption"/>
      </w:pPr>
      <w:bookmarkStart w:id="211" w:name="_Ref119309041"/>
      <w:bookmarkStart w:id="212" w:name="_Toc119918777"/>
      <w:r>
        <w:t xml:space="preserve">Figure </w:t>
      </w:r>
      <w:fldSimple w:instr=" SEQ Figure \* ARABIC ">
        <w:r w:rsidR="008F58CF">
          <w:rPr>
            <w:noProof/>
          </w:rPr>
          <w:t>71</w:t>
        </w:r>
      </w:fldSimple>
      <w:bookmarkEnd w:id="211"/>
      <w:r>
        <w:t>. Display of a PNR Lot Identified Using the Find PNR Function</w:t>
      </w:r>
      <w:bookmarkEnd w:id="212"/>
    </w:p>
    <w:p w14:paraId="72D50781" w14:textId="77777777" w:rsidR="00B93FB9" w:rsidRDefault="00B93FB9" w:rsidP="00B93FB9">
      <w:pPr>
        <w:pStyle w:val="BodyParagraph"/>
        <w:keepNext/>
      </w:pPr>
      <w:r>
        <w:rPr>
          <w:noProof/>
        </w:rPr>
        <w:lastRenderedPageBreak/>
        <w:drawing>
          <wp:inline distT="0" distB="0" distL="0" distR="0" wp14:anchorId="77E1EAD0" wp14:editId="5F18589A">
            <wp:extent cx="5429250" cy="4010025"/>
            <wp:effectExtent l="0" t="0" r="0" b="9525"/>
            <wp:docPr id="7" name="Picture 7" descr="A PNR record  that is marked for deletion is overlaid with a red &quot;X&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NR record  that is marked for deletion is overlaid with a red &quot;X&quot;"/>
                    <pic:cNvPicPr/>
                  </pic:nvPicPr>
                  <pic:blipFill>
                    <a:blip r:embed="rId93"/>
                    <a:stretch>
                      <a:fillRect/>
                    </a:stretch>
                  </pic:blipFill>
                  <pic:spPr>
                    <a:xfrm>
                      <a:off x="0" y="0"/>
                      <a:ext cx="5429250" cy="4010025"/>
                    </a:xfrm>
                    <a:prstGeom prst="rect">
                      <a:avLst/>
                    </a:prstGeom>
                  </pic:spPr>
                </pic:pic>
              </a:graphicData>
            </a:graphic>
          </wp:inline>
        </w:drawing>
      </w:r>
    </w:p>
    <w:p w14:paraId="4BF955CC" w14:textId="456AA340" w:rsidR="00B93FB9" w:rsidRDefault="00B93FB9" w:rsidP="00B93FB9">
      <w:pPr>
        <w:pStyle w:val="Caption"/>
      </w:pPr>
      <w:bookmarkStart w:id="213" w:name="_Ref119482454"/>
      <w:bookmarkStart w:id="214" w:name="_Toc119918778"/>
      <w:r>
        <w:t xml:space="preserve">Figure </w:t>
      </w:r>
      <w:fldSimple w:instr=" SEQ Figure \* ARABIC ">
        <w:r w:rsidR="008F58CF">
          <w:rPr>
            <w:noProof/>
          </w:rPr>
          <w:t>72</w:t>
        </w:r>
      </w:fldSimple>
      <w:bookmarkEnd w:id="213"/>
      <w:r>
        <w:t>. Display of a PNR Record Marked for Deletion</w:t>
      </w:r>
      <w:bookmarkEnd w:id="214"/>
    </w:p>
    <w:p w14:paraId="270596C8" w14:textId="77777777" w:rsidR="00A320B6" w:rsidRPr="00A320B6" w:rsidRDefault="00A320B6" w:rsidP="00A320B6"/>
    <w:p w14:paraId="5388C376" w14:textId="6B867270" w:rsidR="00B32AFB" w:rsidRDefault="00B32AFB" w:rsidP="00B32AFB">
      <w:pPr>
        <w:pStyle w:val="Heading2"/>
      </w:pPr>
      <w:bookmarkStart w:id="215" w:name="_Toc119918696"/>
      <w:r>
        <w:t>Creating and Editing Coded Transfers</w:t>
      </w:r>
      <w:bookmarkEnd w:id="215"/>
    </w:p>
    <w:p w14:paraId="0A0F25B0" w14:textId="0F3A85D2" w:rsidR="00B32AFB" w:rsidRDefault="00753119" w:rsidP="00AF6E8A">
      <w:pPr>
        <w:pStyle w:val="BodyParagraph"/>
      </w:pPr>
      <w:r>
        <w:t xml:space="preserve">STOPS automatically creates transfers between a </w:t>
      </w:r>
      <w:proofErr w:type="gramStart"/>
      <w:r>
        <w:t>stops</w:t>
      </w:r>
      <w:proofErr w:type="gramEnd"/>
      <w:r>
        <w:t xml:space="preserve"> located within 0.25 miles of one another.  The time required to make the transfer is based on the straight</w:t>
      </w:r>
      <w:r w:rsidR="00391A70">
        <w:t>-</w:t>
      </w:r>
      <w:r>
        <w:t>line distance between the two stops and the assumed walking speed of 3 mph (or user-coded override speed) plus station file transfer penalties assigned to the from- and to-stop_ids.</w:t>
      </w:r>
    </w:p>
    <w:p w14:paraId="42D4A774" w14:textId="51C92BD6" w:rsidR="00391A70" w:rsidRDefault="00753119" w:rsidP="00AF6E8A">
      <w:pPr>
        <w:pStyle w:val="BodyParagraph"/>
      </w:pPr>
      <w:r>
        <w:t>The GTFS standard allows users to add hard coded transfers</w:t>
      </w:r>
      <w:r w:rsidR="00391A70">
        <w:t xml:space="preserve"> which, in STOPS, can be used to connect stops more than 0.25 miles apart or to override the computed transfer times.  In GTFS, these transfers are coded using the Add Transfer, Edit Transfer, and Find Transfer buttons on the </w:t>
      </w:r>
      <w:r w:rsidR="00BD69B6">
        <w:t>a</w:t>
      </w:r>
      <w:r w:rsidR="00391A70">
        <w:t xml:space="preserve">ction </w:t>
      </w:r>
      <w:r w:rsidR="00BD69B6">
        <w:t>b</w:t>
      </w:r>
      <w:r w:rsidR="00391A70">
        <w:t>ar.  Each of these functions operates similarly to the corresponding functions to manage stops and PNR facilities.</w:t>
      </w:r>
    </w:p>
    <w:p w14:paraId="778CA88A" w14:textId="2D8647C4" w:rsidR="00391A70" w:rsidRDefault="00391A70" w:rsidP="00AF6E8A">
      <w:pPr>
        <w:pStyle w:val="BodyParagraph"/>
      </w:pPr>
      <w:r>
        <w:t xml:space="preserve">When the Add Transfer Button is clicked, </w:t>
      </w:r>
      <w:r w:rsidR="008374C4">
        <w:t xml:space="preserve">a message box appears reminding the user about the steps required to code the transfer as shown in </w:t>
      </w:r>
      <w:r w:rsidR="008374C4">
        <w:fldChar w:fldCharType="begin"/>
      </w:r>
      <w:r w:rsidR="008374C4">
        <w:instrText xml:space="preserve"> REF _Ref119312306 \h </w:instrText>
      </w:r>
      <w:r w:rsidR="008374C4">
        <w:fldChar w:fldCharType="separate"/>
      </w:r>
      <w:r w:rsidR="008F58CF">
        <w:t xml:space="preserve">Figure </w:t>
      </w:r>
      <w:r w:rsidR="008F58CF">
        <w:rPr>
          <w:noProof/>
        </w:rPr>
        <w:t>73</w:t>
      </w:r>
      <w:r w:rsidR="008374C4">
        <w:fldChar w:fldCharType="end"/>
      </w:r>
      <w:r w:rsidR="008374C4">
        <w:t xml:space="preserve">. Then, GTFSed will ask the user to draw a selection box around the “from” stops by left clicking on one corner of the selection box and dragging the cursor to the opposite corner.  When the left button is released, a list of all stops located in the box will appear and the user can select the proper stop. This process is illustrated in </w:t>
      </w:r>
      <w:r w:rsidR="008374C4">
        <w:fldChar w:fldCharType="begin"/>
      </w:r>
      <w:r w:rsidR="008374C4">
        <w:instrText xml:space="preserve"> REF _Ref119312431 \h </w:instrText>
      </w:r>
      <w:r w:rsidR="008374C4">
        <w:fldChar w:fldCharType="separate"/>
      </w:r>
      <w:r w:rsidR="008F58CF">
        <w:t xml:space="preserve">Figure </w:t>
      </w:r>
      <w:r w:rsidR="008F58CF">
        <w:rPr>
          <w:noProof/>
        </w:rPr>
        <w:t>74</w:t>
      </w:r>
      <w:r w:rsidR="008374C4">
        <w:fldChar w:fldCharType="end"/>
      </w:r>
      <w:r w:rsidR="008374C4">
        <w:t xml:space="preserve">. At this point, transfer dialog appears as shown in </w:t>
      </w:r>
      <w:r w:rsidR="008374C4">
        <w:fldChar w:fldCharType="begin"/>
      </w:r>
      <w:r w:rsidR="008374C4">
        <w:instrText xml:space="preserve"> REF _Ref119312512 \h </w:instrText>
      </w:r>
      <w:r w:rsidR="008374C4">
        <w:fldChar w:fldCharType="separate"/>
      </w:r>
      <w:r w:rsidR="008F58CF">
        <w:t xml:space="preserve">Figure </w:t>
      </w:r>
      <w:r w:rsidR="008F58CF">
        <w:rPr>
          <w:noProof/>
        </w:rPr>
        <w:t>75</w:t>
      </w:r>
      <w:r w:rsidR="008374C4">
        <w:fldChar w:fldCharType="end"/>
      </w:r>
      <w:r w:rsidR="008374C4">
        <w:t xml:space="preserve"> .</w:t>
      </w:r>
      <w:r w:rsidR="00F13B82">
        <w:t xml:space="preserve">  Note that at present, GTFSed only accepts transfer types 1 to 3; the values </w:t>
      </w:r>
      <w:r w:rsidR="00F13B82">
        <w:lastRenderedPageBreak/>
        <w:t xml:space="preserve">accepted at the time of this writing for Google Map GTFS feeds. </w:t>
      </w:r>
      <w:r w:rsidR="008374C4">
        <w:t>Click on “Point to to_stop_id” to repeat the process for the transfer destination</w:t>
      </w:r>
      <w:r w:rsidR="005D6F83">
        <w:t xml:space="preserve"> as shown in </w:t>
      </w:r>
      <w:r w:rsidR="005D6F83">
        <w:fldChar w:fldCharType="begin"/>
      </w:r>
      <w:r w:rsidR="005D6F83">
        <w:instrText xml:space="preserve"> REF _Ref119313091 \h </w:instrText>
      </w:r>
      <w:r w:rsidR="005D6F83">
        <w:fldChar w:fldCharType="separate"/>
      </w:r>
      <w:r w:rsidR="008F58CF">
        <w:t xml:space="preserve">Figure </w:t>
      </w:r>
      <w:r w:rsidR="008F58CF">
        <w:rPr>
          <w:noProof/>
        </w:rPr>
        <w:t>76</w:t>
      </w:r>
      <w:r w:rsidR="005D6F83">
        <w:fldChar w:fldCharType="end"/>
      </w:r>
      <w:r w:rsidR="008374C4">
        <w:t xml:space="preserve">. </w:t>
      </w:r>
      <w:r w:rsidR="005D6F83">
        <w:t xml:space="preserve">When this is done, a double green line will appear showing the location of the transfer. The accompanying dialog box </w:t>
      </w:r>
      <w:proofErr w:type="gramStart"/>
      <w:r w:rsidR="005D6F83">
        <w:t>allow</w:t>
      </w:r>
      <w:proofErr w:type="gramEnd"/>
      <w:r w:rsidR="005D6F83">
        <w:t xml:space="preserve"> users to describe the type of transfer and the minimum time required to walk from the from-stop to the to-stop</w:t>
      </w:r>
      <w:r w:rsidR="008374C4" w:rsidRPr="008374C4">
        <w:t>.</w:t>
      </w:r>
      <w:r w:rsidR="005D6F83">
        <w:t xml:space="preserve">  This process is shown in </w:t>
      </w:r>
      <w:r w:rsidR="005D6F83">
        <w:fldChar w:fldCharType="begin"/>
      </w:r>
      <w:r w:rsidR="005D6F83">
        <w:instrText xml:space="preserve"> REF _Ref119313100 \h </w:instrText>
      </w:r>
      <w:r w:rsidR="005D6F83">
        <w:fldChar w:fldCharType="separate"/>
      </w:r>
      <w:r w:rsidR="008F58CF">
        <w:t xml:space="preserve">Figure </w:t>
      </w:r>
      <w:r w:rsidR="008F58CF">
        <w:rPr>
          <w:noProof/>
        </w:rPr>
        <w:t>77</w:t>
      </w:r>
      <w:r w:rsidR="005D6F83">
        <w:fldChar w:fldCharType="end"/>
      </w:r>
      <w:r w:rsidR="005D6F83">
        <w:t>.</w:t>
      </w:r>
    </w:p>
    <w:p w14:paraId="35CC3D30" w14:textId="41AD2FBA" w:rsidR="00753119" w:rsidRDefault="00753119" w:rsidP="00AF6E8A">
      <w:pPr>
        <w:pStyle w:val="BodyParagraph"/>
      </w:pPr>
    </w:p>
    <w:p w14:paraId="1E860CED" w14:textId="77777777" w:rsidR="008374C4" w:rsidRDefault="00391A70" w:rsidP="008374C4">
      <w:pPr>
        <w:pStyle w:val="BodyParagraph"/>
        <w:keepNext/>
      </w:pPr>
      <w:r>
        <w:rPr>
          <w:noProof/>
        </w:rPr>
        <w:drawing>
          <wp:inline distT="0" distB="0" distL="0" distR="0" wp14:anchorId="20FFA293" wp14:editId="1B28A1B9">
            <wp:extent cx="3924300" cy="1885950"/>
            <wp:effectExtent l="0" t="0" r="0" b="0"/>
            <wp:docPr id="10" name="Picture 10" descr="When a Transfer is added, this message box appears describing the sequence of step required to add a new trans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When a Transfer is added, this message box appears describing the sequence of step required to add a new transfer."/>
                    <pic:cNvPicPr/>
                  </pic:nvPicPr>
                  <pic:blipFill>
                    <a:blip r:embed="rId94"/>
                    <a:stretch>
                      <a:fillRect/>
                    </a:stretch>
                  </pic:blipFill>
                  <pic:spPr>
                    <a:xfrm>
                      <a:off x="0" y="0"/>
                      <a:ext cx="3924300" cy="1885950"/>
                    </a:xfrm>
                    <a:prstGeom prst="rect">
                      <a:avLst/>
                    </a:prstGeom>
                  </pic:spPr>
                </pic:pic>
              </a:graphicData>
            </a:graphic>
          </wp:inline>
        </w:drawing>
      </w:r>
    </w:p>
    <w:p w14:paraId="2C0CDC98" w14:textId="56A17795" w:rsidR="00391A70" w:rsidRDefault="008374C4" w:rsidP="008374C4">
      <w:pPr>
        <w:pStyle w:val="Caption"/>
      </w:pPr>
      <w:bookmarkStart w:id="216" w:name="_Ref119312306"/>
      <w:bookmarkStart w:id="217" w:name="_Toc119918779"/>
      <w:r>
        <w:t xml:space="preserve">Figure </w:t>
      </w:r>
      <w:fldSimple w:instr=" SEQ Figure \* ARABIC ">
        <w:r w:rsidR="008F58CF">
          <w:rPr>
            <w:noProof/>
          </w:rPr>
          <w:t>73</w:t>
        </w:r>
      </w:fldSimple>
      <w:bookmarkEnd w:id="216"/>
      <w:r w:rsidR="005D2F3E">
        <w:t>.</w:t>
      </w:r>
      <w:r>
        <w:t xml:space="preserve"> Message Box Describing the Steps Required to Code a Transfer</w:t>
      </w:r>
      <w:bookmarkEnd w:id="217"/>
    </w:p>
    <w:p w14:paraId="756ECD90" w14:textId="0B1D86A4" w:rsidR="00753119" w:rsidRDefault="00753119" w:rsidP="00AF6E8A">
      <w:pPr>
        <w:pStyle w:val="BodyParagraph"/>
      </w:pPr>
    </w:p>
    <w:p w14:paraId="7189082E" w14:textId="77777777" w:rsidR="008374C4" w:rsidRDefault="00391A70" w:rsidP="008374C4">
      <w:pPr>
        <w:pStyle w:val="BodyParagraph"/>
        <w:keepNext/>
      </w:pPr>
      <w:r>
        <w:rPr>
          <w:noProof/>
        </w:rPr>
        <w:lastRenderedPageBreak/>
        <w:drawing>
          <wp:inline distT="0" distB="0" distL="0" distR="0" wp14:anchorId="0B233B67" wp14:editId="05C13E81">
            <wp:extent cx="5486400" cy="4033049"/>
            <wp:effectExtent l="0" t="0" r="0" b="5715"/>
            <wp:docPr id="22" name="Picture 22" descr="The first step is to define the from stop_id.  This is done by drawing a box around the potential stops and selecting the correct stop from the lis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he first step is to define the from stop_id.  This is done by drawing a box around the potential stops and selecting the correct stop from the list box."/>
                    <pic:cNvPicPr/>
                  </pic:nvPicPr>
                  <pic:blipFill rotWithShape="1">
                    <a:blip r:embed="rId95"/>
                    <a:srcRect l="5614" t="9669" r="41404" b="21086"/>
                    <a:stretch/>
                  </pic:blipFill>
                  <pic:spPr bwMode="auto">
                    <a:xfrm>
                      <a:off x="0" y="0"/>
                      <a:ext cx="5498929" cy="4042259"/>
                    </a:xfrm>
                    <a:prstGeom prst="rect">
                      <a:avLst/>
                    </a:prstGeom>
                    <a:ln>
                      <a:noFill/>
                    </a:ln>
                    <a:extLst>
                      <a:ext uri="{53640926-AAD7-44D8-BBD7-CCE9431645EC}">
                        <a14:shadowObscured xmlns:a14="http://schemas.microsoft.com/office/drawing/2010/main"/>
                      </a:ext>
                    </a:extLst>
                  </pic:spPr>
                </pic:pic>
              </a:graphicData>
            </a:graphic>
          </wp:inline>
        </w:drawing>
      </w:r>
    </w:p>
    <w:p w14:paraId="06C2F50F" w14:textId="5DEB1464" w:rsidR="00391A70" w:rsidRDefault="008374C4" w:rsidP="008374C4">
      <w:pPr>
        <w:pStyle w:val="Caption"/>
      </w:pPr>
      <w:bookmarkStart w:id="218" w:name="_Ref119312431"/>
      <w:bookmarkStart w:id="219" w:name="_Toc119918780"/>
      <w:r>
        <w:t xml:space="preserve">Figure </w:t>
      </w:r>
      <w:fldSimple w:instr=" SEQ Figure \* ARABIC ">
        <w:r w:rsidR="008F58CF">
          <w:rPr>
            <w:noProof/>
          </w:rPr>
          <w:t>74</w:t>
        </w:r>
      </w:fldSimple>
      <w:bookmarkEnd w:id="218"/>
      <w:r w:rsidR="005D2F3E">
        <w:t>.</w:t>
      </w:r>
      <w:r>
        <w:t xml:space="preserve"> Defining the From </w:t>
      </w:r>
      <w:r w:rsidR="000879D0">
        <w:t>Stop_id</w:t>
      </w:r>
      <w:r>
        <w:t xml:space="preserve"> for a Transfer</w:t>
      </w:r>
      <w:bookmarkEnd w:id="219"/>
    </w:p>
    <w:p w14:paraId="604F6977" w14:textId="6811DEC7" w:rsidR="00391A70" w:rsidRDefault="00391A70" w:rsidP="00AF6E8A">
      <w:pPr>
        <w:pStyle w:val="BodyParagraph"/>
      </w:pPr>
    </w:p>
    <w:p w14:paraId="4C68148B" w14:textId="77777777" w:rsidR="008374C4" w:rsidRDefault="00391A70" w:rsidP="008374C4">
      <w:pPr>
        <w:pStyle w:val="BodyParagraph"/>
        <w:keepNext/>
      </w:pPr>
      <w:r>
        <w:rPr>
          <w:noProof/>
        </w:rPr>
        <w:drawing>
          <wp:inline distT="0" distB="0" distL="0" distR="0" wp14:anchorId="7149ABB4" wp14:editId="5954FC36">
            <wp:extent cx="5429250" cy="287147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29250" cy="2871470"/>
                    </a:xfrm>
                    <a:prstGeom prst="rect">
                      <a:avLst/>
                    </a:prstGeom>
                  </pic:spPr>
                </pic:pic>
              </a:graphicData>
            </a:graphic>
          </wp:inline>
        </w:drawing>
      </w:r>
    </w:p>
    <w:p w14:paraId="109C6577" w14:textId="7DE75C94" w:rsidR="00391A70" w:rsidRDefault="008374C4" w:rsidP="008374C4">
      <w:pPr>
        <w:pStyle w:val="Caption"/>
      </w:pPr>
      <w:bookmarkStart w:id="220" w:name="_Ref119312512"/>
      <w:bookmarkStart w:id="221" w:name="_Toc119918781"/>
      <w:r>
        <w:t xml:space="preserve">Figure </w:t>
      </w:r>
      <w:fldSimple w:instr=" SEQ Figure \* ARABIC ">
        <w:r w:rsidR="008F58CF">
          <w:rPr>
            <w:noProof/>
          </w:rPr>
          <w:t>75</w:t>
        </w:r>
      </w:fldSimple>
      <w:bookmarkEnd w:id="220"/>
      <w:r w:rsidR="005D2F3E">
        <w:t>.</w:t>
      </w:r>
      <w:r>
        <w:t xml:space="preserve"> Transfer Dialog After Selection of From Stop ID</w:t>
      </w:r>
      <w:bookmarkEnd w:id="221"/>
    </w:p>
    <w:p w14:paraId="1928D118" w14:textId="77777777" w:rsidR="005D2F3E" w:rsidRPr="005D2F3E" w:rsidRDefault="005D2F3E" w:rsidP="005D2F3E"/>
    <w:p w14:paraId="5F02CF19" w14:textId="77777777" w:rsidR="008374C4" w:rsidRDefault="00391A70" w:rsidP="008374C4">
      <w:pPr>
        <w:pStyle w:val="BodyParagraph"/>
        <w:keepNext/>
      </w:pPr>
      <w:r>
        <w:rPr>
          <w:noProof/>
        </w:rPr>
        <w:lastRenderedPageBreak/>
        <w:drawing>
          <wp:inline distT="0" distB="0" distL="0" distR="0" wp14:anchorId="0B5155B7" wp14:editId="30B78146">
            <wp:extent cx="5438267" cy="401193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5614" t="9653" r="41579" b="21084"/>
                    <a:stretch/>
                  </pic:blipFill>
                  <pic:spPr bwMode="auto">
                    <a:xfrm>
                      <a:off x="0" y="0"/>
                      <a:ext cx="5444347" cy="4016415"/>
                    </a:xfrm>
                    <a:prstGeom prst="rect">
                      <a:avLst/>
                    </a:prstGeom>
                    <a:ln>
                      <a:noFill/>
                    </a:ln>
                    <a:extLst>
                      <a:ext uri="{53640926-AAD7-44D8-BBD7-CCE9431645EC}">
                        <a14:shadowObscured xmlns:a14="http://schemas.microsoft.com/office/drawing/2010/main"/>
                      </a:ext>
                    </a:extLst>
                  </pic:spPr>
                </pic:pic>
              </a:graphicData>
            </a:graphic>
          </wp:inline>
        </w:drawing>
      </w:r>
    </w:p>
    <w:p w14:paraId="72A7AA49" w14:textId="763C88DF" w:rsidR="00391A70" w:rsidRDefault="008374C4" w:rsidP="008374C4">
      <w:pPr>
        <w:pStyle w:val="Caption"/>
      </w:pPr>
      <w:bookmarkStart w:id="222" w:name="_Ref119313091"/>
      <w:bookmarkStart w:id="223" w:name="_Toc119918782"/>
      <w:r>
        <w:t xml:space="preserve">Figure </w:t>
      </w:r>
      <w:fldSimple w:instr=" SEQ Figure \* ARABIC ">
        <w:r w:rsidR="008F58CF">
          <w:rPr>
            <w:noProof/>
          </w:rPr>
          <w:t>76</w:t>
        </w:r>
      </w:fldSimple>
      <w:bookmarkEnd w:id="222"/>
      <w:r w:rsidR="005D2F3E">
        <w:t>.</w:t>
      </w:r>
      <w:r>
        <w:t xml:space="preserve"> Select To Stop Id for a Transfer</w:t>
      </w:r>
      <w:bookmarkEnd w:id="223"/>
    </w:p>
    <w:p w14:paraId="5F9F9156" w14:textId="77777777" w:rsidR="005D2F3E" w:rsidRPr="005D2F3E" w:rsidRDefault="005D2F3E" w:rsidP="005D2F3E"/>
    <w:p w14:paraId="59E5F45D" w14:textId="77777777" w:rsidR="008374C4" w:rsidRDefault="008374C4" w:rsidP="008374C4">
      <w:pPr>
        <w:pStyle w:val="BodyParagraph"/>
        <w:keepNext/>
      </w:pPr>
      <w:r>
        <w:rPr>
          <w:noProof/>
        </w:rPr>
        <w:lastRenderedPageBreak/>
        <w:drawing>
          <wp:inline distT="0" distB="0" distL="0" distR="0" wp14:anchorId="5BC8CA77" wp14:editId="430AB924">
            <wp:extent cx="4958066" cy="3648075"/>
            <wp:effectExtent l="0" t="0" r="0" b="0"/>
            <wp:docPr id="29" name="Picture 29" descr="After the to stop is selected, the map shows a green double line connecting the stops and allows the user to code the chracteristics of the trans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fter the to stop is selected, the map shows a green double line connecting the stops and allows the user to code the chracteristics of the transfer."/>
                    <pic:cNvPicPr/>
                  </pic:nvPicPr>
                  <pic:blipFill rotWithShape="1">
                    <a:blip r:embed="rId98"/>
                    <a:srcRect l="5843" t="9669" r="41701" b="21709"/>
                    <a:stretch/>
                  </pic:blipFill>
                  <pic:spPr bwMode="auto">
                    <a:xfrm>
                      <a:off x="0" y="0"/>
                      <a:ext cx="4962807" cy="3651563"/>
                    </a:xfrm>
                    <a:prstGeom prst="rect">
                      <a:avLst/>
                    </a:prstGeom>
                    <a:ln>
                      <a:noFill/>
                    </a:ln>
                    <a:extLst>
                      <a:ext uri="{53640926-AAD7-44D8-BBD7-CCE9431645EC}">
                        <a14:shadowObscured xmlns:a14="http://schemas.microsoft.com/office/drawing/2010/main"/>
                      </a:ext>
                    </a:extLst>
                  </pic:spPr>
                </pic:pic>
              </a:graphicData>
            </a:graphic>
          </wp:inline>
        </w:drawing>
      </w:r>
    </w:p>
    <w:p w14:paraId="728BB47F" w14:textId="32AA25E4" w:rsidR="00391A70" w:rsidRDefault="008374C4" w:rsidP="008374C4">
      <w:pPr>
        <w:pStyle w:val="Caption"/>
      </w:pPr>
      <w:bookmarkStart w:id="224" w:name="_Ref119313100"/>
      <w:bookmarkStart w:id="225" w:name="_Toc119918783"/>
      <w:r>
        <w:t xml:space="preserve">Figure </w:t>
      </w:r>
      <w:fldSimple w:instr=" SEQ Figure \* ARABIC ">
        <w:r w:rsidR="008F58CF">
          <w:rPr>
            <w:noProof/>
          </w:rPr>
          <w:t>77</w:t>
        </w:r>
      </w:fldSimple>
      <w:bookmarkEnd w:id="224"/>
      <w:r w:rsidR="005D2F3E">
        <w:t>.</w:t>
      </w:r>
      <w:r>
        <w:t xml:space="preserve"> Transfer Dialog and Map After Selection of To Stop</w:t>
      </w:r>
      <w:bookmarkEnd w:id="225"/>
    </w:p>
    <w:p w14:paraId="485817A8" w14:textId="7462A8ED" w:rsidR="00391A70" w:rsidRDefault="00391A70" w:rsidP="00AF6E8A">
      <w:pPr>
        <w:pStyle w:val="BodyParagraph"/>
      </w:pPr>
    </w:p>
    <w:p w14:paraId="0E53194E" w14:textId="6AC3AA57" w:rsidR="00AC4A84" w:rsidRDefault="005D6F83" w:rsidP="00AC4A84">
      <w:r>
        <w:t>When the display is zoomed in</w:t>
      </w:r>
      <w:r w:rsidR="00AC4A84">
        <w:t xml:space="preserve"> </w:t>
      </w:r>
      <w:r>
        <w:t xml:space="preserve">far enough so that the transfer </w:t>
      </w:r>
      <w:r w:rsidR="00AC4A84">
        <w:t xml:space="preserve">is depicted with a line longer than approximately 1 inch, </w:t>
      </w:r>
      <w:r>
        <w:t>the direction of the transfer and time will appear as shown in</w:t>
      </w:r>
      <w:r w:rsidR="00A320B6">
        <w:t xml:space="preserve"> </w:t>
      </w:r>
      <w:r w:rsidR="00A320B6">
        <w:fldChar w:fldCharType="begin"/>
      </w:r>
      <w:r w:rsidR="00A320B6">
        <w:instrText xml:space="preserve"> REF _Ref119313663 \h </w:instrText>
      </w:r>
      <w:r w:rsidR="00A320B6">
        <w:fldChar w:fldCharType="separate"/>
      </w:r>
      <w:r w:rsidR="00A320B6">
        <w:t xml:space="preserve">Figure </w:t>
      </w:r>
      <w:r w:rsidR="00A320B6">
        <w:rPr>
          <w:noProof/>
        </w:rPr>
        <w:t>78</w:t>
      </w:r>
      <w:r w:rsidR="00A320B6">
        <w:fldChar w:fldCharType="end"/>
      </w:r>
      <w:r w:rsidR="00AC4A84">
        <w:t>. Since transfers are directional, most situations will require two transfers to be coded (with from and to stops flipped) as shown in</w:t>
      </w:r>
      <w:r w:rsidR="00922059">
        <w:t xml:space="preserve"> </w:t>
      </w:r>
      <w:r w:rsidR="00922059">
        <w:fldChar w:fldCharType="begin"/>
      </w:r>
      <w:r w:rsidR="00922059">
        <w:instrText xml:space="preserve"> REF _Ref119482671 \h </w:instrText>
      </w:r>
      <w:r w:rsidR="00922059">
        <w:fldChar w:fldCharType="separate"/>
      </w:r>
      <w:r w:rsidR="00922059">
        <w:t xml:space="preserve">Figure </w:t>
      </w:r>
      <w:r w:rsidR="00922059">
        <w:rPr>
          <w:noProof/>
        </w:rPr>
        <w:t>79</w:t>
      </w:r>
      <w:r w:rsidR="00922059">
        <w:fldChar w:fldCharType="end"/>
      </w:r>
      <w:r w:rsidR="00AC4A84">
        <w:t>.</w:t>
      </w:r>
    </w:p>
    <w:p w14:paraId="07F7899B" w14:textId="24FE6B1A" w:rsidR="005D6F83" w:rsidRDefault="005D6F83" w:rsidP="00AF6E8A">
      <w:pPr>
        <w:pStyle w:val="BodyParagraph"/>
      </w:pPr>
    </w:p>
    <w:p w14:paraId="19A3A9BA" w14:textId="36B306F5" w:rsidR="005D6F83" w:rsidRDefault="005D6F83" w:rsidP="00AF6E8A">
      <w:pPr>
        <w:pStyle w:val="BodyParagraph"/>
      </w:pPr>
    </w:p>
    <w:p w14:paraId="5DAC4E08" w14:textId="77777777" w:rsidR="005D6F83" w:rsidRDefault="005D6F83" w:rsidP="005D6F83">
      <w:pPr>
        <w:pStyle w:val="BodyParagraph"/>
        <w:keepNext/>
      </w:pPr>
      <w:r>
        <w:rPr>
          <w:noProof/>
        </w:rPr>
        <w:lastRenderedPageBreak/>
        <w:drawing>
          <wp:inline distT="0" distB="0" distL="0" distR="0" wp14:anchorId="3BEA33E3" wp14:editId="7F944149">
            <wp:extent cx="5429250" cy="4010025"/>
            <wp:effectExtent l="0" t="0" r="0" b="9525"/>
            <wp:docPr id="31" name="Picture 31" descr="When the map is zoomed in sufficiently far, the transfer direction and travel time are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When the map is zoomed in sufficiently far, the transfer direction and travel time are shown."/>
                    <pic:cNvPicPr/>
                  </pic:nvPicPr>
                  <pic:blipFill>
                    <a:blip r:embed="rId99"/>
                    <a:stretch>
                      <a:fillRect/>
                    </a:stretch>
                  </pic:blipFill>
                  <pic:spPr>
                    <a:xfrm>
                      <a:off x="0" y="0"/>
                      <a:ext cx="5429250" cy="4010025"/>
                    </a:xfrm>
                    <a:prstGeom prst="rect">
                      <a:avLst/>
                    </a:prstGeom>
                  </pic:spPr>
                </pic:pic>
              </a:graphicData>
            </a:graphic>
          </wp:inline>
        </w:drawing>
      </w:r>
    </w:p>
    <w:p w14:paraId="0D1EBC4C" w14:textId="6C4AD808" w:rsidR="005D6F83" w:rsidRDefault="005D6F83" w:rsidP="005D6F83">
      <w:pPr>
        <w:pStyle w:val="Caption"/>
      </w:pPr>
      <w:bookmarkStart w:id="226" w:name="_Ref119313663"/>
      <w:bookmarkStart w:id="227" w:name="_Ref119313652"/>
      <w:bookmarkStart w:id="228" w:name="_Toc119918784"/>
      <w:r>
        <w:t xml:space="preserve">Figure </w:t>
      </w:r>
      <w:fldSimple w:instr=" SEQ Figure \* ARABIC ">
        <w:r w:rsidR="008F58CF">
          <w:rPr>
            <w:noProof/>
          </w:rPr>
          <w:t>78</w:t>
        </w:r>
      </w:fldSimple>
      <w:bookmarkEnd w:id="226"/>
      <w:r w:rsidR="005D2F3E">
        <w:t>.</w:t>
      </w:r>
      <w:r>
        <w:t xml:space="preserve"> Transfer Showing Direction and Time Label</w:t>
      </w:r>
      <w:bookmarkEnd w:id="227"/>
      <w:bookmarkEnd w:id="228"/>
    </w:p>
    <w:p w14:paraId="1CD95B3C" w14:textId="734E3091" w:rsidR="00F13B82" w:rsidRDefault="00F13B82" w:rsidP="00F13B82"/>
    <w:p w14:paraId="31756C90" w14:textId="77777777" w:rsidR="00F13B82" w:rsidRDefault="00F13B82" w:rsidP="00F13B82">
      <w:pPr>
        <w:keepNext/>
      </w:pPr>
      <w:r>
        <w:rPr>
          <w:noProof/>
        </w:rPr>
        <w:lastRenderedPageBreak/>
        <w:drawing>
          <wp:inline distT="0" distB="0" distL="0" distR="0" wp14:anchorId="7B03A5FB" wp14:editId="2C8CD636">
            <wp:extent cx="5429250" cy="4010025"/>
            <wp:effectExtent l="0" t="0" r="0" b="9525"/>
            <wp:docPr id="38" name="Picture 38" descr="When both directions are coded, both labels appear when the map is zoomed in far enough so that the transfer is long enough to encompass the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When both directions are coded, both labels appear when the map is zoomed in far enough so that the transfer is long enough to encompass the label."/>
                    <pic:cNvPicPr/>
                  </pic:nvPicPr>
                  <pic:blipFill>
                    <a:blip r:embed="rId100"/>
                    <a:stretch>
                      <a:fillRect/>
                    </a:stretch>
                  </pic:blipFill>
                  <pic:spPr>
                    <a:xfrm>
                      <a:off x="0" y="0"/>
                      <a:ext cx="5429250" cy="4010025"/>
                    </a:xfrm>
                    <a:prstGeom prst="rect">
                      <a:avLst/>
                    </a:prstGeom>
                  </pic:spPr>
                </pic:pic>
              </a:graphicData>
            </a:graphic>
          </wp:inline>
        </w:drawing>
      </w:r>
    </w:p>
    <w:p w14:paraId="31016D7A" w14:textId="5A9E4529" w:rsidR="00F13B82" w:rsidRPr="00F13B82" w:rsidRDefault="00F13B82" w:rsidP="00F13B82">
      <w:pPr>
        <w:pStyle w:val="Caption"/>
      </w:pPr>
      <w:bookmarkStart w:id="229" w:name="_Ref119482671"/>
      <w:bookmarkStart w:id="230" w:name="_Toc119918785"/>
      <w:r>
        <w:t xml:space="preserve">Figure </w:t>
      </w:r>
      <w:fldSimple w:instr=" SEQ Figure \* ARABIC ">
        <w:r w:rsidR="008F58CF">
          <w:rPr>
            <w:noProof/>
          </w:rPr>
          <w:t>79</w:t>
        </w:r>
      </w:fldSimple>
      <w:bookmarkEnd w:id="229"/>
      <w:r>
        <w:t>. Appearance of Transfer After Both Directions are Coded</w:t>
      </w:r>
      <w:bookmarkEnd w:id="230"/>
    </w:p>
    <w:p w14:paraId="06558A24" w14:textId="33AD8F4C" w:rsidR="005D6F83" w:rsidRDefault="005D6F83" w:rsidP="00AF6E8A">
      <w:pPr>
        <w:pStyle w:val="BodyParagraph"/>
      </w:pPr>
    </w:p>
    <w:p w14:paraId="245F2237" w14:textId="4E4C070D" w:rsidR="00AC4A84" w:rsidRDefault="00AC4A84" w:rsidP="00AF6E8A">
      <w:pPr>
        <w:pStyle w:val="BodyParagraph"/>
      </w:pPr>
    </w:p>
    <w:p w14:paraId="78A95E52" w14:textId="66A99424" w:rsidR="00B112DC" w:rsidRDefault="00B112DC" w:rsidP="00B112DC">
      <w:proofErr w:type="gramStart"/>
      <w:r>
        <w:t>Similar to</w:t>
      </w:r>
      <w:proofErr w:type="gramEnd"/>
      <w:r>
        <w:t xml:space="preserve"> other GTFSed functions, the process to edit a transfer involves selecting the transfer by drawing a box around the transfer (at least one of the stops</w:t>
      </w:r>
      <w:r w:rsidR="00690BE8">
        <w:t xml:space="preserve"> defining the endpoints of the transfer</w:t>
      </w:r>
      <w:r>
        <w:t xml:space="preserve"> must be included</w:t>
      </w:r>
      <w:r w:rsidR="00690BE8">
        <w:t>)</w:t>
      </w:r>
      <w:r>
        <w:t xml:space="preserve"> and then picking the desired transfer to edit in the selection dialog.  This process is shown in </w:t>
      </w:r>
      <w:r>
        <w:fldChar w:fldCharType="begin"/>
      </w:r>
      <w:r>
        <w:instrText xml:space="preserve"> REF _Ref119315382 \h </w:instrText>
      </w:r>
      <w:r>
        <w:fldChar w:fldCharType="separate"/>
      </w:r>
      <w:r w:rsidR="008F58CF">
        <w:t xml:space="preserve">Figure </w:t>
      </w:r>
      <w:r w:rsidR="008F58CF">
        <w:rPr>
          <w:noProof/>
        </w:rPr>
        <w:t>80</w:t>
      </w:r>
      <w:r>
        <w:fldChar w:fldCharType="end"/>
      </w:r>
      <w:r>
        <w:t xml:space="preserve">. In this case, </w:t>
      </w:r>
      <w:r w:rsidR="00922059">
        <w:t xml:space="preserve">the edit involves marking </w:t>
      </w:r>
      <w:r>
        <w:t>the transfer for deletion</w:t>
      </w:r>
      <w:r w:rsidR="005D2F3E">
        <w:t xml:space="preserve"> (</w:t>
      </w:r>
      <w:r w:rsidR="005D2F3E">
        <w:fldChar w:fldCharType="begin"/>
      </w:r>
      <w:r w:rsidR="005D2F3E">
        <w:instrText xml:space="preserve"> REF _Ref119404703 \h </w:instrText>
      </w:r>
      <w:r w:rsidR="005D2F3E">
        <w:fldChar w:fldCharType="separate"/>
      </w:r>
      <w:r w:rsidR="008F58CF">
        <w:t xml:space="preserve">Figure </w:t>
      </w:r>
      <w:r w:rsidR="008F58CF">
        <w:rPr>
          <w:noProof/>
        </w:rPr>
        <w:t>81</w:t>
      </w:r>
      <w:r w:rsidR="005D2F3E">
        <w:fldChar w:fldCharType="end"/>
      </w:r>
      <w:r w:rsidR="005D2F3E">
        <w:t>). Like other GTFSed files, the deletion process occurs</w:t>
      </w:r>
      <w:r>
        <w:t xml:space="preserve"> during the next file save</w:t>
      </w:r>
      <w:r w:rsidR="005D2F3E">
        <w:t xml:space="preserve"> and until then, the transfer can be restored by unchecking this box.</w:t>
      </w:r>
      <w:r>
        <w:t xml:space="preserve">  When </w:t>
      </w:r>
      <w:r w:rsidR="005D2F3E">
        <w:t>a transfer is marked for deletion</w:t>
      </w:r>
      <w:r>
        <w:t xml:space="preserve">, a red X appears on top of the </w:t>
      </w:r>
      <w:r w:rsidR="005D2F3E">
        <w:t>“</w:t>
      </w:r>
      <w:r>
        <w:t>from_stop</w:t>
      </w:r>
      <w:r w:rsidR="005D2F3E">
        <w:t>”</w:t>
      </w:r>
      <w:r>
        <w:t xml:space="preserve"> for the </w:t>
      </w:r>
      <w:r w:rsidR="005D2F3E">
        <w:t xml:space="preserve">deleted </w:t>
      </w:r>
      <w:r>
        <w:t xml:space="preserve">transfer as shown in </w:t>
      </w:r>
      <w:r>
        <w:fldChar w:fldCharType="begin"/>
      </w:r>
      <w:r>
        <w:instrText xml:space="preserve"> REF _Ref119315614 \h </w:instrText>
      </w:r>
      <w:r>
        <w:fldChar w:fldCharType="separate"/>
      </w:r>
      <w:r w:rsidR="008F58CF">
        <w:t xml:space="preserve">Figure </w:t>
      </w:r>
      <w:r w:rsidR="008F58CF">
        <w:rPr>
          <w:noProof/>
        </w:rPr>
        <w:t>82</w:t>
      </w:r>
      <w:r>
        <w:fldChar w:fldCharType="end"/>
      </w:r>
      <w:r w:rsidR="005D2F3E">
        <w:t>.</w:t>
      </w:r>
    </w:p>
    <w:p w14:paraId="55B76BA4" w14:textId="77777777" w:rsidR="00B112DC" w:rsidRDefault="00B112DC" w:rsidP="00AF6E8A">
      <w:pPr>
        <w:pStyle w:val="BodyParagraph"/>
      </w:pPr>
    </w:p>
    <w:p w14:paraId="2EF2BC86" w14:textId="77777777" w:rsidR="00B112DC" w:rsidRDefault="00AC4A84" w:rsidP="00B112DC">
      <w:pPr>
        <w:pStyle w:val="BodyParagraph"/>
        <w:keepNext/>
      </w:pPr>
      <w:r>
        <w:rPr>
          <w:noProof/>
        </w:rPr>
        <w:lastRenderedPageBreak/>
        <w:drawing>
          <wp:inline distT="0" distB="0" distL="0" distR="0" wp14:anchorId="3916F079" wp14:editId="4DD2F87C">
            <wp:extent cx="5372100" cy="3962147"/>
            <wp:effectExtent l="0" t="0" r="0" b="635"/>
            <wp:docPr id="39" name="Picture 39" descr="The process to select a transfer to edit involves trawing a  selection box around the transfer and then picking the specific transfer to 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he process to select a transfer to edit involves trawing a  selection box around the transfer and then picking the specific transfer to edit."/>
                    <pic:cNvPicPr/>
                  </pic:nvPicPr>
                  <pic:blipFill rotWithShape="1">
                    <a:blip r:embed="rId101"/>
                    <a:srcRect l="21403" t="12165" r="25789" b="18590"/>
                    <a:stretch/>
                  </pic:blipFill>
                  <pic:spPr bwMode="auto">
                    <a:xfrm>
                      <a:off x="0" y="0"/>
                      <a:ext cx="5381394" cy="3969002"/>
                    </a:xfrm>
                    <a:prstGeom prst="rect">
                      <a:avLst/>
                    </a:prstGeom>
                    <a:ln>
                      <a:noFill/>
                    </a:ln>
                    <a:extLst>
                      <a:ext uri="{53640926-AAD7-44D8-BBD7-CCE9431645EC}">
                        <a14:shadowObscured xmlns:a14="http://schemas.microsoft.com/office/drawing/2010/main"/>
                      </a:ext>
                    </a:extLst>
                  </pic:spPr>
                </pic:pic>
              </a:graphicData>
            </a:graphic>
          </wp:inline>
        </w:drawing>
      </w:r>
    </w:p>
    <w:p w14:paraId="37E0E6F1" w14:textId="6A633CE8" w:rsidR="00AC4A84" w:rsidRDefault="00B112DC" w:rsidP="00B112DC">
      <w:pPr>
        <w:pStyle w:val="Caption"/>
      </w:pPr>
      <w:bookmarkStart w:id="231" w:name="_Ref119315382"/>
      <w:bookmarkStart w:id="232" w:name="_Toc119918786"/>
      <w:r>
        <w:t xml:space="preserve">Figure </w:t>
      </w:r>
      <w:fldSimple w:instr=" SEQ Figure \* ARABIC ">
        <w:r w:rsidR="008F58CF">
          <w:rPr>
            <w:noProof/>
          </w:rPr>
          <w:t>80</w:t>
        </w:r>
      </w:fldSimple>
      <w:bookmarkEnd w:id="231"/>
      <w:r>
        <w:t>. Selecting a Transfer to Edit</w:t>
      </w:r>
      <w:bookmarkEnd w:id="232"/>
    </w:p>
    <w:p w14:paraId="06F4971F" w14:textId="70563C6D" w:rsidR="00B112DC" w:rsidRDefault="00B112DC" w:rsidP="00AF6E8A">
      <w:pPr>
        <w:pStyle w:val="BodyParagraph"/>
      </w:pPr>
    </w:p>
    <w:p w14:paraId="1F654E94" w14:textId="77777777" w:rsidR="005D2F3E" w:rsidRDefault="00B112DC" w:rsidP="005D2F3E">
      <w:pPr>
        <w:pStyle w:val="BodyParagraph"/>
        <w:keepNext/>
      </w:pPr>
      <w:r>
        <w:rPr>
          <w:noProof/>
        </w:rPr>
        <w:drawing>
          <wp:inline distT="0" distB="0" distL="0" distR="0" wp14:anchorId="7D64695E" wp14:editId="6C470AB4">
            <wp:extent cx="5429250" cy="2871470"/>
            <wp:effectExtent l="0" t="0" r="0" b="5080"/>
            <wp:docPr id="46" name="Picture 46" descr="Mark a transfer for deletion by clicking the box &quot;Delete this transfe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Mark a transfer for deletion by clicking the box &quot;Delete this transfer///&quot;"/>
                    <pic:cNvPicPr/>
                  </pic:nvPicPr>
                  <pic:blipFill>
                    <a:blip r:embed="rId102"/>
                    <a:stretch>
                      <a:fillRect/>
                    </a:stretch>
                  </pic:blipFill>
                  <pic:spPr>
                    <a:xfrm>
                      <a:off x="0" y="0"/>
                      <a:ext cx="5429250" cy="2871470"/>
                    </a:xfrm>
                    <a:prstGeom prst="rect">
                      <a:avLst/>
                    </a:prstGeom>
                  </pic:spPr>
                </pic:pic>
              </a:graphicData>
            </a:graphic>
          </wp:inline>
        </w:drawing>
      </w:r>
    </w:p>
    <w:p w14:paraId="37591C55" w14:textId="4A5CAF40" w:rsidR="00B112DC" w:rsidRDefault="005D2F3E" w:rsidP="005D2F3E">
      <w:pPr>
        <w:pStyle w:val="Caption"/>
      </w:pPr>
      <w:bookmarkStart w:id="233" w:name="_Ref119404703"/>
      <w:bookmarkStart w:id="234" w:name="_Toc119918787"/>
      <w:r>
        <w:t xml:space="preserve">Figure </w:t>
      </w:r>
      <w:fldSimple w:instr=" SEQ Figure \* ARABIC ">
        <w:r w:rsidR="008F58CF">
          <w:rPr>
            <w:noProof/>
          </w:rPr>
          <w:t>81</w:t>
        </w:r>
      </w:fldSimple>
      <w:bookmarkEnd w:id="233"/>
      <w:r>
        <w:t>. Marking a Transfer for Deletion</w:t>
      </w:r>
      <w:bookmarkEnd w:id="234"/>
    </w:p>
    <w:p w14:paraId="717225C3" w14:textId="77777777" w:rsidR="005D2F3E" w:rsidRPr="005D2F3E" w:rsidRDefault="005D2F3E" w:rsidP="005D2F3E"/>
    <w:p w14:paraId="66031B9B" w14:textId="77777777" w:rsidR="00B112DC" w:rsidRDefault="00B112DC" w:rsidP="00B112DC">
      <w:pPr>
        <w:pStyle w:val="BodyParagraph"/>
        <w:keepNext/>
      </w:pPr>
      <w:r>
        <w:rPr>
          <w:noProof/>
        </w:rPr>
        <w:lastRenderedPageBreak/>
        <w:drawing>
          <wp:inline distT="0" distB="0" distL="0" distR="0" wp14:anchorId="7442E57C" wp14:editId="49D90FBB">
            <wp:extent cx="5429250" cy="4010025"/>
            <wp:effectExtent l="0" t="0" r="0" b="9525"/>
            <wp:docPr id="49" name="Picture 49" descr="A red X on the from stop indicates that the transfer is marked for de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red X on the from stop indicates that the transfer is marked for deletion."/>
                    <pic:cNvPicPr/>
                  </pic:nvPicPr>
                  <pic:blipFill>
                    <a:blip r:embed="rId103"/>
                    <a:stretch>
                      <a:fillRect/>
                    </a:stretch>
                  </pic:blipFill>
                  <pic:spPr>
                    <a:xfrm>
                      <a:off x="0" y="0"/>
                      <a:ext cx="5429250" cy="4010025"/>
                    </a:xfrm>
                    <a:prstGeom prst="rect">
                      <a:avLst/>
                    </a:prstGeom>
                  </pic:spPr>
                </pic:pic>
              </a:graphicData>
            </a:graphic>
          </wp:inline>
        </w:drawing>
      </w:r>
    </w:p>
    <w:p w14:paraId="354D30B3" w14:textId="592806FC" w:rsidR="00B112DC" w:rsidRPr="00AF6E8A" w:rsidRDefault="00B112DC" w:rsidP="00B112DC">
      <w:pPr>
        <w:pStyle w:val="Caption"/>
      </w:pPr>
      <w:bookmarkStart w:id="235" w:name="_Ref119315614"/>
      <w:bookmarkStart w:id="236" w:name="_Toc119918788"/>
      <w:r>
        <w:t xml:space="preserve">Figure </w:t>
      </w:r>
      <w:fldSimple w:instr=" SEQ Figure \* ARABIC ">
        <w:r w:rsidR="008F58CF">
          <w:rPr>
            <w:noProof/>
          </w:rPr>
          <w:t>82</w:t>
        </w:r>
      </w:fldSimple>
      <w:bookmarkEnd w:id="235"/>
      <w:r w:rsidR="005D2F3E">
        <w:t>.</w:t>
      </w:r>
      <w:r>
        <w:t xml:space="preserve"> Transfer with a Red X at the From Node to Indicate a Transfer to be Deleted</w:t>
      </w:r>
      <w:bookmarkEnd w:id="236"/>
    </w:p>
    <w:p w14:paraId="2F96F490" w14:textId="77777777" w:rsidR="008470C4" w:rsidRDefault="008470C4" w:rsidP="008470C4">
      <w:pPr>
        <w:pStyle w:val="Heading2"/>
      </w:pPr>
      <w:bookmarkStart w:id="237" w:name="_Toc119918697"/>
      <w:r>
        <w:t>Finalizing the GTFS File</w:t>
      </w:r>
      <w:bookmarkEnd w:id="237"/>
    </w:p>
    <w:p w14:paraId="4D30F767" w14:textId="77777777" w:rsidR="008470C4" w:rsidRDefault="001B2C88" w:rsidP="008470C4">
      <w:pPr>
        <w:pStyle w:val="BodyParagraph"/>
      </w:pPr>
      <w:r>
        <w:t xml:space="preserve">If you haven’t already saved your work, click Save in GTFSed and then exit the program.  You can confirm that the file has properly saved </w:t>
      </w:r>
      <w:proofErr w:type="gramStart"/>
      <w:r>
        <w:t>all of</w:t>
      </w:r>
      <w:proofErr w:type="gramEnd"/>
      <w:r>
        <w:t xml:space="preserve"> your edits by restarting GTFSed with the desired GTFS file.  You can use </w:t>
      </w:r>
      <w:proofErr w:type="gramStart"/>
      <w:r>
        <w:t>all of</w:t>
      </w:r>
      <w:proofErr w:type="gramEnd"/>
      <w:r>
        <w:t xml:space="preserve"> the map navigation and selection tools to look at each route and trip in the current version of the file.  The Pop Out function allows you to quickly examine multiple trips in parallel to streamline the review process.</w:t>
      </w:r>
    </w:p>
    <w:p w14:paraId="6A900202" w14:textId="77777777" w:rsidR="001B2C88" w:rsidRDefault="001B2C88" w:rsidP="008470C4">
      <w:pPr>
        <w:pStyle w:val="BodyParagraph"/>
      </w:pPr>
      <w:r>
        <w:t xml:space="preserve">When you are convinced that the file is correct, you can exit GTFSed using the red X in the upper </w:t>
      </w:r>
      <w:proofErr w:type="gramStart"/>
      <w:r>
        <w:t>right hand</w:t>
      </w:r>
      <w:proofErr w:type="gramEnd"/>
      <w:r>
        <w:t xml:space="preserve"> corridor.  It isn’t necessary to save the GTFS unless edits have been made since the last save.</w:t>
      </w:r>
    </w:p>
    <w:p w14:paraId="31A9ED88" w14:textId="77777777" w:rsidR="001B2C88" w:rsidRDefault="001B2C88" w:rsidP="008470C4">
      <w:pPr>
        <w:pStyle w:val="BodyParagraph"/>
      </w:pPr>
      <w:r>
        <w:t>Next, copy the edited GTFS file to its ult</w:t>
      </w:r>
      <w:r w:rsidR="00077E3C">
        <w:t xml:space="preserve">imate destination in the STOPS </w:t>
      </w:r>
      <w:r>
        <w:t>inputs</w:t>
      </w:r>
      <w:r w:rsidR="00077E3C">
        <w:t>\</w:t>
      </w:r>
      <w:r>
        <w:t xml:space="preserve"> directory.  At this time, you can rename the file from “KCATAoct15BLDtobe” to “KCATAoct15BLD” to reflect the fact that the edits are now done.</w:t>
      </w:r>
    </w:p>
    <w:p w14:paraId="5F0A35F9" w14:textId="77777777" w:rsidR="001B2C88" w:rsidRDefault="001B2C88" w:rsidP="008470C4">
      <w:pPr>
        <w:pStyle w:val="BodyParagraph"/>
      </w:pPr>
    </w:p>
    <w:p w14:paraId="25C57ACF" w14:textId="77777777" w:rsidR="001B2C88" w:rsidRDefault="001B2C88" w:rsidP="001B2C88">
      <w:pPr>
        <w:pStyle w:val="Heading1"/>
      </w:pPr>
      <w:bookmarkStart w:id="238" w:name="_Toc119918698"/>
      <w:r>
        <w:lastRenderedPageBreak/>
        <w:t>Using GTFSed to Create a New GTFS File</w:t>
      </w:r>
      <w:bookmarkEnd w:id="238"/>
    </w:p>
    <w:p w14:paraId="24051983" w14:textId="77777777" w:rsidR="001B2C88" w:rsidRDefault="001B2C88" w:rsidP="001B2C88">
      <w:pPr>
        <w:pStyle w:val="BodyParagraph"/>
      </w:pPr>
      <w:r>
        <w:t xml:space="preserve">In some cases, you may want to leave the existing file alone and create a </w:t>
      </w:r>
      <w:r w:rsidR="00077E3C">
        <w:t xml:space="preserve">brand new </w:t>
      </w:r>
      <w:r>
        <w:t xml:space="preserve">GTFS file with </w:t>
      </w:r>
      <w:r w:rsidR="00077E3C">
        <w:t xml:space="preserve">just </w:t>
      </w:r>
      <w:r>
        <w:t xml:space="preserve">the new fixed guideway line.  This might be </w:t>
      </w:r>
      <w:r w:rsidR="00314354">
        <w:t xml:space="preserve">the </w:t>
      </w:r>
      <w:r>
        <w:t>easiest approach in cases where no changes are expected to the existing transit services.  In this example we will create a new GTFS file set in the folder named KC771.</w:t>
      </w:r>
    </w:p>
    <w:p w14:paraId="72B086E9" w14:textId="77777777" w:rsidR="001B2C88" w:rsidRDefault="001B2C88" w:rsidP="001B2C88">
      <w:pPr>
        <w:pStyle w:val="BodyParagraph"/>
      </w:pPr>
    </w:p>
    <w:p w14:paraId="79348E0E" w14:textId="77777777" w:rsidR="001B2C88" w:rsidRDefault="00791653" w:rsidP="00791653">
      <w:pPr>
        <w:pStyle w:val="Heading2"/>
      </w:pPr>
      <w:bookmarkStart w:id="239" w:name="_Toc119918699"/>
      <w:r>
        <w:t>Starting GTFSed</w:t>
      </w:r>
      <w:bookmarkEnd w:id="239"/>
    </w:p>
    <w:p w14:paraId="144713F2" w14:textId="77777777" w:rsidR="00791653" w:rsidRDefault="00791653" w:rsidP="00791653">
      <w:pPr>
        <w:pStyle w:val="BodyParagraph"/>
      </w:pPr>
      <w:r>
        <w:t>You can use the three GTFSed starting methods for new GTFS files.  Each behaves slightly differently from the case where a GTFS file already exists:</w:t>
      </w:r>
    </w:p>
    <w:p w14:paraId="05D4EC7B" w14:textId="77777777" w:rsidR="00791653" w:rsidRDefault="00791653" w:rsidP="00791653">
      <w:pPr>
        <w:pStyle w:val="BodyParagraph"/>
      </w:pPr>
    </w:p>
    <w:p w14:paraId="5480DBB0" w14:textId="704E6989" w:rsidR="00791653" w:rsidRDefault="00791653" w:rsidP="00791653">
      <w:pPr>
        <w:pStyle w:val="BodyParagraph"/>
        <w:numPr>
          <w:ilvl w:val="4"/>
          <w:numId w:val="4"/>
        </w:numPr>
        <w:ind w:left="360"/>
      </w:pPr>
      <w:r>
        <w:t>Double click the GTFS Application</w:t>
      </w:r>
      <w:r w:rsidR="00DF61C0">
        <w:rPr>
          <w:rStyle w:val="FootnoteReference"/>
        </w:rPr>
        <w:footnoteReference w:id="24"/>
      </w:r>
      <w:r>
        <w:t xml:space="preserve"> or shortcut.  Then you can use the Windows file open dialog to create a new folder (KC771). Double click on that folder and make sure that “agency” appears in the file name box. When this is done, click “Open” to continue.</w:t>
      </w:r>
      <w:r w:rsidR="00D628A2">
        <w:t xml:space="preserve">  This process is illustrated in </w:t>
      </w:r>
      <w:r w:rsidR="00D628A2">
        <w:fldChar w:fldCharType="begin"/>
      </w:r>
      <w:r w:rsidR="00D628A2">
        <w:instrText xml:space="preserve"> REF _Ref474921306 \h </w:instrText>
      </w:r>
      <w:r w:rsidR="00D628A2">
        <w:fldChar w:fldCharType="separate"/>
      </w:r>
      <w:r w:rsidR="008F58CF">
        <w:t xml:space="preserve">Figure </w:t>
      </w:r>
      <w:r w:rsidR="008F58CF">
        <w:rPr>
          <w:noProof/>
        </w:rPr>
        <w:t>83</w:t>
      </w:r>
      <w:r w:rsidR="00D628A2">
        <w:fldChar w:fldCharType="end"/>
      </w:r>
      <w:r w:rsidR="00D628A2">
        <w:t xml:space="preserve"> and </w:t>
      </w:r>
      <w:r w:rsidR="00D628A2">
        <w:fldChar w:fldCharType="begin"/>
      </w:r>
      <w:r w:rsidR="00D628A2">
        <w:instrText xml:space="preserve"> REF _Ref474921317 \h </w:instrText>
      </w:r>
      <w:r w:rsidR="00D628A2">
        <w:fldChar w:fldCharType="separate"/>
      </w:r>
      <w:r w:rsidR="008F58CF">
        <w:t xml:space="preserve">Figure </w:t>
      </w:r>
      <w:r w:rsidR="008F58CF">
        <w:rPr>
          <w:noProof/>
        </w:rPr>
        <w:t>84</w:t>
      </w:r>
      <w:r w:rsidR="00D628A2">
        <w:fldChar w:fldCharType="end"/>
      </w:r>
      <w:r w:rsidR="00D628A2">
        <w:t>.</w:t>
      </w:r>
    </w:p>
    <w:p w14:paraId="6E78C0D5" w14:textId="07E6E2FD" w:rsidR="00791653" w:rsidRDefault="003E0328" w:rsidP="00791653">
      <w:pPr>
        <w:pStyle w:val="BodyParagraph"/>
        <w:numPr>
          <w:ilvl w:val="4"/>
          <w:numId w:val="4"/>
        </w:numPr>
        <w:ind w:left="360"/>
      </w:pPr>
      <w:r>
        <w:t>Use Windows E</w:t>
      </w:r>
      <w:r w:rsidR="00791653">
        <w:t>xplorer to create the folder KC771 and then use the command line: “GTFSed</w:t>
      </w:r>
      <w:r w:rsidR="00DF61C0">
        <w:t>64</w:t>
      </w:r>
      <w:r w:rsidR="00791653">
        <w:t xml:space="preserve"> g:\StopRun\KC771”</w:t>
      </w:r>
      <w:r w:rsidR="00880492">
        <w:t xml:space="preserve"> or “GTFSed32 g:\StopRun\KC771” depending on which version of the application was installed.</w:t>
      </w:r>
    </w:p>
    <w:p w14:paraId="298A99AD" w14:textId="77777777" w:rsidR="00791653" w:rsidRDefault="003E0328" w:rsidP="00791653">
      <w:pPr>
        <w:pStyle w:val="BodyParagraph"/>
        <w:numPr>
          <w:ilvl w:val="4"/>
          <w:numId w:val="4"/>
        </w:numPr>
        <w:ind w:left="360"/>
      </w:pPr>
      <w:r>
        <w:t>Use Windows E</w:t>
      </w:r>
      <w:r w:rsidR="00791653">
        <w:t>xplorer to create the folder KC771 and then use the drag this folder to the GTFSed Windows Application or short cut.</w:t>
      </w:r>
    </w:p>
    <w:p w14:paraId="453643B6" w14:textId="77777777" w:rsidR="00791653" w:rsidRDefault="00791653" w:rsidP="00791653">
      <w:pPr>
        <w:pStyle w:val="Heading3"/>
      </w:pPr>
    </w:p>
    <w:p w14:paraId="4DD069FE" w14:textId="77777777" w:rsidR="00791653" w:rsidRDefault="00791653" w:rsidP="00791653">
      <w:pPr>
        <w:pStyle w:val="BodyParagraph"/>
      </w:pPr>
    </w:p>
    <w:p w14:paraId="4F7F1D0C" w14:textId="43A70A54" w:rsidR="00D53D2A" w:rsidRDefault="00D53D2A" w:rsidP="00D53D2A">
      <w:pPr>
        <w:pStyle w:val="BodyParagraph"/>
        <w:keepNext/>
      </w:pPr>
    </w:p>
    <w:p w14:paraId="463B366F" w14:textId="35E6EF07" w:rsidR="002409E9" w:rsidRDefault="002409E9" w:rsidP="00D53D2A">
      <w:pPr>
        <w:pStyle w:val="BodyParagraph"/>
        <w:keepNext/>
      </w:pPr>
      <w:r>
        <w:rPr>
          <w:noProof/>
        </w:rPr>
        <w:drawing>
          <wp:inline distT="0" distB="0" distL="0" distR="0" wp14:anchorId="776CA24D" wp14:editId="50435F2C">
            <wp:extent cx="5429250" cy="3058795"/>
            <wp:effectExtent l="0" t="0" r="0" b="8255"/>
            <wp:docPr id="52" name="Picture 52" descr="Using a New Folder to Create a New GTFS File Set&#10;&#10;Use the normal Windows file open dialog to create a new folder for the GTFS file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Using a New Folder to Create a New GTFS File Set&#10;&#10;Use the normal Windows file open dialog to create a new folder for the GTFS file set."/>
                    <pic:cNvPicPr/>
                  </pic:nvPicPr>
                  <pic:blipFill>
                    <a:blip r:embed="rId104"/>
                    <a:stretch>
                      <a:fillRect/>
                    </a:stretch>
                  </pic:blipFill>
                  <pic:spPr>
                    <a:xfrm>
                      <a:off x="0" y="0"/>
                      <a:ext cx="5429250" cy="3058795"/>
                    </a:xfrm>
                    <a:prstGeom prst="rect">
                      <a:avLst/>
                    </a:prstGeom>
                  </pic:spPr>
                </pic:pic>
              </a:graphicData>
            </a:graphic>
          </wp:inline>
        </w:drawing>
      </w:r>
    </w:p>
    <w:p w14:paraId="5A8A4527" w14:textId="4A3A2457" w:rsidR="00791653" w:rsidRDefault="00D53D2A" w:rsidP="00D53D2A">
      <w:pPr>
        <w:pStyle w:val="Caption"/>
      </w:pPr>
      <w:bookmarkStart w:id="240" w:name="_Ref474921306"/>
      <w:bookmarkStart w:id="241" w:name="_Toc119918789"/>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83</w:t>
      </w:r>
      <w:r w:rsidR="00826FD9">
        <w:rPr>
          <w:noProof/>
        </w:rPr>
        <w:fldChar w:fldCharType="end"/>
      </w:r>
      <w:bookmarkEnd w:id="240"/>
      <w:r>
        <w:t>. Using New Folder to Create a New GTFS File Set</w:t>
      </w:r>
      <w:bookmarkEnd w:id="241"/>
    </w:p>
    <w:p w14:paraId="058BC350" w14:textId="77777777" w:rsidR="00D53D2A" w:rsidRDefault="00D53D2A" w:rsidP="00791653">
      <w:pPr>
        <w:pStyle w:val="BodyParagraph"/>
      </w:pPr>
    </w:p>
    <w:p w14:paraId="5DD074E1" w14:textId="568D31F2" w:rsidR="00D53D2A" w:rsidRDefault="002409E9" w:rsidP="00D53D2A">
      <w:pPr>
        <w:pStyle w:val="BodyParagraph"/>
        <w:keepNext/>
      </w:pPr>
      <w:r w:rsidRPr="002409E9">
        <w:rPr>
          <w:noProof/>
        </w:rPr>
        <w:t xml:space="preserve"> </w:t>
      </w:r>
      <w:r>
        <w:rPr>
          <w:noProof/>
        </w:rPr>
        <w:drawing>
          <wp:inline distT="0" distB="0" distL="0" distR="0" wp14:anchorId="4C274CF4" wp14:editId="49D39F25">
            <wp:extent cx="5429250" cy="3058795"/>
            <wp:effectExtent l="0" t="0" r="0" b="8255"/>
            <wp:docPr id="54" name="Picture 54" descr="GTFS Selection Dialog After Double Clicking on GTFS Folder&#10;&#10;GTFSed uses the agency.txt file as a placeholder to determine what GTFS files should be read.  If agency.txt does not exist, GTFSed creates a new GTFS file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TFS Selection Dialog After Double Clicking on GTFS Folder&#10;&#10;GTFSed uses the agency.txt file as a placeholder to determine what GTFS files should be read.  If agency.txt does not exist, GTFSed creates a new GTFS file set."/>
                    <pic:cNvPicPr/>
                  </pic:nvPicPr>
                  <pic:blipFill>
                    <a:blip r:embed="rId105"/>
                    <a:stretch>
                      <a:fillRect/>
                    </a:stretch>
                  </pic:blipFill>
                  <pic:spPr>
                    <a:xfrm>
                      <a:off x="0" y="0"/>
                      <a:ext cx="5429250" cy="3058795"/>
                    </a:xfrm>
                    <a:prstGeom prst="rect">
                      <a:avLst/>
                    </a:prstGeom>
                  </pic:spPr>
                </pic:pic>
              </a:graphicData>
            </a:graphic>
          </wp:inline>
        </w:drawing>
      </w:r>
    </w:p>
    <w:p w14:paraId="2120CB02" w14:textId="5569BDDF" w:rsidR="00791653" w:rsidRDefault="00D53D2A" w:rsidP="00D53D2A">
      <w:pPr>
        <w:pStyle w:val="Caption"/>
      </w:pPr>
      <w:bookmarkStart w:id="242" w:name="_Ref474921317"/>
      <w:bookmarkStart w:id="243" w:name="_Toc119918790"/>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84</w:t>
      </w:r>
      <w:r w:rsidR="00826FD9">
        <w:rPr>
          <w:noProof/>
        </w:rPr>
        <w:fldChar w:fldCharType="end"/>
      </w:r>
      <w:bookmarkEnd w:id="242"/>
      <w:r>
        <w:t>. File Selection Dialog After Double Clicking on the GTFS Folder</w:t>
      </w:r>
      <w:bookmarkEnd w:id="243"/>
    </w:p>
    <w:p w14:paraId="0218DB74" w14:textId="77777777" w:rsidR="00D53D2A" w:rsidRDefault="00D53D2A" w:rsidP="00791653">
      <w:pPr>
        <w:pStyle w:val="BodyParagraph"/>
      </w:pPr>
    </w:p>
    <w:p w14:paraId="0EA7AECF" w14:textId="77777777" w:rsidR="00D53D2A" w:rsidRDefault="00D53D2A" w:rsidP="00791653">
      <w:pPr>
        <w:pStyle w:val="BodyParagraph"/>
      </w:pPr>
    </w:p>
    <w:p w14:paraId="51EA017C" w14:textId="77777777" w:rsidR="00791653" w:rsidRDefault="00791653" w:rsidP="00791653">
      <w:pPr>
        <w:pStyle w:val="BodyParagraph"/>
      </w:pPr>
    </w:p>
    <w:p w14:paraId="1947CB10" w14:textId="77777777" w:rsidR="00791653" w:rsidRDefault="00791653" w:rsidP="00791653">
      <w:pPr>
        <w:pStyle w:val="BodyParagraph"/>
      </w:pPr>
    </w:p>
    <w:p w14:paraId="7245F68E" w14:textId="1A7CAB1D" w:rsidR="00791653" w:rsidRDefault="00791653" w:rsidP="00791653">
      <w:pPr>
        <w:pStyle w:val="BodyParagraph"/>
      </w:pPr>
      <w:r>
        <w:t xml:space="preserve">No matter which of these options is selected, </w:t>
      </w:r>
      <w:r w:rsidR="00D53D2A">
        <w:t xml:space="preserve">GTFSed will detect that a complete GTFS file set does </w:t>
      </w:r>
      <w:r w:rsidR="00690BE8">
        <w:t xml:space="preserve">not </w:t>
      </w:r>
      <w:r w:rsidR="00D53D2A">
        <w:t xml:space="preserve">exist in this directory (since there is no agency.txt file) and </w:t>
      </w:r>
      <w:r w:rsidR="00077E3C">
        <w:t xml:space="preserve">will </w:t>
      </w:r>
      <w:r w:rsidR="00D53D2A">
        <w:t>generate a warning message</w:t>
      </w:r>
      <w:r w:rsidR="00D628A2">
        <w:t xml:space="preserve"> as shown in </w:t>
      </w:r>
      <w:r w:rsidR="00D628A2">
        <w:fldChar w:fldCharType="begin"/>
      </w:r>
      <w:r w:rsidR="00D628A2">
        <w:instrText xml:space="preserve"> REF _Ref474921341 \h </w:instrText>
      </w:r>
      <w:r w:rsidR="00D628A2">
        <w:fldChar w:fldCharType="separate"/>
      </w:r>
      <w:r w:rsidR="008F58CF">
        <w:t xml:space="preserve">Figure </w:t>
      </w:r>
      <w:r w:rsidR="008F58CF">
        <w:rPr>
          <w:noProof/>
        </w:rPr>
        <w:t>85</w:t>
      </w:r>
      <w:r w:rsidR="00D628A2">
        <w:fldChar w:fldCharType="end"/>
      </w:r>
      <w:r w:rsidR="00D53D2A">
        <w:t>.  Click “Yes” to continue.</w:t>
      </w:r>
    </w:p>
    <w:p w14:paraId="0110AC50" w14:textId="77777777" w:rsidR="00D53D2A" w:rsidRDefault="00D53D2A" w:rsidP="00791653">
      <w:pPr>
        <w:pStyle w:val="BodyParagraph"/>
      </w:pPr>
    </w:p>
    <w:p w14:paraId="77AF1CF3" w14:textId="6A083C16" w:rsidR="00D53D2A" w:rsidRDefault="00D53D2A" w:rsidP="00D53D2A">
      <w:pPr>
        <w:pStyle w:val="BodyParagraph"/>
        <w:keepNext/>
      </w:pPr>
    </w:p>
    <w:p w14:paraId="0899B14E" w14:textId="2B222702" w:rsidR="002409E9" w:rsidRDefault="002409E9" w:rsidP="00D53D2A">
      <w:pPr>
        <w:pStyle w:val="BodyParagraph"/>
        <w:keepNext/>
      </w:pPr>
      <w:r>
        <w:rPr>
          <w:noProof/>
        </w:rPr>
        <w:drawing>
          <wp:inline distT="0" distB="0" distL="0" distR="0" wp14:anchorId="583F4C05" wp14:editId="784429E5">
            <wp:extent cx="3933825" cy="2009775"/>
            <wp:effectExtent l="0" t="0" r="9525" b="9525"/>
            <wp:docPr id="59" name="Picture 59" descr="Confirmation that GTFSed Should Create a New GTFS File Set&#10;&#10;GTFSed asks the user to confirm that it should create a new GTFS file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onfirmation that GTFSed Should Create a New GTFS File Set&#10;&#10;GTFSed asks the user to confirm that it should create a new GTFS file set."/>
                    <pic:cNvPicPr/>
                  </pic:nvPicPr>
                  <pic:blipFill>
                    <a:blip r:embed="rId106"/>
                    <a:stretch>
                      <a:fillRect/>
                    </a:stretch>
                  </pic:blipFill>
                  <pic:spPr>
                    <a:xfrm>
                      <a:off x="0" y="0"/>
                      <a:ext cx="3933825" cy="2009775"/>
                    </a:xfrm>
                    <a:prstGeom prst="rect">
                      <a:avLst/>
                    </a:prstGeom>
                  </pic:spPr>
                </pic:pic>
              </a:graphicData>
            </a:graphic>
          </wp:inline>
        </w:drawing>
      </w:r>
    </w:p>
    <w:p w14:paraId="13F696B5" w14:textId="70497A52" w:rsidR="00791653" w:rsidRDefault="00D53D2A" w:rsidP="00D53D2A">
      <w:pPr>
        <w:pStyle w:val="Caption"/>
      </w:pPr>
      <w:bookmarkStart w:id="244" w:name="_Ref474921341"/>
      <w:bookmarkStart w:id="245" w:name="_Toc119918791"/>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85</w:t>
      </w:r>
      <w:r w:rsidR="00826FD9">
        <w:rPr>
          <w:noProof/>
        </w:rPr>
        <w:fldChar w:fldCharType="end"/>
      </w:r>
      <w:bookmarkEnd w:id="244"/>
      <w:r>
        <w:t xml:space="preserve">. Confirmation that GTFSed </w:t>
      </w:r>
      <w:r w:rsidR="00231DFF">
        <w:t>Should</w:t>
      </w:r>
      <w:r>
        <w:t xml:space="preserve"> Create a New GTFS File Set</w:t>
      </w:r>
      <w:bookmarkEnd w:id="245"/>
    </w:p>
    <w:p w14:paraId="76006981" w14:textId="77777777" w:rsidR="00D53D2A" w:rsidRDefault="00D53D2A" w:rsidP="00D53D2A"/>
    <w:p w14:paraId="08DC6C35" w14:textId="3BBD41CA" w:rsidR="00D53D2A" w:rsidRPr="00D628A2" w:rsidRDefault="00D53D2A" w:rsidP="00D53D2A">
      <w:pPr>
        <w:rPr>
          <w:b/>
          <w:i/>
        </w:rPr>
      </w:pPr>
      <w:r>
        <w:t>After confirmation, GTFSed creates a new blank set of GTFS files.  The header record is created for all required files.  Most (i.e., stops.txt, route.txt, trips.txt, and stop_times.txt) have no data records.  Two files (agency.txt and calendar.txt) are pre-po</w:t>
      </w:r>
      <w:r w:rsidR="00D628A2">
        <w:t xml:space="preserve">pulated with basic information as shown in </w:t>
      </w:r>
      <w:r w:rsidR="00D628A2">
        <w:fldChar w:fldCharType="begin"/>
      </w:r>
      <w:r w:rsidR="00D628A2">
        <w:instrText xml:space="preserve"> REF _Ref474921350 \h </w:instrText>
      </w:r>
      <w:r w:rsidR="00D628A2">
        <w:fldChar w:fldCharType="separate"/>
      </w:r>
      <w:r w:rsidR="008F58CF">
        <w:t xml:space="preserve">Figure </w:t>
      </w:r>
      <w:r w:rsidR="008F58CF">
        <w:rPr>
          <w:noProof/>
        </w:rPr>
        <w:t>86</w:t>
      </w:r>
      <w:r w:rsidR="00D628A2">
        <w:fldChar w:fldCharType="end"/>
      </w:r>
      <w:r w:rsidR="00D628A2">
        <w:t xml:space="preserve"> and </w:t>
      </w:r>
      <w:r w:rsidR="00D628A2">
        <w:fldChar w:fldCharType="begin"/>
      </w:r>
      <w:r w:rsidR="00D628A2">
        <w:instrText xml:space="preserve"> REF _Ref474921359 \h </w:instrText>
      </w:r>
      <w:r w:rsidR="00D628A2">
        <w:fldChar w:fldCharType="separate"/>
      </w:r>
      <w:r w:rsidR="008F58CF">
        <w:t xml:space="preserve">Figure </w:t>
      </w:r>
      <w:r w:rsidR="008F58CF">
        <w:rPr>
          <w:noProof/>
        </w:rPr>
        <w:t>87</w:t>
      </w:r>
      <w:r w:rsidR="00D628A2">
        <w:fldChar w:fldCharType="end"/>
      </w:r>
      <w:r w:rsidR="00D628A2">
        <w:t xml:space="preserve">.  Four service_ids </w:t>
      </w:r>
      <w:proofErr w:type="gramStart"/>
      <w:r w:rsidR="00D628A2">
        <w:t>are</w:t>
      </w:r>
      <w:proofErr w:type="gramEnd"/>
      <w:r w:rsidR="00D628A2">
        <w:t xml:space="preserve"> created that separately cover all weekdays, weekends, Saturdays, and Sundays in the current year.  Either file can be edited with </w:t>
      </w:r>
      <w:r w:rsidR="002409E9">
        <w:t>GTFSed</w:t>
      </w:r>
      <w:r w:rsidR="00D628A2">
        <w:t xml:space="preserve"> to make changes</w:t>
      </w:r>
      <w:r w:rsidR="00D84FF8">
        <w:t>.</w:t>
      </w:r>
    </w:p>
    <w:p w14:paraId="0B2FE7ED" w14:textId="77777777" w:rsidR="00D53D2A" w:rsidRDefault="00D53D2A" w:rsidP="00D53D2A"/>
    <w:p w14:paraId="47E12B31" w14:textId="77777777" w:rsidR="00D53D2A" w:rsidRDefault="00D53D2A" w:rsidP="00D53D2A"/>
    <w:p w14:paraId="2442C434" w14:textId="77777777" w:rsidR="00D53D2A" w:rsidRDefault="00D53D2A" w:rsidP="00D53D2A"/>
    <w:p w14:paraId="306DCAB8" w14:textId="51E16CA9" w:rsidR="00D628A2" w:rsidRDefault="00D628A2" w:rsidP="00D628A2">
      <w:pPr>
        <w:keepNext/>
      </w:pPr>
    </w:p>
    <w:p w14:paraId="71B522BC" w14:textId="20729C42" w:rsidR="002409E9" w:rsidRDefault="002409E9" w:rsidP="00D628A2">
      <w:pPr>
        <w:keepNext/>
      </w:pPr>
      <w:r>
        <w:rPr>
          <w:noProof/>
        </w:rPr>
        <w:drawing>
          <wp:inline distT="0" distB="0" distL="0" distR="0" wp14:anchorId="67E143C0" wp14:editId="4100AC5E">
            <wp:extent cx="5067300" cy="4810125"/>
            <wp:effectExtent l="0" t="0" r="0" b="9525"/>
            <wp:docPr id="451" name="Picture 451" descr="Default Agency File for New GTFS File Set&#10;&#10;GTFSed creates a new agency.txt file with place-holder GTFS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descr="Default Agency File for New GTFS File Set&#10;&#10;GTFSed creates a new agency.txt file with place-holder GTFS information."/>
                    <pic:cNvPicPr/>
                  </pic:nvPicPr>
                  <pic:blipFill>
                    <a:blip r:embed="rId107"/>
                    <a:stretch>
                      <a:fillRect/>
                    </a:stretch>
                  </pic:blipFill>
                  <pic:spPr>
                    <a:xfrm>
                      <a:off x="0" y="0"/>
                      <a:ext cx="5067300" cy="4810125"/>
                    </a:xfrm>
                    <a:prstGeom prst="rect">
                      <a:avLst/>
                    </a:prstGeom>
                  </pic:spPr>
                </pic:pic>
              </a:graphicData>
            </a:graphic>
          </wp:inline>
        </w:drawing>
      </w:r>
    </w:p>
    <w:p w14:paraId="7F06C7C9" w14:textId="6D4C7A0F" w:rsidR="00D53D2A" w:rsidRDefault="00D628A2" w:rsidP="00D628A2">
      <w:pPr>
        <w:pStyle w:val="Caption"/>
      </w:pPr>
      <w:bookmarkStart w:id="246" w:name="_Ref474921350"/>
      <w:bookmarkStart w:id="247" w:name="_Toc119918792"/>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86</w:t>
      </w:r>
      <w:r w:rsidR="00826FD9">
        <w:rPr>
          <w:noProof/>
        </w:rPr>
        <w:fldChar w:fldCharType="end"/>
      </w:r>
      <w:bookmarkEnd w:id="246"/>
      <w:r>
        <w:t>. Default Agency File for New GTFS File Set</w:t>
      </w:r>
      <w:bookmarkEnd w:id="247"/>
    </w:p>
    <w:p w14:paraId="422B6D25" w14:textId="77777777" w:rsidR="00D628A2" w:rsidRDefault="00D628A2" w:rsidP="00D53D2A"/>
    <w:p w14:paraId="1706F97D" w14:textId="77777777" w:rsidR="00D628A2" w:rsidRDefault="00D628A2" w:rsidP="00D53D2A"/>
    <w:p w14:paraId="019DEA1C" w14:textId="4AA48E82" w:rsidR="00D628A2" w:rsidRDefault="00D628A2" w:rsidP="00D628A2">
      <w:pPr>
        <w:keepNext/>
      </w:pPr>
    </w:p>
    <w:p w14:paraId="0727D15F" w14:textId="6C172EB2" w:rsidR="002409E9" w:rsidRDefault="002409E9" w:rsidP="00D628A2">
      <w:pPr>
        <w:keepNext/>
      </w:pPr>
      <w:r>
        <w:rPr>
          <w:noProof/>
        </w:rPr>
        <w:drawing>
          <wp:inline distT="0" distB="0" distL="0" distR="0" wp14:anchorId="5067565A" wp14:editId="48359511">
            <wp:extent cx="5429250" cy="2292985"/>
            <wp:effectExtent l="0" t="0" r="0" b="0"/>
            <wp:docPr id="458" name="Picture 458" descr="Default Calendar File for New GTFS File Set&#10;&#10;GTFSed creates a new calendar file with a service type created for weekdays, weekends, Saturdays, and Sun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Default Calendar File for New GTFS File Set&#10;&#10;GTFSed creates a new calendar file with a service type created for weekdays, weekends, Saturdays, and Sundays."/>
                    <pic:cNvPicPr/>
                  </pic:nvPicPr>
                  <pic:blipFill>
                    <a:blip r:embed="rId108"/>
                    <a:stretch>
                      <a:fillRect/>
                    </a:stretch>
                  </pic:blipFill>
                  <pic:spPr>
                    <a:xfrm>
                      <a:off x="0" y="0"/>
                      <a:ext cx="5429250" cy="2292985"/>
                    </a:xfrm>
                    <a:prstGeom prst="rect">
                      <a:avLst/>
                    </a:prstGeom>
                  </pic:spPr>
                </pic:pic>
              </a:graphicData>
            </a:graphic>
          </wp:inline>
        </w:drawing>
      </w:r>
    </w:p>
    <w:p w14:paraId="222AE268" w14:textId="58515E2D" w:rsidR="00D53D2A" w:rsidRDefault="00D628A2" w:rsidP="00D628A2">
      <w:pPr>
        <w:pStyle w:val="Caption"/>
      </w:pPr>
      <w:bookmarkStart w:id="248" w:name="_Ref474921359"/>
      <w:bookmarkStart w:id="249" w:name="_Toc119918793"/>
      <w:r>
        <w:t xml:space="preserve">Figure </w:t>
      </w:r>
      <w:r w:rsidR="00826FD9">
        <w:rPr>
          <w:noProof/>
        </w:rPr>
        <w:fldChar w:fldCharType="begin"/>
      </w:r>
      <w:r w:rsidR="00826FD9">
        <w:rPr>
          <w:noProof/>
        </w:rPr>
        <w:instrText xml:space="preserve"> SEQ Figure \* ARABIC </w:instrText>
      </w:r>
      <w:r w:rsidR="00826FD9">
        <w:rPr>
          <w:noProof/>
        </w:rPr>
        <w:fldChar w:fldCharType="separate"/>
      </w:r>
      <w:r w:rsidR="008F58CF">
        <w:rPr>
          <w:noProof/>
        </w:rPr>
        <w:t>87</w:t>
      </w:r>
      <w:r w:rsidR="00826FD9">
        <w:rPr>
          <w:noProof/>
        </w:rPr>
        <w:fldChar w:fldCharType="end"/>
      </w:r>
      <w:bookmarkEnd w:id="248"/>
      <w:r>
        <w:t>. Default Calendar File for New GTFS File Set</w:t>
      </w:r>
      <w:bookmarkEnd w:id="249"/>
    </w:p>
    <w:p w14:paraId="623C6607" w14:textId="77777777" w:rsidR="00B53301" w:rsidRDefault="00B53301" w:rsidP="00B53301"/>
    <w:p w14:paraId="4223135D" w14:textId="77777777" w:rsidR="00B53301" w:rsidRDefault="00B53301" w:rsidP="00B53301">
      <w:pPr>
        <w:pStyle w:val="Heading2"/>
      </w:pPr>
      <w:bookmarkStart w:id="250" w:name="_Toc119918700"/>
      <w:r>
        <w:t>Editing the New GTFS File</w:t>
      </w:r>
      <w:bookmarkEnd w:id="250"/>
    </w:p>
    <w:p w14:paraId="56AABFD5" w14:textId="77777777" w:rsidR="00B53301" w:rsidRDefault="00B53301" w:rsidP="00B53301">
      <w:pPr>
        <w:pStyle w:val="BodyParagraph"/>
      </w:pPr>
      <w:r>
        <w:t xml:space="preserve">At this point, the editing actions are </w:t>
      </w:r>
      <w:proofErr w:type="gramStart"/>
      <w:r>
        <w:t>similar to</w:t>
      </w:r>
      <w:proofErr w:type="gramEnd"/>
      <w:r>
        <w:t xml:space="preserve"> what was described in the previous chapter.  The only difference is </w:t>
      </w:r>
      <w:proofErr w:type="gramStart"/>
      <w:r>
        <w:t>that,</w:t>
      </w:r>
      <w:proofErr w:type="gramEnd"/>
      <w:r>
        <w:t xml:space="preserve"> trips on route 71-132 (the Prospect Local) cannot be removed since they aren’t part of th</w:t>
      </w:r>
      <w:r w:rsidR="00077E3C">
        <w:t>is</w:t>
      </w:r>
      <w:r>
        <w:t xml:space="preserve"> GTFS file set.  All other actions are the same:</w:t>
      </w:r>
    </w:p>
    <w:p w14:paraId="6F8E418B" w14:textId="77777777" w:rsidR="00B53301" w:rsidRDefault="00B53301" w:rsidP="00B53301">
      <w:pPr>
        <w:pStyle w:val="BodyParagraph"/>
      </w:pPr>
    </w:p>
    <w:p w14:paraId="3F75524E" w14:textId="77777777" w:rsidR="00B53301" w:rsidRDefault="00B53301" w:rsidP="00B53301">
      <w:pPr>
        <w:pStyle w:val="BodyParagraph"/>
        <w:numPr>
          <w:ilvl w:val="0"/>
          <w:numId w:val="33"/>
        </w:numPr>
      </w:pPr>
      <w:r>
        <w:t>Add all new</w:t>
      </w:r>
      <w:r w:rsidR="00077E3C">
        <w:t xml:space="preserve"> stops</w:t>
      </w:r>
    </w:p>
    <w:p w14:paraId="12E347E4" w14:textId="77777777" w:rsidR="00B53301" w:rsidRDefault="00B53301" w:rsidP="00B53301">
      <w:pPr>
        <w:pStyle w:val="BodyParagraph"/>
        <w:numPr>
          <w:ilvl w:val="0"/>
          <w:numId w:val="33"/>
        </w:numPr>
      </w:pPr>
      <w:r>
        <w:t>Add a new Route 771</w:t>
      </w:r>
    </w:p>
    <w:p w14:paraId="3449A93B" w14:textId="77777777" w:rsidR="00B53301" w:rsidRDefault="003F7719" w:rsidP="00B53301">
      <w:pPr>
        <w:pStyle w:val="BodyParagraph"/>
        <w:numPr>
          <w:ilvl w:val="0"/>
          <w:numId w:val="33"/>
        </w:numPr>
      </w:pPr>
      <w:r>
        <w:t>Add Trips 1 and 2 for Route 771</w:t>
      </w:r>
    </w:p>
    <w:p w14:paraId="08EE0724" w14:textId="77777777" w:rsidR="003F7719" w:rsidRDefault="003F7719" w:rsidP="00B53301">
      <w:pPr>
        <w:pStyle w:val="BodyParagraph"/>
        <w:numPr>
          <w:ilvl w:val="0"/>
          <w:numId w:val="33"/>
        </w:numPr>
      </w:pPr>
      <w:r>
        <w:t>Add stop_times to Trips 1 and 2</w:t>
      </w:r>
    </w:p>
    <w:p w14:paraId="2E94A73A" w14:textId="77777777" w:rsidR="003F7719" w:rsidRDefault="003F7719" w:rsidP="00B53301">
      <w:pPr>
        <w:pStyle w:val="BodyParagraph"/>
        <w:numPr>
          <w:ilvl w:val="0"/>
          <w:numId w:val="33"/>
        </w:numPr>
      </w:pPr>
      <w:r>
        <w:t>Duplicate Trips 1 and 2 to represent the entire day using the Pop Out Command</w:t>
      </w:r>
    </w:p>
    <w:p w14:paraId="17E029EC" w14:textId="77777777" w:rsidR="003F7719" w:rsidRDefault="003F7719" w:rsidP="00B53301">
      <w:pPr>
        <w:pStyle w:val="BodyParagraph"/>
        <w:numPr>
          <w:ilvl w:val="0"/>
          <w:numId w:val="33"/>
        </w:numPr>
      </w:pPr>
      <w:r>
        <w:t>Carefully review the GTFS file for accuracy</w:t>
      </w:r>
    </w:p>
    <w:p w14:paraId="0DB51203" w14:textId="77777777" w:rsidR="003F7719" w:rsidRDefault="003F7719" w:rsidP="00B53301">
      <w:pPr>
        <w:pStyle w:val="BodyParagraph"/>
        <w:numPr>
          <w:ilvl w:val="0"/>
          <w:numId w:val="33"/>
        </w:numPr>
      </w:pPr>
      <w:r>
        <w:t xml:space="preserve">Copy the GTFS file set </w:t>
      </w:r>
      <w:r w:rsidR="00231DFF">
        <w:t>to the ultimate folder</w:t>
      </w:r>
    </w:p>
    <w:p w14:paraId="7680B74E" w14:textId="77777777" w:rsidR="00231DFF" w:rsidRDefault="00231DFF" w:rsidP="00231DFF">
      <w:pPr>
        <w:pStyle w:val="BodyParagraph"/>
      </w:pPr>
    </w:p>
    <w:p w14:paraId="430530B5" w14:textId="2F126B69" w:rsidR="00231DFF" w:rsidRDefault="00231DFF" w:rsidP="00231DFF">
      <w:pPr>
        <w:pStyle w:val="BodyParagraph"/>
      </w:pPr>
      <w:r>
        <w:t xml:space="preserve">When using </w:t>
      </w:r>
      <w:r w:rsidR="002409E9">
        <w:t>a</w:t>
      </w:r>
      <w:r>
        <w:t xml:space="preserve"> GTFS file set </w:t>
      </w:r>
      <w:r w:rsidR="002409E9">
        <w:t xml:space="preserve">that just has routes that change from alternative to alternative, the </w:t>
      </w:r>
      <w:r>
        <w:t>STOPS parameter file should be set up to read both the existing GTFS file set (in the first column of GTFS files, for the existing, no-build, and build) and this new GTFS file set (in the second column of GTFS files (build only).</w:t>
      </w:r>
    </w:p>
    <w:p w14:paraId="70AF555C" w14:textId="116AAFCC" w:rsidR="002010D8" w:rsidRDefault="002010D8" w:rsidP="00231DFF">
      <w:pPr>
        <w:pStyle w:val="BodyParagraph"/>
      </w:pPr>
    </w:p>
    <w:p w14:paraId="44E6E4E0" w14:textId="4F30A916" w:rsidR="002010D8" w:rsidRDefault="002010D8" w:rsidP="002010D8">
      <w:pPr>
        <w:pStyle w:val="Heading1"/>
      </w:pPr>
      <w:bookmarkStart w:id="251" w:name="_Toc119918701"/>
      <w:r>
        <w:lastRenderedPageBreak/>
        <w:t>Support Functions</w:t>
      </w:r>
      <w:bookmarkEnd w:id="251"/>
    </w:p>
    <w:p w14:paraId="18D39792" w14:textId="7FF747FD" w:rsidR="002010D8" w:rsidRDefault="002010D8" w:rsidP="002010D8">
      <w:pPr>
        <w:pStyle w:val="BodyParagraph"/>
      </w:pPr>
      <w:r>
        <w:t>GTFSed has two support functions to assist users in developing and evaluating GTFS schedule data sets</w:t>
      </w:r>
      <w:r w:rsidR="00690BE8">
        <w:t>:</w:t>
      </w:r>
    </w:p>
    <w:p w14:paraId="7A5FF537" w14:textId="7705D0C1" w:rsidR="002010D8" w:rsidRDefault="009A3EAF" w:rsidP="009A3EAF">
      <w:pPr>
        <w:pStyle w:val="BodyParagraph"/>
        <w:numPr>
          <w:ilvl w:val="4"/>
          <w:numId w:val="4"/>
        </w:numPr>
        <w:ind w:left="360"/>
      </w:pPr>
      <w:r>
        <w:t>Show Operating Statistics</w:t>
      </w:r>
    </w:p>
    <w:p w14:paraId="352670A1" w14:textId="3196BDCC" w:rsidR="009A3EAF" w:rsidRDefault="009A3EAF" w:rsidP="009A3EAF">
      <w:pPr>
        <w:pStyle w:val="BodyParagraph"/>
        <w:numPr>
          <w:ilvl w:val="4"/>
          <w:numId w:val="4"/>
        </w:numPr>
        <w:ind w:left="360"/>
      </w:pPr>
      <w:r>
        <w:t>Define and Apply/Save GTFS Restructures</w:t>
      </w:r>
    </w:p>
    <w:p w14:paraId="7EFC06C9" w14:textId="425843E1" w:rsidR="009A3EAF" w:rsidRDefault="009A3EAF" w:rsidP="009A3EAF">
      <w:pPr>
        <w:pStyle w:val="BodyParagraph"/>
      </w:pPr>
      <w:r>
        <w:t>These functions are described in the sections that follow.</w:t>
      </w:r>
    </w:p>
    <w:p w14:paraId="077B5876" w14:textId="4F30F145" w:rsidR="009A3EAF" w:rsidRDefault="009A3EAF" w:rsidP="009A3EAF">
      <w:pPr>
        <w:pStyle w:val="BodyParagraph"/>
      </w:pPr>
    </w:p>
    <w:p w14:paraId="23A4B870" w14:textId="2F6FA7A9" w:rsidR="009A3EAF" w:rsidRDefault="009A3EAF" w:rsidP="009A3EAF">
      <w:pPr>
        <w:pStyle w:val="Heading2"/>
        <w:numPr>
          <w:ilvl w:val="1"/>
          <w:numId w:val="43"/>
        </w:numPr>
      </w:pPr>
      <w:bookmarkStart w:id="252" w:name="_Toc119918702"/>
      <w:r>
        <w:t>Show Operating Statistics</w:t>
      </w:r>
      <w:bookmarkEnd w:id="252"/>
    </w:p>
    <w:p w14:paraId="697FBCF5" w14:textId="10CD8E12" w:rsidR="009A3EAF" w:rsidRDefault="009A3EAF" w:rsidP="009A3EAF">
      <w:pPr>
        <w:pStyle w:val="BodyParagraph"/>
      </w:pPr>
      <w:r>
        <w:t xml:space="preserve">GTFSed can estimate revenue service miles and hours for any GTFS file set.  This task is accomplished by clicking on “Show Operating Statistics” on the </w:t>
      </w:r>
      <w:r w:rsidR="00BD69B6">
        <w:t>a</w:t>
      </w:r>
      <w:r>
        <w:t xml:space="preserve">ction </w:t>
      </w:r>
      <w:r w:rsidR="00BD69B6">
        <w:t>b</w:t>
      </w:r>
      <w:r>
        <w:t>ar. When this is done, GTFSed summarizes the GTFS file currently being edited and opens a</w:t>
      </w:r>
      <w:r w:rsidR="00922059">
        <w:t>n</w:t>
      </w:r>
      <w:r>
        <w:t xml:space="preserve"> operating statistics report as shown in </w:t>
      </w:r>
      <w:r>
        <w:fldChar w:fldCharType="begin"/>
      </w:r>
      <w:r>
        <w:instrText xml:space="preserve"> REF _Ref119319693 \h </w:instrText>
      </w:r>
      <w:r>
        <w:fldChar w:fldCharType="separate"/>
      </w:r>
      <w:r w:rsidR="008F58CF">
        <w:t xml:space="preserve">Figure </w:t>
      </w:r>
      <w:r w:rsidR="008F58CF">
        <w:rPr>
          <w:noProof/>
        </w:rPr>
        <w:t>88</w:t>
      </w:r>
      <w:r>
        <w:fldChar w:fldCharType="end"/>
      </w:r>
      <w:r>
        <w:t>. This report shows system-wide, route-level, and trip</w:t>
      </w:r>
      <w:r w:rsidR="00922059">
        <w:t>-</w:t>
      </w:r>
      <w:r>
        <w:t xml:space="preserve">level vehicle revenue miles and hours by </w:t>
      </w:r>
      <w:proofErr w:type="gramStart"/>
      <w:r>
        <w:t>time period</w:t>
      </w:r>
      <w:proofErr w:type="gramEnd"/>
      <w:r w:rsidR="00690BE8">
        <w:t xml:space="preserve"> for the operating day selected on the action bar</w:t>
      </w:r>
      <w:r>
        <w:t xml:space="preserve">.  Trips are assigned to time periods based on the departure time from the first stop of the trip.  Note that GTFSed does not process shape files </w:t>
      </w:r>
      <w:r w:rsidR="00922059">
        <w:t>(</w:t>
      </w:r>
      <w:r>
        <w:t>optional elements of a GTFS file set</w:t>
      </w:r>
      <w:r w:rsidR="00922059">
        <w:t>)</w:t>
      </w:r>
      <w:r>
        <w:t>.  Accordingly, it only can estimate the straight-line distance</w:t>
      </w:r>
      <w:r w:rsidR="00690BE8">
        <w:t>s</w:t>
      </w:r>
      <w:r>
        <w:t xml:space="preserve"> between stops.  </w:t>
      </w:r>
      <w:proofErr w:type="gramStart"/>
      <w:r w:rsidR="00922059">
        <w:t>As a consequence</w:t>
      </w:r>
      <w:proofErr w:type="gramEnd"/>
      <w:r w:rsidR="00922059">
        <w:t xml:space="preserve">, </w:t>
      </w:r>
      <w:r>
        <w:t>GTFSed</w:t>
      </w:r>
      <w:r w:rsidR="00922059">
        <w:t xml:space="preserve">’s </w:t>
      </w:r>
      <w:r>
        <w:t>operating statistics function</w:t>
      </w:r>
      <w:r w:rsidR="007322DE">
        <w:t xml:space="preserve"> may underestimate revenue vehicle miles for stop-to-stop links that deviate substantially from the straight line connecting the two stops.  Vehicle revenue hours statistics are based on time point times</w:t>
      </w:r>
      <w:r w:rsidR="00922059">
        <w:t xml:space="preserve"> and, consequently,</w:t>
      </w:r>
      <w:r w:rsidR="007322DE">
        <w:t xml:space="preserve"> are accurate estimates of scheduled vehicle revenue hours. </w:t>
      </w:r>
    </w:p>
    <w:p w14:paraId="725615BA" w14:textId="6B8C7275" w:rsidR="009A3EAF" w:rsidRDefault="009A3EAF" w:rsidP="009A3EAF">
      <w:pPr>
        <w:pStyle w:val="BodyParagraph"/>
      </w:pPr>
    </w:p>
    <w:p w14:paraId="45B95DF1" w14:textId="77777777" w:rsidR="009A3EAF" w:rsidRDefault="009A3EAF" w:rsidP="009A3EAF">
      <w:pPr>
        <w:pStyle w:val="BodyParagraph"/>
        <w:keepNext/>
      </w:pPr>
      <w:r>
        <w:rPr>
          <w:noProof/>
        </w:rPr>
        <w:lastRenderedPageBreak/>
        <w:drawing>
          <wp:inline distT="0" distB="0" distL="0" distR="0" wp14:anchorId="5B42E379" wp14:editId="1DBDE549">
            <wp:extent cx="5429250" cy="2976880"/>
            <wp:effectExtent l="0" t="0" r="0" b="0"/>
            <wp:docPr id="460" name="Picture 460" descr="Sample operating statistics report showing revenue vehicle miles and hours for the system as a whole and for each route and 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Sample operating statistics report showing revenue vehicle miles and hours for the system as a whole and for each route and trip."/>
                    <pic:cNvPicPr/>
                  </pic:nvPicPr>
                  <pic:blipFill>
                    <a:blip r:embed="rId109"/>
                    <a:stretch>
                      <a:fillRect/>
                    </a:stretch>
                  </pic:blipFill>
                  <pic:spPr>
                    <a:xfrm>
                      <a:off x="0" y="0"/>
                      <a:ext cx="5429250" cy="2976880"/>
                    </a:xfrm>
                    <a:prstGeom prst="rect">
                      <a:avLst/>
                    </a:prstGeom>
                  </pic:spPr>
                </pic:pic>
              </a:graphicData>
            </a:graphic>
          </wp:inline>
        </w:drawing>
      </w:r>
    </w:p>
    <w:p w14:paraId="060FF64E" w14:textId="7672C5DC" w:rsidR="009A3EAF" w:rsidRPr="009A3EAF" w:rsidRDefault="009A3EAF" w:rsidP="009A3EAF">
      <w:pPr>
        <w:pStyle w:val="Caption"/>
      </w:pPr>
      <w:bookmarkStart w:id="253" w:name="_Ref119319693"/>
      <w:bookmarkStart w:id="254" w:name="_Toc119918794"/>
      <w:r>
        <w:t xml:space="preserve">Figure </w:t>
      </w:r>
      <w:fldSimple w:instr=" SEQ Figure \* ARABIC ">
        <w:r w:rsidR="008F58CF">
          <w:rPr>
            <w:noProof/>
          </w:rPr>
          <w:t>88</w:t>
        </w:r>
      </w:fldSimple>
      <w:bookmarkEnd w:id="253"/>
      <w:r w:rsidR="005D2F3E">
        <w:t>.</w:t>
      </w:r>
      <w:r>
        <w:t xml:space="preserve"> Sample Operating Statistics Report</w:t>
      </w:r>
      <w:bookmarkEnd w:id="254"/>
    </w:p>
    <w:p w14:paraId="229D25CE" w14:textId="01C00A0F" w:rsidR="009A3EAF" w:rsidRDefault="009A3EAF" w:rsidP="009A3EAF">
      <w:pPr>
        <w:pStyle w:val="BodyParagraph"/>
      </w:pPr>
    </w:p>
    <w:p w14:paraId="3F4E9A18" w14:textId="2A25F6C0" w:rsidR="009A3EAF" w:rsidRDefault="009A3EAF" w:rsidP="009A3EAF">
      <w:pPr>
        <w:pStyle w:val="Heading2"/>
      </w:pPr>
      <w:bookmarkStart w:id="255" w:name="_Toc119918703"/>
      <w:r>
        <w:t>Define and Apply/Save GTFS Restructure</w:t>
      </w:r>
      <w:bookmarkEnd w:id="255"/>
    </w:p>
    <w:p w14:paraId="0D606C16" w14:textId="40521EBD" w:rsidR="009A3EAF" w:rsidRDefault="00002CBA" w:rsidP="009A3EAF">
      <w:pPr>
        <w:pStyle w:val="BodyParagraph"/>
      </w:pPr>
      <w:r>
        <w:t xml:space="preserve">GTFSed can make </w:t>
      </w:r>
      <w:r w:rsidR="00E03FF6">
        <w:t>overall changes to the GTFS file using the restructure process.  Restructuring can include:</w:t>
      </w:r>
    </w:p>
    <w:p w14:paraId="29721A71" w14:textId="1376DA1D" w:rsidR="00E03FF6" w:rsidRDefault="00E03FF6" w:rsidP="00E03FF6">
      <w:pPr>
        <w:pStyle w:val="BodyParagraph"/>
        <w:numPr>
          <w:ilvl w:val="4"/>
          <w:numId w:val="4"/>
        </w:numPr>
        <w:ind w:left="360"/>
      </w:pPr>
      <w:r>
        <w:t>Eliminating unused stops from the database.  This can be helpful when a GTFS file set is reduced to just one or two routes (from its original system-wide version) and the user wishes to reduce file sizes and improve processing speeds.  This can be accomplished by eliminating the stops that are not used in the current incarnation of the schedule.</w:t>
      </w:r>
    </w:p>
    <w:p w14:paraId="4FC21A93" w14:textId="484588EF" w:rsidR="00E03FF6" w:rsidRDefault="00E03FF6" w:rsidP="00E03FF6">
      <w:pPr>
        <w:pStyle w:val="BodyParagraph"/>
        <w:numPr>
          <w:ilvl w:val="4"/>
          <w:numId w:val="4"/>
        </w:numPr>
        <w:ind w:left="360"/>
      </w:pPr>
      <w:r>
        <w:t xml:space="preserve">Delete or revise route information.  GTFS files that come from an agency’s scheduling software generally </w:t>
      </w:r>
      <w:r w:rsidR="00922059">
        <w:t>use</w:t>
      </w:r>
      <w:r>
        <w:t xml:space="preserve"> recognized route definitions for each route in the system.  Sometimes users wish to create GTFS files with just one or two routes.  In this case, the user may want to remove other routes from the database.  In other cases, GTFS files come from various planning applications that do not always maintain the route-naming conventions used by the official GTFS files. The route identification procedures allow the user to rename routes with route_ids that are </w:t>
      </w:r>
      <w:proofErr w:type="gramStart"/>
      <w:r>
        <w:t>similar to</w:t>
      </w:r>
      <w:proofErr w:type="gramEnd"/>
      <w:r>
        <w:t xml:space="preserve"> the official route_ids used on existing routes.  This can be particularly helpful when the planning applications create route_ids that exceed the </w:t>
      </w:r>
      <w:proofErr w:type="gramStart"/>
      <w:r>
        <w:t>23 character</w:t>
      </w:r>
      <w:proofErr w:type="gramEnd"/>
      <w:r>
        <w:t xml:space="preserve"> length that are most convenient when using STOPS.  The route restructure process can also be used to update key descriptive information for each route such as route_names and route_types.</w:t>
      </w:r>
    </w:p>
    <w:p w14:paraId="514F6C76" w14:textId="2C2979F4" w:rsidR="00E03FF6" w:rsidRDefault="00E03FF6" w:rsidP="00E03FF6">
      <w:pPr>
        <w:pStyle w:val="BodyParagraph"/>
        <w:numPr>
          <w:ilvl w:val="4"/>
          <w:numId w:val="4"/>
        </w:numPr>
        <w:ind w:left="360"/>
      </w:pPr>
      <w:r>
        <w:t xml:space="preserve">Revise stop information.  As is the case for routes, some planning applications that create GTFS files </w:t>
      </w:r>
      <w:r w:rsidR="00690BE8">
        <w:t>create</w:t>
      </w:r>
      <w:r>
        <w:t xml:space="preserve"> unwieldly stop_ids that are inconsistent with other stop_ids in the GTFS file and may exceed the STOPS </w:t>
      </w:r>
      <w:proofErr w:type="gramStart"/>
      <w:r>
        <w:t>23 character</w:t>
      </w:r>
      <w:proofErr w:type="gramEnd"/>
      <w:r>
        <w:t xml:space="preserve"> limit.  The restructure process </w:t>
      </w:r>
      <w:r>
        <w:lastRenderedPageBreak/>
        <w:t>allows the user to redefine stop_ids and the associated descriptive information for each stop.</w:t>
      </w:r>
    </w:p>
    <w:p w14:paraId="51CDB4B4" w14:textId="40D9181F" w:rsidR="00E03FF6" w:rsidRDefault="00FF7EAE" w:rsidP="00FF7EAE">
      <w:pPr>
        <w:pStyle w:val="BodyParagraph"/>
      </w:pPr>
      <w:r>
        <w:t>The process of restructuring a GTFS file involves 2 steps:</w:t>
      </w:r>
    </w:p>
    <w:p w14:paraId="637F21AB" w14:textId="036B7ACC" w:rsidR="00FF7EAE" w:rsidRDefault="00FF7EAE" w:rsidP="00FF7EAE">
      <w:pPr>
        <w:pStyle w:val="BodyParagraph"/>
        <w:numPr>
          <w:ilvl w:val="6"/>
          <w:numId w:val="4"/>
        </w:numPr>
        <w:ind w:left="360"/>
      </w:pPr>
      <w:r>
        <w:t>Generate a STOPS restructure file in Excel .csv format and edit this file to reflect the changes to be made to the GTFS file set.</w:t>
      </w:r>
    </w:p>
    <w:p w14:paraId="4D5294AA" w14:textId="4BBEBD8B" w:rsidR="00FF7EAE" w:rsidRDefault="00FF7EAE" w:rsidP="00FF7EAE">
      <w:pPr>
        <w:pStyle w:val="BodyParagraph"/>
        <w:numPr>
          <w:ilvl w:val="6"/>
          <w:numId w:val="4"/>
        </w:numPr>
        <w:ind w:left="360"/>
      </w:pPr>
      <w:r>
        <w:t xml:space="preserve">Apply the </w:t>
      </w:r>
      <w:proofErr w:type="gramStart"/>
      <w:r>
        <w:t>restructure</w:t>
      </w:r>
      <w:proofErr w:type="gramEnd"/>
      <w:r>
        <w:t xml:space="preserve"> process and save the results in a new folder.</w:t>
      </w:r>
    </w:p>
    <w:p w14:paraId="0EB56BCA" w14:textId="44CA7AAF" w:rsidR="00E03FF6" w:rsidRDefault="00FF7EAE" w:rsidP="009A3EAF">
      <w:pPr>
        <w:pStyle w:val="BodyParagraph"/>
      </w:pPr>
      <w:r>
        <w:t>Each step is discussed in the subsections that follow.</w:t>
      </w:r>
    </w:p>
    <w:p w14:paraId="26D16B09" w14:textId="4B03FB7B" w:rsidR="00FF7EAE" w:rsidRDefault="00FF7EAE" w:rsidP="009A3EAF">
      <w:pPr>
        <w:pStyle w:val="BodyParagraph"/>
      </w:pPr>
    </w:p>
    <w:p w14:paraId="72D374E6" w14:textId="27ED9F4A" w:rsidR="00FF7EAE" w:rsidRDefault="00FF7EAE" w:rsidP="00FF7EAE">
      <w:pPr>
        <w:pStyle w:val="Heading3"/>
      </w:pPr>
      <w:bookmarkStart w:id="256" w:name="_Toc119918704"/>
      <w:r>
        <w:t>Generate and Edit the Restructure File</w:t>
      </w:r>
      <w:bookmarkEnd w:id="256"/>
    </w:p>
    <w:p w14:paraId="62049885" w14:textId="4E384D1F" w:rsidR="00FF7EAE" w:rsidRDefault="00FF7EAE" w:rsidP="009A3EAF">
      <w:pPr>
        <w:pStyle w:val="BodyParagraph"/>
      </w:pPr>
      <w:r>
        <w:t>A new restructure file is created by GTFSed by clicking on the “Define GTFS Restructure” command.  When this is done</w:t>
      </w:r>
      <w:r w:rsidR="00690BE8">
        <w:t>,</w:t>
      </w:r>
      <w:r>
        <w:t xml:space="preserve"> a restructure file is created that has three sections corresponding to the three different operations discussed in the introduction to this section.  Examples of a </w:t>
      </w:r>
      <w:proofErr w:type="gramStart"/>
      <w:r>
        <w:t>newly</w:t>
      </w:r>
      <w:r w:rsidR="00922059">
        <w:t>-</w:t>
      </w:r>
      <w:r>
        <w:t>created</w:t>
      </w:r>
      <w:proofErr w:type="gramEnd"/>
      <w:r>
        <w:t xml:space="preserve"> GTFS Restructure file are presented in </w:t>
      </w:r>
      <w:r>
        <w:fldChar w:fldCharType="begin"/>
      </w:r>
      <w:r>
        <w:instrText xml:space="preserve"> REF _Ref119324884 \h </w:instrText>
      </w:r>
      <w:r>
        <w:fldChar w:fldCharType="separate"/>
      </w:r>
      <w:r w:rsidR="008F58CF">
        <w:t xml:space="preserve">Figure </w:t>
      </w:r>
      <w:r w:rsidR="008F58CF">
        <w:rPr>
          <w:noProof/>
        </w:rPr>
        <w:t>89</w:t>
      </w:r>
      <w:r>
        <w:fldChar w:fldCharType="end"/>
      </w:r>
      <w:r>
        <w:t xml:space="preserve"> and </w:t>
      </w:r>
      <w:r>
        <w:fldChar w:fldCharType="begin"/>
      </w:r>
      <w:r>
        <w:instrText xml:space="preserve"> REF _Ref119324892 \h </w:instrText>
      </w:r>
      <w:r>
        <w:fldChar w:fldCharType="separate"/>
      </w:r>
      <w:r w:rsidR="008F58CF">
        <w:t xml:space="preserve">Figure </w:t>
      </w:r>
      <w:r w:rsidR="008F58CF">
        <w:rPr>
          <w:noProof/>
        </w:rPr>
        <w:t>90</w:t>
      </w:r>
      <w:r>
        <w:fldChar w:fldCharType="end"/>
      </w:r>
      <w:r>
        <w:t xml:space="preserve">.  </w:t>
      </w:r>
      <w:r w:rsidR="00922059">
        <w:t>If this restructure file were to be applied</w:t>
      </w:r>
      <w:r>
        <w:t>, the file would maintain the current GTFS file structure</w:t>
      </w:r>
      <w:r w:rsidR="00922059">
        <w:t xml:space="preserve"> since no edits have been m</w:t>
      </w:r>
      <w:r w:rsidR="007C6E37">
        <w:t>ade yet.</w:t>
      </w:r>
    </w:p>
    <w:p w14:paraId="17B99E46" w14:textId="46F99F72" w:rsidR="003827DA" w:rsidRDefault="003827DA" w:rsidP="009A3EAF">
      <w:pPr>
        <w:pStyle w:val="BodyParagraph"/>
      </w:pPr>
    </w:p>
    <w:p w14:paraId="0EA87892" w14:textId="77777777" w:rsidR="003827DA" w:rsidRPr="003827DA" w:rsidRDefault="003827DA" w:rsidP="003827DA"/>
    <w:p w14:paraId="70262552" w14:textId="77777777" w:rsidR="003827DA" w:rsidRDefault="003827DA" w:rsidP="003827DA">
      <w:pPr>
        <w:pStyle w:val="BodyParagraph"/>
        <w:keepNext/>
      </w:pPr>
      <w:r>
        <w:rPr>
          <w:noProof/>
        </w:rPr>
        <w:drawing>
          <wp:inline distT="0" distB="0" distL="0" distR="0" wp14:anchorId="11580CA1" wp14:editId="79E94697">
            <wp:extent cx="5429250" cy="3517900"/>
            <wp:effectExtent l="0" t="0" r="0" b="6350"/>
            <wp:docPr id="467" name="Picture 467" descr="Introduction, Section 1 and Beginnning of Section 2 of Restructure File.  In this part of the file, users can decide to export only those stops that are used and modify routes by dropping them or providing new identification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descr="Introduction, Section 1 and Beginnning of Section 2 of Restructure File.  In this part of the file, users can decide to export only those stops that are used and modify routes by dropping them or providing new identification fields."/>
                    <pic:cNvPicPr/>
                  </pic:nvPicPr>
                  <pic:blipFill>
                    <a:blip r:embed="rId110"/>
                    <a:stretch>
                      <a:fillRect/>
                    </a:stretch>
                  </pic:blipFill>
                  <pic:spPr>
                    <a:xfrm>
                      <a:off x="0" y="0"/>
                      <a:ext cx="5429250" cy="3517900"/>
                    </a:xfrm>
                    <a:prstGeom prst="rect">
                      <a:avLst/>
                    </a:prstGeom>
                  </pic:spPr>
                </pic:pic>
              </a:graphicData>
            </a:graphic>
          </wp:inline>
        </w:drawing>
      </w:r>
    </w:p>
    <w:p w14:paraId="02BF3F2A" w14:textId="318EAB39" w:rsidR="003827DA" w:rsidRDefault="003827DA" w:rsidP="003827DA">
      <w:pPr>
        <w:pStyle w:val="Caption"/>
      </w:pPr>
      <w:bookmarkStart w:id="257" w:name="_Ref119324884"/>
      <w:bookmarkStart w:id="258" w:name="_Toc119918795"/>
      <w:r>
        <w:t xml:space="preserve">Figure </w:t>
      </w:r>
      <w:fldSimple w:instr=" SEQ Figure \* ARABIC ">
        <w:r w:rsidR="008F58CF">
          <w:rPr>
            <w:noProof/>
          </w:rPr>
          <w:t>89</w:t>
        </w:r>
      </w:fldSimple>
      <w:bookmarkEnd w:id="257"/>
      <w:r w:rsidR="005D2F3E">
        <w:t>.</w:t>
      </w:r>
      <w:r>
        <w:t xml:space="preserve"> Introduction, Part </w:t>
      </w:r>
      <w:proofErr w:type="gramStart"/>
      <w:r>
        <w:t>1</w:t>
      </w:r>
      <w:proofErr w:type="gramEnd"/>
      <w:r>
        <w:t xml:space="preserve"> and Beginning of Part 2 of Route Restructure File</w:t>
      </w:r>
      <w:bookmarkEnd w:id="258"/>
    </w:p>
    <w:p w14:paraId="009B0D78" w14:textId="77777777" w:rsidR="008F58CF" w:rsidRPr="008F58CF" w:rsidRDefault="008F58CF" w:rsidP="008F58CF"/>
    <w:p w14:paraId="7DE6E674" w14:textId="77777777" w:rsidR="003827DA" w:rsidRDefault="003827DA" w:rsidP="003827DA">
      <w:pPr>
        <w:pStyle w:val="BodyParagraph"/>
        <w:keepNext/>
      </w:pPr>
      <w:r>
        <w:rPr>
          <w:noProof/>
        </w:rPr>
        <w:lastRenderedPageBreak/>
        <w:drawing>
          <wp:inline distT="0" distB="0" distL="0" distR="0" wp14:anchorId="0546015A" wp14:editId="69AE7BC9">
            <wp:extent cx="5429250" cy="3517900"/>
            <wp:effectExtent l="0" t="0" r="0" b="6350"/>
            <wp:docPr id="472" name="Picture 472" descr="Part 3 of Route Restructure file showing changes that can be made to sto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Picture 472" descr="Part 3 of Route Restructure file showing changes that can be made to stops.&#10;"/>
                    <pic:cNvPicPr/>
                  </pic:nvPicPr>
                  <pic:blipFill>
                    <a:blip r:embed="rId111"/>
                    <a:stretch>
                      <a:fillRect/>
                    </a:stretch>
                  </pic:blipFill>
                  <pic:spPr>
                    <a:xfrm>
                      <a:off x="0" y="0"/>
                      <a:ext cx="5429250" cy="3517900"/>
                    </a:xfrm>
                    <a:prstGeom prst="rect">
                      <a:avLst/>
                    </a:prstGeom>
                  </pic:spPr>
                </pic:pic>
              </a:graphicData>
            </a:graphic>
          </wp:inline>
        </w:drawing>
      </w:r>
    </w:p>
    <w:p w14:paraId="1E23E9D2" w14:textId="7FE6BD48" w:rsidR="003827DA" w:rsidRDefault="003827DA" w:rsidP="003827DA">
      <w:pPr>
        <w:pStyle w:val="Caption"/>
      </w:pPr>
      <w:bookmarkStart w:id="259" w:name="_Ref119324892"/>
      <w:bookmarkStart w:id="260" w:name="_Toc119918796"/>
      <w:r>
        <w:t xml:space="preserve">Figure </w:t>
      </w:r>
      <w:fldSimple w:instr=" SEQ Figure \* ARABIC ">
        <w:r w:rsidR="008F58CF">
          <w:rPr>
            <w:noProof/>
          </w:rPr>
          <w:t>90</w:t>
        </w:r>
      </w:fldSimple>
      <w:bookmarkEnd w:id="259"/>
      <w:r w:rsidR="008F58CF">
        <w:t>.</w:t>
      </w:r>
      <w:r>
        <w:t xml:space="preserve"> Section 3 of Route Restructure File</w:t>
      </w:r>
      <w:bookmarkEnd w:id="260"/>
    </w:p>
    <w:p w14:paraId="62CDEF09" w14:textId="77777777" w:rsidR="003827DA" w:rsidRDefault="003827DA" w:rsidP="003827DA">
      <w:pPr>
        <w:pStyle w:val="BodyParagraph"/>
      </w:pPr>
    </w:p>
    <w:p w14:paraId="7166C535" w14:textId="77777777" w:rsidR="003827DA" w:rsidRDefault="003827DA" w:rsidP="009A3EAF">
      <w:pPr>
        <w:pStyle w:val="BodyParagraph"/>
      </w:pPr>
    </w:p>
    <w:p w14:paraId="31A7EE0B" w14:textId="0C038FCC" w:rsidR="00FF7EAE" w:rsidRDefault="007C6E37" w:rsidP="009A3EAF">
      <w:pPr>
        <w:pStyle w:val="BodyParagraph"/>
      </w:pPr>
      <w:r>
        <w:t>To demonstrate potential changes to the restructure file, a</w:t>
      </w:r>
      <w:r w:rsidR="00B70888">
        <w:t>ssume that the user wishes change the “BLDtobe” into a GTFS file with the following differences</w:t>
      </w:r>
      <w:r w:rsidR="00FF7EAE">
        <w:t>:</w:t>
      </w:r>
    </w:p>
    <w:p w14:paraId="7963D76A" w14:textId="1E61EDE9" w:rsidR="00FF7EAE" w:rsidRDefault="00FF7EAE" w:rsidP="00FF7EAE">
      <w:pPr>
        <w:pStyle w:val="BodyParagraph"/>
        <w:numPr>
          <w:ilvl w:val="0"/>
          <w:numId w:val="44"/>
        </w:numPr>
      </w:pPr>
      <w:r>
        <w:t>Rename route_id 771 to “PBRT”</w:t>
      </w:r>
    </w:p>
    <w:p w14:paraId="5A6B713C" w14:textId="2239FC89" w:rsidR="00FF7EAE" w:rsidRDefault="00FF7EAE" w:rsidP="00FF7EAE">
      <w:pPr>
        <w:pStyle w:val="BodyParagraph"/>
        <w:numPr>
          <w:ilvl w:val="0"/>
          <w:numId w:val="44"/>
        </w:numPr>
      </w:pPr>
      <w:r>
        <w:t>Drop all other routes</w:t>
      </w:r>
    </w:p>
    <w:p w14:paraId="2599E25F" w14:textId="063E4822" w:rsidR="00FF7EAE" w:rsidRDefault="00FF7EAE" w:rsidP="00FF7EAE">
      <w:pPr>
        <w:pStyle w:val="BodyParagraph"/>
        <w:numPr>
          <w:ilvl w:val="0"/>
          <w:numId w:val="44"/>
        </w:numPr>
      </w:pPr>
      <w:r>
        <w:t>Keep just those stops associated with the PBRT</w:t>
      </w:r>
    </w:p>
    <w:p w14:paraId="23F53E34" w14:textId="2DF0C7E8" w:rsidR="00FF7EAE" w:rsidRDefault="00FF7EAE" w:rsidP="00FF7EAE">
      <w:pPr>
        <w:pStyle w:val="BodyParagraph"/>
        <w:numPr>
          <w:ilvl w:val="0"/>
          <w:numId w:val="44"/>
        </w:numPr>
      </w:pPr>
      <w:r>
        <w:t xml:space="preserve">Rename </w:t>
      </w:r>
      <w:r w:rsidR="00B70888">
        <w:t>stop_id 99530 to “BRTcbd”</w:t>
      </w:r>
    </w:p>
    <w:p w14:paraId="6D3EAE3D" w14:textId="31E5E788" w:rsidR="00C14E78" w:rsidRDefault="00B70888" w:rsidP="00B70888">
      <w:pPr>
        <w:pStyle w:val="BodyParagraph"/>
      </w:pPr>
      <w:r>
        <w:t xml:space="preserve">In that case, the file would be adjusted as shown in </w:t>
      </w:r>
      <w:r w:rsidR="007C6E37">
        <w:fldChar w:fldCharType="begin"/>
      </w:r>
      <w:r w:rsidR="007C6E37">
        <w:instrText xml:space="preserve"> REF _Ref119329518 \h </w:instrText>
      </w:r>
      <w:r w:rsidR="007C6E37">
        <w:fldChar w:fldCharType="separate"/>
      </w:r>
      <w:r w:rsidR="007C6E37">
        <w:t xml:space="preserve">Figure </w:t>
      </w:r>
      <w:r w:rsidR="007C6E37">
        <w:rPr>
          <w:noProof/>
        </w:rPr>
        <w:t>91</w:t>
      </w:r>
      <w:r w:rsidR="007C6E37">
        <w:fldChar w:fldCharType="end"/>
      </w:r>
      <w:r w:rsidR="007C6E37">
        <w:t xml:space="preserve">, </w:t>
      </w:r>
      <w:r w:rsidR="007C6E37">
        <w:fldChar w:fldCharType="begin"/>
      </w:r>
      <w:r w:rsidR="007C6E37">
        <w:instrText xml:space="preserve"> REF _Ref119329583 \h </w:instrText>
      </w:r>
      <w:r w:rsidR="007C6E37">
        <w:fldChar w:fldCharType="separate"/>
      </w:r>
      <w:r w:rsidR="007C6E37">
        <w:t xml:space="preserve">Figure </w:t>
      </w:r>
      <w:r w:rsidR="007C6E37">
        <w:rPr>
          <w:noProof/>
        </w:rPr>
        <w:t>92</w:t>
      </w:r>
      <w:r w:rsidR="007C6E37">
        <w:fldChar w:fldCharType="end"/>
      </w:r>
      <w:r w:rsidR="007C6E37">
        <w:t xml:space="preserve">, and </w:t>
      </w:r>
      <w:r w:rsidR="007C6E37">
        <w:fldChar w:fldCharType="begin"/>
      </w:r>
      <w:r w:rsidR="007C6E37">
        <w:instrText xml:space="preserve"> REF _Ref119329728 \h </w:instrText>
      </w:r>
      <w:r w:rsidR="007C6E37">
        <w:fldChar w:fldCharType="separate"/>
      </w:r>
      <w:r w:rsidR="007C6E37">
        <w:t xml:space="preserve">Figure </w:t>
      </w:r>
      <w:r w:rsidR="007C6E37">
        <w:rPr>
          <w:noProof/>
        </w:rPr>
        <w:t>93</w:t>
      </w:r>
      <w:r w:rsidR="007C6E37">
        <w:fldChar w:fldCharType="end"/>
      </w:r>
      <w:r>
        <w:t xml:space="preserve">. Changes are highlighted in yellow for this example to make them easy to see in the documentation.  </w:t>
      </w:r>
      <w:r w:rsidR="007C6E37">
        <w:t>Note that c</w:t>
      </w:r>
      <w:r>
        <w:t>olor changes are not required and are not present in the .csv file that is</w:t>
      </w:r>
      <w:r w:rsidR="00C14E78">
        <w:t xml:space="preserve"> imported back into GTFSed.  Changes include:</w:t>
      </w:r>
    </w:p>
    <w:p w14:paraId="632BB1C1" w14:textId="12C510CE" w:rsidR="00B70888" w:rsidRDefault="00C14E78" w:rsidP="00C14E78">
      <w:pPr>
        <w:pStyle w:val="BodyParagraph"/>
        <w:numPr>
          <w:ilvl w:val="4"/>
          <w:numId w:val="4"/>
        </w:numPr>
        <w:ind w:left="360"/>
      </w:pPr>
      <w:r>
        <w:t xml:space="preserve">Updating the “Allstops?” Flag in Section 1 to “In-Use” (replaces default of “ALL”) as shown in </w:t>
      </w:r>
      <w:r>
        <w:fldChar w:fldCharType="begin"/>
      </w:r>
      <w:r>
        <w:instrText xml:space="preserve"> REF _Ref119329518 \h </w:instrText>
      </w:r>
      <w:r>
        <w:fldChar w:fldCharType="separate"/>
      </w:r>
      <w:r w:rsidR="008F58CF">
        <w:t xml:space="preserve">Figure </w:t>
      </w:r>
      <w:r w:rsidR="008F58CF">
        <w:rPr>
          <w:noProof/>
        </w:rPr>
        <w:t>91</w:t>
      </w:r>
      <w:r>
        <w:fldChar w:fldCharType="end"/>
      </w:r>
      <w:r>
        <w:t>.</w:t>
      </w:r>
      <w:r w:rsidR="007C6E37">
        <w:t xml:space="preserve">  This change means that stops will be included in the output GTFS only if they are used by an active trip.</w:t>
      </w:r>
    </w:p>
    <w:p w14:paraId="21192246" w14:textId="60743F02" w:rsidR="00C14E78" w:rsidRDefault="00C14E78" w:rsidP="00C14E78">
      <w:pPr>
        <w:pStyle w:val="BodyParagraph"/>
        <w:numPr>
          <w:ilvl w:val="4"/>
          <w:numId w:val="4"/>
        </w:numPr>
        <w:ind w:left="360"/>
      </w:pPr>
      <w:r>
        <w:t xml:space="preserve">Changing the route disposition from “KEEP” to “DROP” for all routes except route_id 771 as shown in </w:t>
      </w:r>
      <w:r>
        <w:fldChar w:fldCharType="begin"/>
      </w:r>
      <w:r>
        <w:instrText xml:space="preserve"> REF _Ref119329518 \h </w:instrText>
      </w:r>
      <w:r>
        <w:fldChar w:fldCharType="separate"/>
      </w:r>
      <w:r w:rsidR="008F58CF">
        <w:t xml:space="preserve">Figure </w:t>
      </w:r>
      <w:r w:rsidR="008F58CF">
        <w:rPr>
          <w:noProof/>
        </w:rPr>
        <w:t>91</w:t>
      </w:r>
      <w:r>
        <w:fldChar w:fldCharType="end"/>
      </w:r>
      <w:r>
        <w:t xml:space="preserve"> and </w:t>
      </w:r>
      <w:r>
        <w:fldChar w:fldCharType="begin"/>
      </w:r>
      <w:r>
        <w:instrText xml:space="preserve"> REF _Ref119329583 \h </w:instrText>
      </w:r>
      <w:r>
        <w:fldChar w:fldCharType="separate"/>
      </w:r>
      <w:r w:rsidR="008F58CF">
        <w:t xml:space="preserve">Figure </w:t>
      </w:r>
      <w:r w:rsidR="008F58CF">
        <w:rPr>
          <w:noProof/>
        </w:rPr>
        <w:t>92</w:t>
      </w:r>
      <w:r>
        <w:fldChar w:fldCharType="end"/>
      </w:r>
      <w:r>
        <w:t>.</w:t>
      </w:r>
      <w:r w:rsidR="007C6E37">
        <w:t xml:space="preserve"> This change eliminates all routes from the output GTFS except Route 771.</w:t>
      </w:r>
    </w:p>
    <w:p w14:paraId="4488204F" w14:textId="004BE4E7" w:rsidR="00C14E78" w:rsidRDefault="00C14E78" w:rsidP="00C14E78">
      <w:pPr>
        <w:pStyle w:val="BodyParagraph"/>
        <w:numPr>
          <w:ilvl w:val="4"/>
          <w:numId w:val="4"/>
        </w:numPr>
        <w:ind w:left="360"/>
      </w:pPr>
      <w:r>
        <w:lastRenderedPageBreak/>
        <w:t xml:space="preserve">Changing the route_id of 771 to “PBRT”, updating the short name to PMAX and the long name to “ProspectMAX BRT” as shown in </w:t>
      </w:r>
      <w:r w:rsidR="003827DA">
        <w:fldChar w:fldCharType="begin"/>
      </w:r>
      <w:r w:rsidR="003827DA">
        <w:instrText xml:space="preserve"> REF _Ref119329583 \h </w:instrText>
      </w:r>
      <w:r w:rsidR="003827DA">
        <w:fldChar w:fldCharType="separate"/>
      </w:r>
      <w:r w:rsidR="008F58CF">
        <w:t xml:space="preserve">Figure </w:t>
      </w:r>
      <w:r w:rsidR="008F58CF">
        <w:rPr>
          <w:noProof/>
        </w:rPr>
        <w:t>92</w:t>
      </w:r>
      <w:r w:rsidR="003827DA">
        <w:fldChar w:fldCharType="end"/>
      </w:r>
      <w:r w:rsidR="003827DA">
        <w:t>.</w:t>
      </w:r>
    </w:p>
    <w:p w14:paraId="197B7BF9" w14:textId="2F5473EC" w:rsidR="003827DA" w:rsidRDefault="003827DA" w:rsidP="00C14E78">
      <w:pPr>
        <w:pStyle w:val="BodyParagraph"/>
        <w:numPr>
          <w:ilvl w:val="4"/>
          <w:numId w:val="4"/>
        </w:numPr>
        <w:ind w:left="360"/>
      </w:pPr>
      <w:r>
        <w:t xml:space="preserve">Changing the stop_id of 99530 to “BRTcbd” and revising the stop_name as shown in </w:t>
      </w:r>
      <w:r>
        <w:fldChar w:fldCharType="begin"/>
      </w:r>
      <w:r>
        <w:instrText xml:space="preserve"> REF _Ref119329728 \h </w:instrText>
      </w:r>
      <w:r>
        <w:fldChar w:fldCharType="separate"/>
      </w:r>
      <w:r w:rsidR="008F58CF">
        <w:t xml:space="preserve">Figure </w:t>
      </w:r>
      <w:r w:rsidR="008F58CF">
        <w:rPr>
          <w:noProof/>
        </w:rPr>
        <w:t>93</w:t>
      </w:r>
      <w:r>
        <w:fldChar w:fldCharType="end"/>
      </w:r>
      <w:r>
        <w:t>.</w:t>
      </w:r>
    </w:p>
    <w:p w14:paraId="3EFDCE4E" w14:textId="7DE90D1D" w:rsidR="00B70888" w:rsidRDefault="003827DA" w:rsidP="00B70888">
      <w:pPr>
        <w:pStyle w:val="BodyParagraph"/>
      </w:pPr>
      <w:r>
        <w:t xml:space="preserve">When the edits to the restructure file are complete, be sure to save </w:t>
      </w:r>
      <w:r w:rsidR="007C6E37">
        <w:t>the updated restructure file (</w:t>
      </w:r>
      <w:r>
        <w:t>with the original name (GTFS_Restructure_Definitions.csv”</w:t>
      </w:r>
      <w:r w:rsidR="007C6E37">
        <w:t>)</w:t>
      </w:r>
      <w:r>
        <w:t xml:space="preserve"> in the same directory as the original GTFS file (i.e., DEC17BLDtobe\). </w:t>
      </w:r>
    </w:p>
    <w:p w14:paraId="70A8FA95" w14:textId="1DA21972" w:rsidR="007C6E37" w:rsidRDefault="007C6E37" w:rsidP="00B70888">
      <w:pPr>
        <w:pStyle w:val="BodyParagraph"/>
      </w:pPr>
    </w:p>
    <w:p w14:paraId="6EB6F2DE" w14:textId="77777777" w:rsidR="007C6E37" w:rsidRDefault="007C6E37" w:rsidP="00B70888">
      <w:pPr>
        <w:pStyle w:val="BodyParagraph"/>
      </w:pPr>
    </w:p>
    <w:p w14:paraId="4D651859" w14:textId="77777777" w:rsidR="00C14E78" w:rsidRDefault="00C14E78" w:rsidP="00C14E78">
      <w:pPr>
        <w:pStyle w:val="BodyParagraph"/>
        <w:keepNext/>
      </w:pPr>
      <w:r>
        <w:rPr>
          <w:noProof/>
        </w:rPr>
        <w:drawing>
          <wp:inline distT="0" distB="0" distL="0" distR="0" wp14:anchorId="6286B4ED" wp14:editId="36220F45">
            <wp:extent cx="5429250" cy="3517900"/>
            <wp:effectExtent l="0" t="0" r="0" b="635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29250" cy="3517900"/>
                    </a:xfrm>
                    <a:prstGeom prst="rect">
                      <a:avLst/>
                    </a:prstGeom>
                  </pic:spPr>
                </pic:pic>
              </a:graphicData>
            </a:graphic>
          </wp:inline>
        </w:drawing>
      </w:r>
    </w:p>
    <w:p w14:paraId="2CD81ADD" w14:textId="1ADB1DA2" w:rsidR="00FF7EAE" w:rsidRDefault="00C14E78" w:rsidP="00C14E78">
      <w:pPr>
        <w:pStyle w:val="Caption"/>
      </w:pPr>
      <w:bookmarkStart w:id="261" w:name="_Ref119329518"/>
      <w:bookmarkStart w:id="262" w:name="_Toc119918797"/>
      <w:r>
        <w:t xml:space="preserve">Figure </w:t>
      </w:r>
      <w:fldSimple w:instr=" SEQ Figure \* ARABIC ">
        <w:r w:rsidR="008F58CF">
          <w:rPr>
            <w:noProof/>
          </w:rPr>
          <w:t>91</w:t>
        </w:r>
      </w:fldSimple>
      <w:bookmarkEnd w:id="261"/>
      <w:r w:rsidR="008F58CF">
        <w:t>.</w:t>
      </w:r>
      <w:r>
        <w:t xml:space="preserve"> Edits to Sections 1 and 2 of Restructure File</w:t>
      </w:r>
      <w:bookmarkEnd w:id="262"/>
    </w:p>
    <w:p w14:paraId="36A479F6" w14:textId="5EE79414" w:rsidR="00C14E78" w:rsidRDefault="00C14E78" w:rsidP="009A3EAF">
      <w:pPr>
        <w:pStyle w:val="BodyParagraph"/>
      </w:pPr>
    </w:p>
    <w:p w14:paraId="7528A891" w14:textId="61DD7A55" w:rsidR="00C14E78" w:rsidRDefault="00C14E78" w:rsidP="009A3EAF">
      <w:pPr>
        <w:pStyle w:val="BodyParagraph"/>
      </w:pPr>
      <w:r>
        <w:rPr>
          <w:noProof/>
        </w:rPr>
        <w:lastRenderedPageBreak/>
        <w:drawing>
          <wp:inline distT="0" distB="0" distL="0" distR="0" wp14:anchorId="08AAF3F6" wp14:editId="40ED705B">
            <wp:extent cx="5429250" cy="3517900"/>
            <wp:effectExtent l="0" t="0" r="0" b="635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29250" cy="3517900"/>
                    </a:xfrm>
                    <a:prstGeom prst="rect">
                      <a:avLst/>
                    </a:prstGeom>
                  </pic:spPr>
                </pic:pic>
              </a:graphicData>
            </a:graphic>
          </wp:inline>
        </w:drawing>
      </w:r>
    </w:p>
    <w:p w14:paraId="2B7F115D" w14:textId="2C24121C" w:rsidR="00C14E78" w:rsidRDefault="00C14E78" w:rsidP="00C14E78">
      <w:pPr>
        <w:pStyle w:val="Caption"/>
      </w:pPr>
      <w:bookmarkStart w:id="263" w:name="_Ref119329583"/>
      <w:bookmarkStart w:id="264" w:name="_Toc119918798"/>
      <w:r>
        <w:t xml:space="preserve">Figure </w:t>
      </w:r>
      <w:fldSimple w:instr=" SEQ Figure \* ARABIC ">
        <w:r w:rsidR="008F58CF">
          <w:rPr>
            <w:noProof/>
          </w:rPr>
          <w:t>92</w:t>
        </w:r>
      </w:fldSimple>
      <w:bookmarkEnd w:id="263"/>
      <w:r w:rsidR="008F58CF">
        <w:t>.</w:t>
      </w:r>
      <w:r>
        <w:t xml:space="preserve"> Edits to Sections 2 and 3 of Restructure File</w:t>
      </w:r>
      <w:bookmarkEnd w:id="264"/>
    </w:p>
    <w:p w14:paraId="46AA6B33" w14:textId="12DF604B" w:rsidR="008F58CF" w:rsidRDefault="008F58CF" w:rsidP="008F58CF"/>
    <w:p w14:paraId="1E7DCBC7" w14:textId="5AFF636A" w:rsidR="008F58CF" w:rsidRDefault="008F58CF">
      <w:pPr>
        <w:spacing w:after="200" w:line="276" w:lineRule="auto"/>
      </w:pPr>
      <w:r>
        <w:br w:type="page"/>
      </w:r>
    </w:p>
    <w:p w14:paraId="20595EBA" w14:textId="6FFC2B19" w:rsidR="00FF7EAE" w:rsidRDefault="00FF7EAE" w:rsidP="009A3EAF">
      <w:pPr>
        <w:pStyle w:val="BodyParagraph"/>
      </w:pPr>
    </w:p>
    <w:p w14:paraId="380E4855" w14:textId="201F5499" w:rsidR="00C14E78" w:rsidRDefault="00C14E78" w:rsidP="009A3EAF">
      <w:pPr>
        <w:pStyle w:val="BodyParagraph"/>
      </w:pPr>
      <w:r>
        <w:rPr>
          <w:noProof/>
        </w:rPr>
        <w:drawing>
          <wp:inline distT="0" distB="0" distL="0" distR="0" wp14:anchorId="1251FBEF" wp14:editId="459F1273">
            <wp:extent cx="5429250" cy="3517900"/>
            <wp:effectExtent l="0" t="0" r="0" b="635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29250" cy="3517900"/>
                    </a:xfrm>
                    <a:prstGeom prst="rect">
                      <a:avLst/>
                    </a:prstGeom>
                  </pic:spPr>
                </pic:pic>
              </a:graphicData>
            </a:graphic>
          </wp:inline>
        </w:drawing>
      </w:r>
    </w:p>
    <w:p w14:paraId="496EE07F" w14:textId="51C8AFCB" w:rsidR="00C14E78" w:rsidRDefault="00C14E78" w:rsidP="00C14E78">
      <w:pPr>
        <w:pStyle w:val="Caption"/>
      </w:pPr>
      <w:bookmarkStart w:id="265" w:name="_Ref119329728"/>
      <w:bookmarkStart w:id="266" w:name="_Toc119918799"/>
      <w:r>
        <w:t xml:space="preserve">Figure </w:t>
      </w:r>
      <w:fldSimple w:instr=" SEQ Figure \* ARABIC ">
        <w:r w:rsidR="008F58CF">
          <w:rPr>
            <w:noProof/>
          </w:rPr>
          <w:t>93</w:t>
        </w:r>
      </w:fldSimple>
      <w:bookmarkEnd w:id="265"/>
      <w:r w:rsidR="008F58CF">
        <w:t>.</w:t>
      </w:r>
      <w:r>
        <w:t xml:space="preserve"> Edits to Section 3 of Restructure File</w:t>
      </w:r>
      <w:bookmarkEnd w:id="266"/>
    </w:p>
    <w:p w14:paraId="27739BF8" w14:textId="193351A9" w:rsidR="003827DA" w:rsidRDefault="003827DA" w:rsidP="003827DA"/>
    <w:p w14:paraId="216ECEDC" w14:textId="77777777" w:rsidR="003827DA" w:rsidRDefault="003827DA" w:rsidP="003827DA">
      <w:pPr>
        <w:pStyle w:val="Heading3"/>
      </w:pPr>
      <w:bookmarkStart w:id="267" w:name="_Toc119918705"/>
      <w:r>
        <w:t>Apply the Restructure Process and Save the Resulting GTFS File</w:t>
      </w:r>
      <w:bookmarkEnd w:id="267"/>
    </w:p>
    <w:p w14:paraId="33028EF6" w14:textId="78F6FC3C" w:rsidR="003827DA" w:rsidRDefault="003827DA" w:rsidP="003827DA">
      <w:pPr>
        <w:pStyle w:val="BodyParagraph"/>
      </w:pPr>
      <w:r>
        <w:t>After the GTFS restructure file is complete and saved in its original location, click on the “Apply</w:t>
      </w:r>
      <w:r w:rsidR="00690BE8">
        <w:t>/</w:t>
      </w:r>
      <w:r>
        <w:t>Save GTFS Restructure” Button on the action bar.  When this is done, a dialog appears to specify the location of the new output GTFS file</w:t>
      </w:r>
      <w:r w:rsidR="007C6E37">
        <w:t xml:space="preserve"> </w:t>
      </w:r>
      <w:r>
        <w:t>set</w:t>
      </w:r>
      <w:r w:rsidR="00B669C6">
        <w:t xml:space="preserve"> as shown in </w:t>
      </w:r>
      <w:r w:rsidR="00B669C6">
        <w:fldChar w:fldCharType="begin"/>
      </w:r>
      <w:r w:rsidR="00B669C6">
        <w:instrText xml:space="preserve"> REF _Ref119403873 \h </w:instrText>
      </w:r>
      <w:r w:rsidR="00B669C6">
        <w:fldChar w:fldCharType="separate"/>
      </w:r>
      <w:r w:rsidR="008F58CF">
        <w:t xml:space="preserve">Figure </w:t>
      </w:r>
      <w:r w:rsidR="008F58CF">
        <w:rPr>
          <w:noProof/>
        </w:rPr>
        <w:t>94</w:t>
      </w:r>
      <w:r w:rsidR="00B669C6">
        <w:fldChar w:fldCharType="end"/>
      </w:r>
      <w:r w:rsidR="00B669C6">
        <w:t xml:space="preserve"> and </w:t>
      </w:r>
      <w:r w:rsidR="00B669C6">
        <w:fldChar w:fldCharType="begin"/>
      </w:r>
      <w:r w:rsidR="00B669C6">
        <w:instrText xml:space="preserve"> REF _Ref119403883 \h </w:instrText>
      </w:r>
      <w:r w:rsidR="00B669C6">
        <w:fldChar w:fldCharType="separate"/>
      </w:r>
      <w:r w:rsidR="008F58CF">
        <w:t xml:space="preserve">Figure </w:t>
      </w:r>
      <w:r w:rsidR="008F58CF">
        <w:rPr>
          <w:noProof/>
        </w:rPr>
        <w:t>95</w:t>
      </w:r>
      <w:r w:rsidR="00B669C6">
        <w:fldChar w:fldCharType="end"/>
      </w:r>
      <w:r w:rsidR="00B669C6">
        <w:t>.  Following confirmation of the folder choice (</w:t>
      </w:r>
      <w:r w:rsidR="00B669C6">
        <w:fldChar w:fldCharType="begin"/>
      </w:r>
      <w:r w:rsidR="00B669C6">
        <w:instrText xml:space="preserve"> REF _Ref119403913 \h </w:instrText>
      </w:r>
      <w:r w:rsidR="00B669C6">
        <w:fldChar w:fldCharType="separate"/>
      </w:r>
      <w:r w:rsidR="008F58CF">
        <w:t xml:space="preserve">Figure </w:t>
      </w:r>
      <w:r w:rsidR="008F58CF">
        <w:rPr>
          <w:noProof/>
        </w:rPr>
        <w:t>96</w:t>
      </w:r>
      <w:r w:rsidR="00B669C6">
        <w:fldChar w:fldCharType="end"/>
      </w:r>
      <w:r w:rsidR="00B669C6">
        <w:t xml:space="preserve">), GTFSed will create a restructured GTFS file set in the selected output folder.  For the example presented above, the GTFS file set will include one route (formerly known as route_id 771 but known in the restructured file as </w:t>
      </w:r>
      <w:r w:rsidR="007C6E37">
        <w:t>“</w:t>
      </w:r>
      <w:r w:rsidR="00B669C6">
        <w:t>PMAX</w:t>
      </w:r>
      <w:r w:rsidR="007C6E37">
        <w:t>”</w:t>
      </w:r>
      <w:r w:rsidR="00B669C6">
        <w:t>).  Only those stops used by PMAX are included in the new file set.</w:t>
      </w:r>
    </w:p>
    <w:p w14:paraId="04334053" w14:textId="77777777" w:rsidR="003827DA" w:rsidRDefault="003827DA" w:rsidP="003827DA">
      <w:pPr>
        <w:pStyle w:val="BodyParagraph"/>
      </w:pPr>
    </w:p>
    <w:p w14:paraId="3D37522C" w14:textId="77777777" w:rsidR="003827DA" w:rsidRDefault="003827DA" w:rsidP="003827DA">
      <w:pPr>
        <w:pStyle w:val="BodyParagraph"/>
      </w:pPr>
    </w:p>
    <w:p w14:paraId="3CCFBD21" w14:textId="77777777" w:rsidR="00B669C6" w:rsidRDefault="00A25C96" w:rsidP="00B669C6">
      <w:pPr>
        <w:pStyle w:val="BodyParagraph"/>
        <w:keepNext/>
      </w:pPr>
      <w:r>
        <w:rPr>
          <w:noProof/>
        </w:rPr>
        <w:lastRenderedPageBreak/>
        <w:drawing>
          <wp:inline distT="0" distB="0" distL="0" distR="0" wp14:anchorId="7C4345D9" wp14:editId="7414DE53">
            <wp:extent cx="5429250" cy="3058795"/>
            <wp:effectExtent l="0" t="0" r="0" b="8255"/>
            <wp:docPr id="480" name="Picture 480" descr="The standard Windows file dialog is used to select a location for the restructured GTFS file set.  The first step is to create a new fold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Picture 480" descr="The standard Windows file dialog is used to select a location for the restructured GTFS file set.  The first step is to create a new folder.&#10;"/>
                    <pic:cNvPicPr/>
                  </pic:nvPicPr>
                  <pic:blipFill>
                    <a:blip r:embed="rId115"/>
                    <a:stretch>
                      <a:fillRect/>
                    </a:stretch>
                  </pic:blipFill>
                  <pic:spPr>
                    <a:xfrm>
                      <a:off x="0" y="0"/>
                      <a:ext cx="5429250" cy="3058795"/>
                    </a:xfrm>
                    <a:prstGeom prst="rect">
                      <a:avLst/>
                    </a:prstGeom>
                  </pic:spPr>
                </pic:pic>
              </a:graphicData>
            </a:graphic>
          </wp:inline>
        </w:drawing>
      </w:r>
    </w:p>
    <w:p w14:paraId="5840AE1A" w14:textId="11D8F657" w:rsidR="00002CBA" w:rsidRDefault="00B669C6" w:rsidP="00B669C6">
      <w:pPr>
        <w:pStyle w:val="Caption"/>
      </w:pPr>
      <w:bookmarkStart w:id="268" w:name="_Ref119403873"/>
      <w:bookmarkStart w:id="269" w:name="_Toc119918800"/>
      <w:r>
        <w:t xml:space="preserve">Figure </w:t>
      </w:r>
      <w:fldSimple w:instr=" SEQ Figure \* ARABIC ">
        <w:r w:rsidR="008F58CF">
          <w:rPr>
            <w:noProof/>
          </w:rPr>
          <w:t>94</w:t>
        </w:r>
      </w:fldSimple>
      <w:bookmarkEnd w:id="268"/>
      <w:r w:rsidR="008F58CF">
        <w:t>.</w:t>
      </w:r>
      <w:r>
        <w:t xml:space="preserve"> Dialog to Select an Output Folder for the Restructured GTFS File – Part 1 Create a New Folder</w:t>
      </w:r>
      <w:bookmarkEnd w:id="269"/>
    </w:p>
    <w:p w14:paraId="47CB3DA2" w14:textId="5B083B9A" w:rsidR="00A25C96" w:rsidRDefault="00A25C96" w:rsidP="009A3EAF">
      <w:pPr>
        <w:pStyle w:val="BodyParagraph"/>
      </w:pPr>
    </w:p>
    <w:p w14:paraId="3A62220E" w14:textId="5FE9ACA5" w:rsidR="00B669C6" w:rsidRDefault="00A25C96" w:rsidP="00B669C6">
      <w:pPr>
        <w:pStyle w:val="BodyParagraph"/>
        <w:keepNext/>
      </w:pPr>
      <w:r>
        <w:rPr>
          <w:noProof/>
        </w:rPr>
        <w:drawing>
          <wp:inline distT="0" distB="0" distL="0" distR="0" wp14:anchorId="20AEFED8" wp14:editId="00F0E729">
            <wp:extent cx="5429250" cy="3058795"/>
            <wp:effectExtent l="0" t="0" r="0" b="8255"/>
            <wp:docPr id="483" name="Picture 483" descr="The standard Windows file dialog is used to select a location for the restructured GTFS file set.  Thes econd step is to enter the new folder and select the name agency.t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Picture 483" descr="The standard Windows file dialog is used to select a location for the restructured GTFS file set.  Thes econd step is to enter the new folder and select the name agency.txt."/>
                    <pic:cNvPicPr/>
                  </pic:nvPicPr>
                  <pic:blipFill>
                    <a:blip r:embed="rId116"/>
                    <a:stretch>
                      <a:fillRect/>
                    </a:stretch>
                  </pic:blipFill>
                  <pic:spPr>
                    <a:xfrm>
                      <a:off x="0" y="0"/>
                      <a:ext cx="5429250" cy="3058795"/>
                    </a:xfrm>
                    <a:prstGeom prst="rect">
                      <a:avLst/>
                    </a:prstGeom>
                  </pic:spPr>
                </pic:pic>
              </a:graphicData>
            </a:graphic>
          </wp:inline>
        </w:drawing>
      </w:r>
    </w:p>
    <w:p w14:paraId="4D86D58E" w14:textId="7182B6AE" w:rsidR="00B669C6" w:rsidRDefault="00B669C6" w:rsidP="00B669C6">
      <w:pPr>
        <w:pStyle w:val="Caption"/>
      </w:pPr>
      <w:bookmarkStart w:id="270" w:name="_Ref119403883"/>
      <w:bookmarkStart w:id="271" w:name="_Toc119918801"/>
      <w:r>
        <w:t xml:space="preserve">Figure </w:t>
      </w:r>
      <w:fldSimple w:instr=" SEQ Figure \* ARABIC ">
        <w:r w:rsidR="008F58CF">
          <w:rPr>
            <w:noProof/>
          </w:rPr>
          <w:t>95</w:t>
        </w:r>
      </w:fldSimple>
      <w:bookmarkEnd w:id="270"/>
      <w:r w:rsidR="008F58CF">
        <w:t>.</w:t>
      </w:r>
      <w:r>
        <w:t xml:space="preserve"> </w:t>
      </w:r>
      <w:r w:rsidRPr="00716EC9">
        <w:t xml:space="preserve">Dialog to Select an Output Folder for the Restructured GTFS File – Part </w:t>
      </w:r>
      <w:r>
        <w:t>2 is to Open the Folder and Select Agency.txt as the File Name</w:t>
      </w:r>
      <w:bookmarkEnd w:id="271"/>
    </w:p>
    <w:p w14:paraId="5D4DB858" w14:textId="77777777" w:rsidR="00B669C6" w:rsidRDefault="00B669C6" w:rsidP="009A3EAF">
      <w:pPr>
        <w:pStyle w:val="BodyParagraph"/>
      </w:pPr>
    </w:p>
    <w:p w14:paraId="7CBEDBE6" w14:textId="77777777" w:rsidR="00B669C6" w:rsidRDefault="00A25C96" w:rsidP="00B669C6">
      <w:pPr>
        <w:pStyle w:val="BodyParagraph"/>
        <w:keepNext/>
      </w:pPr>
      <w:r>
        <w:rPr>
          <w:noProof/>
        </w:rPr>
        <w:lastRenderedPageBreak/>
        <w:drawing>
          <wp:inline distT="0" distB="0" distL="0" distR="0" wp14:anchorId="1DEF7D82" wp14:editId="15CC5614">
            <wp:extent cx="3933825" cy="1885950"/>
            <wp:effectExtent l="0" t="0" r="9525" b="0"/>
            <wp:docPr id="484" name="Picture 484" descr="After the restructure folder is set, GTFSed asks the user to confirm th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descr="After the restructure folder is set, GTFSed asks the user to confirm the selection."/>
                    <pic:cNvPicPr/>
                  </pic:nvPicPr>
                  <pic:blipFill>
                    <a:blip r:embed="rId117"/>
                    <a:stretch>
                      <a:fillRect/>
                    </a:stretch>
                  </pic:blipFill>
                  <pic:spPr>
                    <a:xfrm>
                      <a:off x="0" y="0"/>
                      <a:ext cx="3933825" cy="1885950"/>
                    </a:xfrm>
                    <a:prstGeom prst="rect">
                      <a:avLst/>
                    </a:prstGeom>
                  </pic:spPr>
                </pic:pic>
              </a:graphicData>
            </a:graphic>
          </wp:inline>
        </w:drawing>
      </w:r>
    </w:p>
    <w:p w14:paraId="65E37549" w14:textId="198743A0" w:rsidR="00A25C96" w:rsidRPr="002010D8" w:rsidRDefault="00B669C6" w:rsidP="00B669C6">
      <w:pPr>
        <w:pStyle w:val="Caption"/>
      </w:pPr>
      <w:bookmarkStart w:id="272" w:name="_Ref119403913"/>
      <w:bookmarkStart w:id="273" w:name="_Toc119918802"/>
      <w:r>
        <w:t xml:space="preserve">Figure </w:t>
      </w:r>
      <w:fldSimple w:instr=" SEQ Figure \* ARABIC ">
        <w:r w:rsidR="008F58CF">
          <w:rPr>
            <w:noProof/>
          </w:rPr>
          <w:t>96</w:t>
        </w:r>
      </w:fldSimple>
      <w:bookmarkEnd w:id="272"/>
      <w:r w:rsidR="008F58CF">
        <w:t>.</w:t>
      </w:r>
      <w:r>
        <w:t xml:space="preserve"> Confirming Location of Restructure File</w:t>
      </w:r>
      <w:bookmarkEnd w:id="273"/>
    </w:p>
    <w:p w14:paraId="392A75E2" w14:textId="77777777" w:rsidR="003F7719" w:rsidRDefault="00077E3C" w:rsidP="00077E3C">
      <w:pPr>
        <w:pStyle w:val="Heading1"/>
      </w:pPr>
      <w:bookmarkStart w:id="274" w:name="_Ref475091304"/>
      <w:bookmarkStart w:id="275" w:name="_Toc119918706"/>
      <w:r>
        <w:lastRenderedPageBreak/>
        <w:t>Example Datasets Accompanying GTFSed Documentation</w:t>
      </w:r>
      <w:bookmarkEnd w:id="274"/>
      <w:bookmarkEnd w:id="275"/>
    </w:p>
    <w:p w14:paraId="2CF928AF" w14:textId="77777777" w:rsidR="00077E3C" w:rsidRDefault="00077E3C" w:rsidP="00077E3C">
      <w:pPr>
        <w:pStyle w:val="BodyParagraph"/>
      </w:pPr>
      <w:r>
        <w:t>The GTFSed program and documentation includes a zip file containing the following datasets that help illustrate the use of the program:</w:t>
      </w:r>
    </w:p>
    <w:p w14:paraId="6D9A8349" w14:textId="37F811DB" w:rsidR="00077E3C" w:rsidRDefault="002409E9" w:rsidP="00077E3C">
      <w:pPr>
        <w:pStyle w:val="BodyParagraph"/>
        <w:numPr>
          <w:ilvl w:val="0"/>
          <w:numId w:val="35"/>
        </w:numPr>
      </w:pPr>
      <w:r>
        <w:t>DEC17</w:t>
      </w:r>
      <w:r w:rsidR="00077E3C">
        <w:t xml:space="preserve"> folder containing the GTFS schedule for the existing case.  This folder serves as the basis for the edits described in this document</w:t>
      </w:r>
    </w:p>
    <w:p w14:paraId="5BAB6CD2" w14:textId="76AB4A77" w:rsidR="00077E3C" w:rsidRDefault="002409E9" w:rsidP="00077E3C">
      <w:pPr>
        <w:pStyle w:val="BodyParagraph"/>
        <w:numPr>
          <w:ilvl w:val="0"/>
          <w:numId w:val="35"/>
        </w:numPr>
      </w:pPr>
      <w:r>
        <w:t>DEC17</w:t>
      </w:r>
      <w:r w:rsidR="009651FD">
        <w:t>BLDtobe</w:t>
      </w:r>
      <w:r w:rsidR="00077E3C">
        <w:t xml:space="preserve"> folder containing the GTFS schedule for the build case after the edits discussed in this document were performed.  </w:t>
      </w:r>
    </w:p>
    <w:p w14:paraId="5A7AA44E" w14:textId="21DD476A" w:rsidR="009651FD" w:rsidRDefault="002409E9" w:rsidP="009651FD">
      <w:pPr>
        <w:pStyle w:val="BodyParagraph"/>
        <w:numPr>
          <w:ilvl w:val="0"/>
          <w:numId w:val="35"/>
        </w:numPr>
      </w:pPr>
      <w:r>
        <w:t>DEC17</w:t>
      </w:r>
      <w:r w:rsidR="009651FD">
        <w:t xml:space="preserve">BLD folder containing </w:t>
      </w:r>
      <w:r>
        <w:t>the actual file used for running</w:t>
      </w:r>
      <w:r w:rsidR="00DC7905">
        <w:t xml:space="preserve"> the STOPS v2.51 examples.  Note that this file pre-dates the current version of GTFSed (and the edits discussed above) and as a result, may have minor differences from the DEC17BLDtobe folder.</w:t>
      </w:r>
    </w:p>
    <w:p w14:paraId="4109C68A" w14:textId="7EB3D6E2" w:rsidR="002010D8" w:rsidRDefault="002010D8" w:rsidP="00077E3C">
      <w:pPr>
        <w:pStyle w:val="BodyParagraph"/>
        <w:numPr>
          <w:ilvl w:val="0"/>
          <w:numId w:val="35"/>
        </w:numPr>
      </w:pPr>
      <w:r>
        <w:t>Two</w:t>
      </w:r>
      <w:r w:rsidR="009651FD">
        <w:t xml:space="preserve"> example Pop Out </w:t>
      </w:r>
      <w:r>
        <w:t>file</w:t>
      </w:r>
      <w:r w:rsidR="007C6E37">
        <w:t>s</w:t>
      </w:r>
      <w:r>
        <w:t xml:space="preserve"> in .csv format (for actual use) and in .xlsx format (to demonstrate use of formulae in rapidly creating a create </w:t>
      </w:r>
      <w:proofErr w:type="gramStart"/>
      <w:r>
        <w:t>time table</w:t>
      </w:r>
      <w:proofErr w:type="gramEnd"/>
      <w:r>
        <w:t xml:space="preserve"> for a trip group.</w:t>
      </w:r>
    </w:p>
    <w:sectPr w:rsidR="002010D8" w:rsidSect="003F3991">
      <w:headerReference w:type="even" r:id="rId118"/>
      <w:headerReference w:type="default" r:id="rId119"/>
      <w:footerReference w:type="even" r:id="rId120"/>
      <w:footerReference w:type="default" r:id="rId121"/>
      <w:pgSz w:w="12240" w:h="15840" w:code="1"/>
      <w:pgMar w:top="1440" w:right="1440" w:bottom="1440" w:left="2250" w:header="576" w:footer="720" w:gutter="0"/>
      <w:pgBorders w:offsetFrom="page">
        <w:top w:val="none" w:sz="0" w:space="6" w:color="000000"/>
        <w:left w:val="none" w:sz="0" w:space="6" w:color="000000"/>
        <w:bottom w:val="none" w:sz="0" w:space="14" w:color="000000"/>
        <w:right w:val="none" w:sz="0" w:space="0" w:color="000000"/>
      </w:pgBorders>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B70F6" w14:textId="77777777" w:rsidR="00AA7664" w:rsidRDefault="00AA7664" w:rsidP="00FC093E">
      <w:pPr>
        <w:spacing w:after="0" w:line="240" w:lineRule="auto"/>
      </w:pPr>
      <w:r>
        <w:separator/>
      </w:r>
    </w:p>
  </w:endnote>
  <w:endnote w:type="continuationSeparator" w:id="0">
    <w:p w14:paraId="3B449CEE" w14:textId="77777777" w:rsidR="00AA7664" w:rsidRDefault="00AA7664" w:rsidP="00FC09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619" w:type="dxa"/>
      <w:tblInd w:w="-2142" w:type="dxa"/>
      <w:tblBorders>
        <w:top w:val="none" w:sz="0" w:space="0" w:color="auto"/>
        <w:left w:val="none" w:sz="0" w:space="0" w:color="auto"/>
        <w:bottom w:val="none" w:sz="0" w:space="0" w:color="auto"/>
        <w:right w:val="none" w:sz="0" w:space="0" w:color="auto"/>
        <w:insideH w:val="single" w:sz="2" w:space="0" w:color="F68B1F" w:themeColor="background1"/>
        <w:insideV w:val="single" w:sz="2" w:space="0" w:color="F68B1F" w:themeColor="background1"/>
      </w:tblBorders>
      <w:tblLook w:val="04A0" w:firstRow="1" w:lastRow="0" w:firstColumn="1" w:lastColumn="0" w:noHBand="0" w:noVBand="1"/>
    </w:tblPr>
    <w:tblGrid>
      <w:gridCol w:w="432"/>
      <w:gridCol w:w="9187"/>
    </w:tblGrid>
    <w:tr w:rsidR="00B52E66" w14:paraId="347E1CA7" w14:textId="77777777" w:rsidTr="005D09A4">
      <w:trPr>
        <w:trHeight w:val="432"/>
      </w:trPr>
      <w:tc>
        <w:tcPr>
          <w:tcW w:w="432" w:type="dxa"/>
          <w:vAlign w:val="center"/>
        </w:tcPr>
        <w:p w14:paraId="2465E70A" w14:textId="77777777" w:rsidR="00B52E66" w:rsidRDefault="00B52E66" w:rsidP="00E20AE4">
          <w:pPr>
            <w:pStyle w:val="Footer"/>
            <w:jc w:val="right"/>
          </w:pPr>
          <w:r>
            <w:fldChar w:fldCharType="begin"/>
          </w:r>
          <w:r>
            <w:instrText xml:space="preserve"> PAGE   \* MERGEFORMAT </w:instrText>
          </w:r>
          <w:r>
            <w:fldChar w:fldCharType="separate"/>
          </w:r>
          <w:r>
            <w:rPr>
              <w:noProof/>
            </w:rPr>
            <w:t>ii</w:t>
          </w:r>
          <w:r>
            <w:rPr>
              <w:noProof/>
            </w:rPr>
            <w:fldChar w:fldCharType="end"/>
          </w:r>
        </w:p>
      </w:tc>
      <w:sdt>
        <w:sdtPr>
          <w:id w:val="1940098429"/>
          <w:placeholder>
            <w:docPart w:val="4737925BF91C4249A4F028BD24E3EA84"/>
          </w:placeholder>
          <w:showingPlcHdr/>
          <w:date>
            <w:dateFormat w:val="M.d.yyyy"/>
            <w:lid w:val="en-US"/>
            <w:storeMappedDataAs w:val="dateTime"/>
            <w:calendar w:val="gregorian"/>
          </w:date>
        </w:sdtPr>
        <w:sdtContent>
          <w:tc>
            <w:tcPr>
              <w:tcW w:w="9187" w:type="dxa"/>
              <w:vAlign w:val="center"/>
            </w:tcPr>
            <w:p w14:paraId="745D25C0" w14:textId="77777777" w:rsidR="00B52E66" w:rsidRPr="00E0001B" w:rsidRDefault="00B52E66" w:rsidP="00E0001B">
              <w:pPr>
                <w:pStyle w:val="Footer"/>
              </w:pPr>
              <w:r w:rsidRPr="001436BB">
                <w:rPr>
                  <w:rStyle w:val="PlaceholderText"/>
                </w:rPr>
                <w:t>Click here to enter a date.</w:t>
              </w:r>
            </w:p>
          </w:tc>
        </w:sdtContent>
      </w:sdt>
    </w:tr>
  </w:tbl>
  <w:p w14:paraId="651E0DB4" w14:textId="77777777" w:rsidR="00B52E66" w:rsidRDefault="00B52E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350" w:type="dxa"/>
      <w:tblInd w:w="-702" w:type="dxa"/>
      <w:tblBorders>
        <w:top w:val="none" w:sz="0" w:space="0" w:color="auto"/>
        <w:left w:val="none" w:sz="0" w:space="0" w:color="auto"/>
        <w:bottom w:val="none" w:sz="0" w:space="0" w:color="auto"/>
        <w:right w:val="none" w:sz="0" w:space="0" w:color="auto"/>
        <w:insideH w:val="single" w:sz="2" w:space="0" w:color="F68B1F" w:themeColor="background1"/>
        <w:insideV w:val="single" w:sz="2" w:space="0" w:color="F68B1F" w:themeColor="background1"/>
      </w:tblBorders>
      <w:tblLook w:val="04A0" w:firstRow="1" w:lastRow="0" w:firstColumn="1" w:lastColumn="0" w:noHBand="0" w:noVBand="1"/>
    </w:tblPr>
    <w:tblGrid>
      <w:gridCol w:w="810"/>
      <w:gridCol w:w="9540"/>
    </w:tblGrid>
    <w:tr w:rsidR="00B52E66" w:rsidRPr="009B28CF" w14:paraId="0431AE07" w14:textId="77777777" w:rsidTr="007A47A3">
      <w:trPr>
        <w:trHeight w:val="432"/>
      </w:trPr>
      <w:tc>
        <w:tcPr>
          <w:tcW w:w="810" w:type="dxa"/>
          <w:vAlign w:val="center"/>
        </w:tcPr>
        <w:p w14:paraId="3AB6076E" w14:textId="77777777" w:rsidR="00B52E66" w:rsidRPr="009B28CF" w:rsidRDefault="00B52E66" w:rsidP="003F2CA4">
          <w:pPr>
            <w:tabs>
              <w:tab w:val="center" w:pos="4680"/>
              <w:tab w:val="right" w:pos="9360"/>
            </w:tabs>
            <w:spacing w:after="0" w:line="240" w:lineRule="auto"/>
            <w:jc w:val="right"/>
            <w:rPr>
              <w:rFonts w:ascii="Arial" w:hAnsi="Arial"/>
              <w:sz w:val="18"/>
            </w:rPr>
          </w:pPr>
          <w:r w:rsidRPr="009B28CF">
            <w:rPr>
              <w:rFonts w:ascii="Arial" w:hAnsi="Arial"/>
              <w:sz w:val="18"/>
            </w:rPr>
            <w:fldChar w:fldCharType="begin"/>
          </w:r>
          <w:r w:rsidRPr="009B28CF">
            <w:rPr>
              <w:rFonts w:ascii="Arial" w:hAnsi="Arial"/>
              <w:sz w:val="18"/>
            </w:rPr>
            <w:instrText xml:space="preserve"> PAGE   \* MERGEFORMAT </w:instrText>
          </w:r>
          <w:r w:rsidRPr="009B28CF">
            <w:rPr>
              <w:rFonts w:ascii="Arial" w:hAnsi="Arial"/>
              <w:sz w:val="18"/>
            </w:rPr>
            <w:fldChar w:fldCharType="separate"/>
          </w:r>
          <w:r w:rsidRPr="009B28CF">
            <w:rPr>
              <w:rFonts w:ascii="Arial" w:hAnsi="Arial"/>
              <w:noProof/>
              <w:sz w:val="18"/>
            </w:rPr>
            <w:t>i</w:t>
          </w:r>
          <w:r w:rsidRPr="009B28CF">
            <w:rPr>
              <w:rFonts w:ascii="Arial" w:hAnsi="Arial"/>
              <w:noProof/>
              <w:sz w:val="18"/>
            </w:rPr>
            <w:fldChar w:fldCharType="end"/>
          </w:r>
        </w:p>
      </w:tc>
      <w:tc>
        <w:tcPr>
          <w:tcW w:w="9540" w:type="dxa"/>
          <w:vAlign w:val="center"/>
        </w:tcPr>
        <w:sdt>
          <w:sdtPr>
            <w:rPr>
              <w:rFonts w:cs="Arial"/>
              <w:color w:val="262626" w:themeColor="text1"/>
              <w:szCs w:val="18"/>
            </w:rPr>
            <w:alias w:val="Publish Date"/>
            <w:tag w:val=""/>
            <w:id w:val="-1014919038"/>
            <w:dataBinding w:prefixMappings="xmlns:ns0='http://schemas.microsoft.com/office/2006/coverPageProps' " w:xpath="/ns0:CoverPageProperties[1]/ns0:PublishDate[1]" w:storeItemID="{55AF091B-3C7A-41E3-B477-F2FDAA23CFDA}"/>
            <w:date w:fullDate="2022-11-21T00:00:00Z">
              <w:dateFormat w:val="MMMM d, yyyy"/>
              <w:lid w:val="en-US"/>
              <w:storeMappedDataAs w:val="dateTime"/>
              <w:calendar w:val="gregorian"/>
            </w:date>
          </w:sdtPr>
          <w:sdtContent>
            <w:p w14:paraId="7447DE8D" w14:textId="066D9F69" w:rsidR="00B52E66" w:rsidRPr="009B28CF" w:rsidRDefault="00CD7DAF" w:rsidP="00CA3CD7">
              <w:pPr>
                <w:pStyle w:val="Footer"/>
                <w:rPr>
                  <w:rFonts w:cs="Arial"/>
                  <w:color w:val="262626" w:themeColor="text1"/>
                  <w:szCs w:val="18"/>
                </w:rPr>
              </w:pPr>
              <w:r>
                <w:rPr>
                  <w:rFonts w:cs="Arial"/>
                  <w:color w:val="262626" w:themeColor="text1"/>
                  <w:szCs w:val="18"/>
                </w:rPr>
                <w:t>November 21, 2022</w:t>
              </w:r>
            </w:p>
          </w:sdtContent>
        </w:sdt>
      </w:tc>
    </w:tr>
  </w:tbl>
  <w:p w14:paraId="00EDFE1D" w14:textId="77777777" w:rsidR="00B52E66" w:rsidRPr="009B28CF" w:rsidRDefault="00B52E66">
    <w:pPr>
      <w:pStyle w:val="Footer"/>
      <w:rPr>
        <w:color w:val="262626" w:themeColor="text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C13FD" w14:textId="77777777" w:rsidR="00B52E66" w:rsidRPr="009B28CF" w:rsidRDefault="00B52E66" w:rsidP="00102610">
    <w:pPr>
      <w:pStyle w:val="Footer"/>
      <w:jc w:val="center"/>
      <w:rPr>
        <w:color w:val="262626" w:themeColor="text1"/>
      </w:rPr>
    </w:pPr>
    <w:r w:rsidRPr="009B28CF">
      <w:rPr>
        <w:color w:val="262626" w:themeColor="text1"/>
      </w:rPr>
      <w:fldChar w:fldCharType="begin"/>
    </w:r>
    <w:r w:rsidRPr="009B28CF">
      <w:rPr>
        <w:color w:val="262626" w:themeColor="text1"/>
      </w:rPr>
      <w:instrText xml:space="preserve"> PAGE   \* MERGEFORMAT </w:instrText>
    </w:r>
    <w:r w:rsidRPr="009B28CF">
      <w:rPr>
        <w:color w:val="262626" w:themeColor="text1"/>
      </w:rPr>
      <w:fldChar w:fldCharType="separate"/>
    </w:r>
    <w:r w:rsidR="007E75E5">
      <w:rPr>
        <w:noProof/>
        <w:color w:val="262626" w:themeColor="text1"/>
      </w:rPr>
      <w:t>ii</w:t>
    </w:r>
    <w:r w:rsidRPr="009B28CF">
      <w:rPr>
        <w:noProof/>
        <w:color w:val="262626" w:themeColor="text1"/>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08854" w14:textId="77777777" w:rsidR="00B52E66" w:rsidRDefault="00B52E66" w:rsidP="00102610">
    <w:pPr>
      <w:pStyle w:val="Footer"/>
      <w:jc w:val="center"/>
    </w:pPr>
    <w:r w:rsidRPr="009B28CF">
      <w:rPr>
        <w:color w:val="262626" w:themeColor="text1"/>
      </w:rPr>
      <w:fldChar w:fldCharType="begin"/>
    </w:r>
    <w:r w:rsidRPr="009B28CF">
      <w:rPr>
        <w:color w:val="262626" w:themeColor="text1"/>
      </w:rPr>
      <w:instrText xml:space="preserve"> PAGE   \* MERGEFORMAT </w:instrText>
    </w:r>
    <w:r w:rsidRPr="009B28CF">
      <w:rPr>
        <w:color w:val="262626" w:themeColor="text1"/>
      </w:rPr>
      <w:fldChar w:fldCharType="separate"/>
    </w:r>
    <w:r w:rsidR="007E75E5">
      <w:rPr>
        <w:noProof/>
        <w:color w:val="262626" w:themeColor="text1"/>
      </w:rPr>
      <w:t>i</w:t>
    </w:r>
    <w:r w:rsidRPr="009B28CF">
      <w:rPr>
        <w:noProof/>
        <w:color w:val="262626" w:themeColor="text1"/>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549" w:type="dxa"/>
      <w:tblInd w:w="-2142" w:type="dxa"/>
      <w:tblBorders>
        <w:top w:val="none" w:sz="0" w:space="0" w:color="auto"/>
        <w:left w:val="none" w:sz="0" w:space="0" w:color="auto"/>
        <w:bottom w:val="none" w:sz="0" w:space="0" w:color="auto"/>
        <w:right w:val="none" w:sz="0" w:space="0" w:color="auto"/>
        <w:insideH w:val="single" w:sz="2" w:space="0" w:color="F68B1F" w:themeColor="background1"/>
        <w:insideV w:val="single" w:sz="2" w:space="0" w:color="F68B1F" w:themeColor="background1"/>
      </w:tblBorders>
      <w:tblLook w:val="04A0" w:firstRow="1" w:lastRow="0" w:firstColumn="1" w:lastColumn="0" w:noHBand="0" w:noVBand="1"/>
    </w:tblPr>
    <w:tblGrid>
      <w:gridCol w:w="810"/>
      <w:gridCol w:w="9739"/>
    </w:tblGrid>
    <w:tr w:rsidR="00B52E66" w14:paraId="390A7C84" w14:textId="77777777" w:rsidTr="00A5530A">
      <w:trPr>
        <w:trHeight w:val="432"/>
      </w:trPr>
      <w:tc>
        <w:tcPr>
          <w:tcW w:w="810" w:type="dxa"/>
          <w:vAlign w:val="center"/>
        </w:tcPr>
        <w:p w14:paraId="7F58A97E" w14:textId="77777777" w:rsidR="00B52E66" w:rsidRDefault="00B52E66" w:rsidP="00102610">
          <w:pPr>
            <w:pStyle w:val="Footer"/>
            <w:ind w:hanging="1440"/>
            <w:jc w:val="right"/>
          </w:pPr>
          <w:r>
            <w:fldChar w:fldCharType="begin"/>
          </w:r>
          <w:r>
            <w:instrText xml:space="preserve"> PAGE   \* MERGEFORMAT </w:instrText>
          </w:r>
          <w:r>
            <w:fldChar w:fldCharType="separate"/>
          </w:r>
          <w:r>
            <w:rPr>
              <w:noProof/>
            </w:rPr>
            <w:t>1</w:t>
          </w:r>
          <w:r>
            <w:rPr>
              <w:noProof/>
            </w:rPr>
            <w:fldChar w:fldCharType="end"/>
          </w:r>
        </w:p>
      </w:tc>
      <w:tc>
        <w:tcPr>
          <w:tcW w:w="9739" w:type="dxa"/>
          <w:vAlign w:val="center"/>
        </w:tcPr>
        <w:sdt>
          <w:sdtPr>
            <w:alias w:val="Publish Date"/>
            <w:tag w:val=""/>
            <w:id w:val="885995736"/>
            <w:dataBinding w:prefixMappings="xmlns:ns0='http://schemas.microsoft.com/office/2006/coverPageProps' " w:xpath="/ns0:CoverPageProperties[1]/ns0:PublishDate[1]" w:storeItemID="{55AF091B-3C7A-41E3-B477-F2FDAA23CFDA}"/>
            <w:date w:fullDate="2022-11-21T00:00:00Z">
              <w:dateFormat w:val="MMMM d, yyyy"/>
              <w:lid w:val="en-US"/>
              <w:storeMappedDataAs w:val="dateTime"/>
              <w:calendar w:val="gregorian"/>
            </w:date>
          </w:sdtPr>
          <w:sdtContent>
            <w:p w14:paraId="076B4388" w14:textId="489E6CFA" w:rsidR="00B52E66" w:rsidRPr="0055015C" w:rsidRDefault="00CD7DAF" w:rsidP="00102610">
              <w:pPr>
                <w:pStyle w:val="Footer"/>
                <w:ind w:hanging="1440"/>
              </w:pPr>
              <w:r>
                <w:t>November 21, 2022</w:t>
              </w:r>
            </w:p>
          </w:sdtContent>
        </w:sdt>
      </w:tc>
    </w:tr>
  </w:tbl>
  <w:p w14:paraId="6257B210" w14:textId="77777777" w:rsidR="00B52E66" w:rsidRDefault="00B52E66" w:rsidP="00102610">
    <w:pPr>
      <w:pStyle w:val="Footer"/>
      <w:ind w:hanging="1440"/>
    </w:pPr>
  </w:p>
  <w:p w14:paraId="5956EF0C" w14:textId="77777777" w:rsidR="00B52E66" w:rsidRDefault="00B52E66" w:rsidP="00102610">
    <w:pPr>
      <w:ind w:hanging="144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9141F" w14:textId="77777777" w:rsidR="00B52E66" w:rsidRDefault="00B52E66" w:rsidP="00102610">
    <w:pPr>
      <w:pStyle w:val="Footer"/>
      <w:ind w:hanging="1440"/>
      <w:jc w:val="center"/>
    </w:pPr>
    <w:r w:rsidRPr="009B28CF">
      <w:rPr>
        <w:color w:val="262626" w:themeColor="text1"/>
      </w:rPr>
      <w:fldChar w:fldCharType="begin"/>
    </w:r>
    <w:r w:rsidRPr="009B28CF">
      <w:rPr>
        <w:color w:val="262626" w:themeColor="text1"/>
      </w:rPr>
      <w:instrText xml:space="preserve"> PAGE   \* MERGEFORMAT </w:instrText>
    </w:r>
    <w:r w:rsidRPr="009B28CF">
      <w:rPr>
        <w:color w:val="262626" w:themeColor="text1"/>
      </w:rPr>
      <w:fldChar w:fldCharType="separate"/>
    </w:r>
    <w:r w:rsidR="007E75E5">
      <w:rPr>
        <w:noProof/>
        <w:color w:val="262626" w:themeColor="text1"/>
      </w:rPr>
      <w:t>64</w:t>
    </w:r>
    <w:r w:rsidRPr="009B28CF">
      <w:rPr>
        <w:noProof/>
        <w:color w:val="262626" w:themeColor="text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E4F98" w14:textId="77777777" w:rsidR="00AA7664" w:rsidRDefault="00AA7664" w:rsidP="00FC093E">
      <w:pPr>
        <w:spacing w:after="0" w:line="240" w:lineRule="auto"/>
      </w:pPr>
      <w:r>
        <w:separator/>
      </w:r>
    </w:p>
  </w:footnote>
  <w:footnote w:type="continuationSeparator" w:id="0">
    <w:p w14:paraId="22DDADF4" w14:textId="77777777" w:rsidR="00AA7664" w:rsidRDefault="00AA7664" w:rsidP="00FC093E">
      <w:pPr>
        <w:spacing w:after="0" w:line="240" w:lineRule="auto"/>
      </w:pPr>
      <w:r>
        <w:continuationSeparator/>
      </w:r>
    </w:p>
  </w:footnote>
  <w:footnote w:id="1">
    <w:p w14:paraId="3D49A9F9" w14:textId="1F2F7184" w:rsidR="0047742F" w:rsidRDefault="0047742F">
      <w:pPr>
        <w:pStyle w:val="FootnoteText"/>
      </w:pPr>
      <w:r>
        <w:rPr>
          <w:rStyle w:val="FootnoteReference"/>
        </w:rPr>
        <w:footnoteRef/>
      </w:r>
      <w:r>
        <w:t xml:space="preserve"> GTFS64.exe is designed for 64</w:t>
      </w:r>
      <w:r w:rsidR="002050D1">
        <w:t>-</w:t>
      </w:r>
      <w:r>
        <w:t>bit operating systems</w:t>
      </w:r>
      <w:r w:rsidR="00E95F48">
        <w:t xml:space="preserve"> and is compatible with most modern computers.  GTFSed32.exe is for </w:t>
      </w:r>
      <w:r w:rsidR="00EC1A11">
        <w:t>older computers running a 32</w:t>
      </w:r>
      <w:r w:rsidR="002050D1">
        <w:t>-</w:t>
      </w:r>
      <w:r w:rsidR="00EC1A11">
        <w:t>bit version of Windows.</w:t>
      </w:r>
    </w:p>
  </w:footnote>
  <w:footnote w:id="2">
    <w:p w14:paraId="3F5C31C2" w14:textId="1DB4A9E7" w:rsidR="003E359F" w:rsidRDefault="003E359F">
      <w:pPr>
        <w:pStyle w:val="FootnoteText"/>
      </w:pPr>
      <w:r>
        <w:rPr>
          <w:rStyle w:val="FootnoteReference"/>
        </w:rPr>
        <w:footnoteRef/>
      </w:r>
      <w:r>
        <w:t xml:space="preserve"> The December 2017 GTFS file set for KCATA does not include a calendar.txt file.  It only includes the calendar_dates file (described below) which is an alternative means for setting the days of operation for each service_id.</w:t>
      </w:r>
    </w:p>
  </w:footnote>
  <w:footnote w:id="3">
    <w:p w14:paraId="56EB36EC" w14:textId="473CF1A3" w:rsidR="00E92ADE" w:rsidRDefault="00B52E66" w:rsidP="00E92ADE">
      <w:pPr>
        <w:pStyle w:val="FootnoteText"/>
      </w:pPr>
      <w:r>
        <w:rPr>
          <w:rStyle w:val="FootnoteReference"/>
        </w:rPr>
        <w:footnoteRef/>
      </w:r>
      <w:r>
        <w:t xml:space="preserve"> </w:t>
      </w:r>
      <w:r w:rsidR="009060B1">
        <w:t xml:space="preserve">If used in STOPS, </w:t>
      </w:r>
      <w:r w:rsidR="00B0098B">
        <w:t xml:space="preserve">the stop_id should be limited to 25 characters if no </w:t>
      </w:r>
      <w:r w:rsidR="00067274">
        <w:t xml:space="preserve">suffix is used and </w:t>
      </w:r>
      <w:r>
        <w:t>23 characters if this GTFS file is given a suffix in the STOPS parameter file.</w:t>
      </w:r>
      <w:r w:rsidR="00E92ADE">
        <w:t xml:space="preserve"> STOPS will replace </w:t>
      </w:r>
      <w:r w:rsidR="0058093B">
        <w:t>longer</w:t>
      </w:r>
      <w:r w:rsidR="00E92ADE">
        <w:t xml:space="preserve"> ID</w:t>
      </w:r>
      <w:r w:rsidR="006616E1">
        <w:t>s</w:t>
      </w:r>
      <w:r w:rsidR="00E92ADE">
        <w:t xml:space="preserve"> with an arbitrary sequence number.</w:t>
      </w:r>
    </w:p>
    <w:p w14:paraId="67F423C3" w14:textId="0395DB77" w:rsidR="00B52E66" w:rsidRDefault="00B52E66" w:rsidP="005031BD">
      <w:pPr>
        <w:pStyle w:val="FootnoteText"/>
      </w:pPr>
    </w:p>
  </w:footnote>
  <w:footnote w:id="4">
    <w:p w14:paraId="1C0CE4E1" w14:textId="22FAC479" w:rsidR="00B52E66" w:rsidRDefault="00B52E66" w:rsidP="005031BD">
      <w:pPr>
        <w:pStyle w:val="FootnoteText"/>
      </w:pPr>
      <w:r>
        <w:rPr>
          <w:rStyle w:val="FootnoteReference"/>
        </w:rPr>
        <w:footnoteRef/>
      </w:r>
      <w:r>
        <w:t xml:space="preserve"> </w:t>
      </w:r>
      <w:r w:rsidR="00750408">
        <w:t xml:space="preserve">If used in STOPS, the route_id should be limited to 25 characters if no suffix is used and </w:t>
      </w:r>
      <w:r>
        <w:t>23 characters if this GTFS file is given a suffix in the STOPS parameter file.</w:t>
      </w:r>
      <w:r w:rsidR="00E92ADE">
        <w:t xml:space="preserve">  STOPS will replace </w:t>
      </w:r>
      <w:r w:rsidR="0058093B">
        <w:t>longer</w:t>
      </w:r>
      <w:r w:rsidR="00E92ADE">
        <w:t xml:space="preserve"> ID</w:t>
      </w:r>
      <w:r w:rsidR="0058093B">
        <w:t>s</w:t>
      </w:r>
      <w:r w:rsidR="00E92ADE">
        <w:t xml:space="preserve"> with an arbitrary sequence number.</w:t>
      </w:r>
    </w:p>
  </w:footnote>
  <w:footnote w:id="5">
    <w:p w14:paraId="35B55AF0" w14:textId="096F1B7F" w:rsidR="00B52E66" w:rsidRDefault="00B52E66" w:rsidP="005031BD">
      <w:pPr>
        <w:pStyle w:val="FootnoteText"/>
      </w:pPr>
      <w:r>
        <w:rPr>
          <w:rStyle w:val="FootnoteReference"/>
        </w:rPr>
        <w:footnoteRef/>
      </w:r>
      <w:r>
        <w:t xml:space="preserve"> The stops that comprise a project are identified in the</w:t>
      </w:r>
      <w:r w:rsidR="00D44675">
        <w:t xml:space="preserve"> STOPS</w:t>
      </w:r>
      <w:r>
        <w:t xml:space="preserve"> station file.  It is necessary to identify all stop_ids </w:t>
      </w:r>
      <w:r w:rsidR="006616E1">
        <w:t>to</w:t>
      </w:r>
      <w:r>
        <w:t xml:space="preserve"> be associated with a “station” in the station file </w:t>
      </w:r>
      <w:r w:rsidR="006616E1">
        <w:t>and assign</w:t>
      </w:r>
      <w:r>
        <w:t xml:space="preserve"> a NewStation Code of “1”</w:t>
      </w:r>
      <w:r w:rsidR="006616E1">
        <w:t xml:space="preserve"> for the station to be recognized as a project station</w:t>
      </w:r>
      <w:r>
        <w:t>.</w:t>
      </w:r>
    </w:p>
  </w:footnote>
  <w:footnote w:id="6">
    <w:p w14:paraId="096E82CE" w14:textId="0D3CC8A9" w:rsidR="00B52E66" w:rsidRDefault="00B52E66" w:rsidP="005031BD">
      <w:pPr>
        <w:pStyle w:val="FootnoteText"/>
      </w:pPr>
      <w:r>
        <w:rPr>
          <w:rStyle w:val="FootnoteReference"/>
        </w:rPr>
        <w:footnoteRef/>
      </w:r>
      <w:r>
        <w:t xml:space="preserve"> </w:t>
      </w:r>
      <w:r w:rsidR="00A141C7">
        <w:t xml:space="preserve">If used in STOPS, the trip_id should be limited to 25 characters if no suffix is used and </w:t>
      </w:r>
      <w:r>
        <w:t>23 characters if this GTFS file is given a suffix in the STOPS parameter file.</w:t>
      </w:r>
      <w:r w:rsidR="00B67271">
        <w:t xml:space="preserve">  STOPS will replace </w:t>
      </w:r>
      <w:r w:rsidR="00661344">
        <w:t>longer</w:t>
      </w:r>
      <w:r w:rsidR="00B67271">
        <w:t xml:space="preserve"> ID</w:t>
      </w:r>
      <w:r w:rsidR="00661344">
        <w:t>s</w:t>
      </w:r>
      <w:r w:rsidR="00B67271">
        <w:t xml:space="preserve"> with an arbitrary sequence number.</w:t>
      </w:r>
    </w:p>
  </w:footnote>
  <w:footnote w:id="7">
    <w:p w14:paraId="6F9CD59A" w14:textId="77777777" w:rsidR="00B52E66" w:rsidRDefault="00B52E66" w:rsidP="005031BD">
      <w:pPr>
        <w:pStyle w:val="FootnoteText"/>
      </w:pPr>
      <w:r>
        <w:rPr>
          <w:rStyle w:val="FootnoteReference"/>
        </w:rPr>
        <w:footnoteRef/>
      </w:r>
      <w:r>
        <w:t xml:space="preserve"> In cases where the time is not known (i.e., the stop is not a time point and the agency does not estimate times for non-time points), then times may be left blank.  In this case, STOPS interpolates the time based on the preceding and following time points and the relative </w:t>
      </w:r>
      <w:r>
        <w:t>straight line distance between stops.  Note that 0:00:00 is considered to be midnight at the beginning of the schedule day.  It is not the same as a blank value which is treated as a non-time point to be interpolated.</w:t>
      </w:r>
    </w:p>
  </w:footnote>
  <w:footnote w:id="8">
    <w:p w14:paraId="6EBB5AB2" w14:textId="77777777" w:rsidR="00B52E66" w:rsidRDefault="00B52E66" w:rsidP="005031BD">
      <w:pPr>
        <w:pStyle w:val="FootnoteText"/>
      </w:pPr>
      <w:r>
        <w:rPr>
          <w:rStyle w:val="FootnoteReference"/>
        </w:rPr>
        <w:footnoteRef/>
      </w:r>
      <w:r>
        <w:t xml:space="preserve"> In most cases arrival and departure times are the same.  They are different when the bus or train is scheduled to wait at the stop for more time than is necessary to receive and discharge passengers.</w:t>
      </w:r>
    </w:p>
  </w:footnote>
  <w:footnote w:id="9">
    <w:p w14:paraId="24935248" w14:textId="77777777" w:rsidR="00B52E66" w:rsidRDefault="00B52E66" w:rsidP="005031BD">
      <w:pPr>
        <w:pStyle w:val="FootnoteText"/>
      </w:pPr>
      <w:r>
        <w:rPr>
          <w:rStyle w:val="FootnoteReference"/>
        </w:rPr>
        <w:footnoteRef/>
      </w:r>
      <w:r>
        <w:t xml:space="preserve"> GTFS uses codes “0” (the default) to indicate that passengers may board and alight at the stop.  Codes”2” and “3” to identify stops that may be used by special arrangement with the driver or agency. STOPS treats codes 0, 2, or 3 as indicating that the pickup or drop-off can occur.</w:t>
      </w:r>
    </w:p>
  </w:footnote>
  <w:footnote w:id="10">
    <w:p w14:paraId="42C8521F" w14:textId="4365542E" w:rsidR="00B52E66" w:rsidRDefault="00B52E66" w:rsidP="005031BD">
      <w:pPr>
        <w:pStyle w:val="FootnoteText"/>
      </w:pPr>
      <w:r>
        <w:rPr>
          <w:rStyle w:val="FootnoteReference"/>
        </w:rPr>
        <w:footnoteRef/>
      </w:r>
      <w:r>
        <w:t xml:space="preserve"> If a trip has different headways over the course of the day, a series of frequency records can be used, one corresponding to each </w:t>
      </w:r>
      <w:r>
        <w:t>time period and headway.</w:t>
      </w:r>
      <w:r w:rsidR="00AA6E74">
        <w:t xml:space="preserve"> Frequency records can be coded so that the earlier and later record have the same end time (earlier record) and starting time (later record). That time would be processed as part of the later frequency record.</w:t>
      </w:r>
    </w:p>
  </w:footnote>
  <w:footnote w:id="11">
    <w:p w14:paraId="053A80FC" w14:textId="69534AB7" w:rsidR="007B1A3A" w:rsidRDefault="007B1A3A">
      <w:pPr>
        <w:pStyle w:val="FootnoteText"/>
      </w:pPr>
      <w:r>
        <w:rPr>
          <w:rStyle w:val="FootnoteReference"/>
        </w:rPr>
        <w:footnoteRef/>
      </w:r>
      <w:r>
        <w:t xml:space="preserve"> Either GTFSed64.exe or GTFSed32</w:t>
      </w:r>
      <w:r w:rsidR="003875B2">
        <w:t>.exe depending on your installation.</w:t>
      </w:r>
    </w:p>
  </w:footnote>
  <w:footnote w:id="12">
    <w:p w14:paraId="1A03516C" w14:textId="4E9A32B5" w:rsidR="00B52E66" w:rsidRDefault="00B52E66">
      <w:pPr>
        <w:pStyle w:val="FootnoteText"/>
      </w:pPr>
      <w:r>
        <w:rPr>
          <w:rStyle w:val="FootnoteReference"/>
        </w:rPr>
        <w:footnoteRef/>
      </w:r>
      <w:r>
        <w:t xml:space="preserve"> At present, GTFSed does not read or process shapes.txt—the optional GTFS file that provide intermediate shape points for each </w:t>
      </w:r>
      <w:r w:rsidR="00F43324">
        <w:t xml:space="preserve">stop-to-stop </w:t>
      </w:r>
      <w:r w:rsidR="00F43324">
        <w:t>segment.</w:t>
      </w:r>
      <w:r>
        <w:t>.</w:t>
      </w:r>
    </w:p>
  </w:footnote>
  <w:footnote w:id="13">
    <w:p w14:paraId="5112C66F" w14:textId="1DFAB4C9" w:rsidR="006616E1" w:rsidRDefault="006616E1">
      <w:pPr>
        <w:pStyle w:val="FootnoteText"/>
      </w:pPr>
      <w:r>
        <w:rPr>
          <w:rStyle w:val="FootnoteReference"/>
        </w:rPr>
        <w:footnoteRef/>
      </w:r>
      <w:r>
        <w:t xml:space="preserve"> STOPS first search for a connection within 1/10 mile to the northeast, southeast, southwest, and northwest.  The closest connection within 1/10 mile in each quadrant is retained</w:t>
      </w:r>
      <w:r w:rsidR="00B46F4F">
        <w:t xml:space="preserve"> (i.e., up to four connections are kept).  If no connections are found in any quadrant within 1/10 mile, then the process is repeated but with a maximum connection distance of ¼ mile.  This 2-stage process is designed to connect a point to the closest part of the street network while also handling cases where the street network and zone centroids and transit stops are not in complete alignment with each other.</w:t>
      </w:r>
    </w:p>
  </w:footnote>
  <w:footnote w:id="14">
    <w:p w14:paraId="64659665" w14:textId="3F91EFA5" w:rsidR="0086173A" w:rsidRDefault="0086173A" w:rsidP="0086173A">
      <w:pPr>
        <w:pStyle w:val="FootnoteText"/>
      </w:pPr>
      <w:r>
        <w:rPr>
          <w:rStyle w:val="FootnoteReference"/>
        </w:rPr>
        <w:footnoteRef/>
      </w:r>
      <w:r>
        <w:t xml:space="preserve"> In </w:t>
      </w:r>
      <w:r>
        <w:fldChar w:fldCharType="begin"/>
      </w:r>
      <w:r>
        <w:instrText xml:space="preserve"> REF _Ref115789616 \h </w:instrText>
      </w:r>
      <w:r>
        <w:fldChar w:fldCharType="separate"/>
      </w:r>
      <w:r w:rsidR="008F58CF">
        <w:t xml:space="preserve">Figure </w:t>
      </w:r>
      <w:r w:rsidR="008F58CF">
        <w:rPr>
          <w:noProof/>
        </w:rPr>
        <w:t>22</w:t>
      </w:r>
      <w:r>
        <w:fldChar w:fldCharType="end"/>
      </w:r>
      <w:r>
        <w:t>, the message box contains “Reading File...Done (#records =2617; max parts=9133).  This message communicates the results of the last operation—reading the TAZ shape file layer.</w:t>
      </w:r>
    </w:p>
  </w:footnote>
  <w:footnote w:id="15">
    <w:p w14:paraId="589F3D29" w14:textId="29634A9F" w:rsidR="00EA7C82" w:rsidRDefault="00EA7C82">
      <w:pPr>
        <w:pStyle w:val="FootnoteText"/>
      </w:pPr>
      <w:r>
        <w:rPr>
          <w:rStyle w:val="FootnoteReference"/>
        </w:rPr>
        <w:footnoteRef/>
      </w:r>
      <w:r>
        <w:t xml:space="preserve"> </w:t>
      </w:r>
      <w:r w:rsidRPr="00EA7C82">
        <w:t xml:space="preserve">This capability is </w:t>
      </w:r>
      <w:r w:rsidRPr="00EA7C82">
        <w:t>similar to the top portion of the C</w:t>
      </w:r>
      <w:r w:rsidR="00B4393B">
        <w:t>hange</w:t>
      </w:r>
      <w:r w:rsidRPr="00EA7C82">
        <w:t xml:space="preserve"> View dialog but with a different definition of the map scale.  In </w:t>
      </w:r>
      <w:r w:rsidR="00B4393B">
        <w:t>Change View</w:t>
      </w:r>
      <w:r>
        <w:t>, the scale is expressed in terms of pixels per mile which is consistent with the scale used to determine which layers and labels to draw or post on the map.  The point zoom function bases the scale on the number of miles that the user wishes to display over the width of the map window.  This later definition may be more intuitive for some users of GTFSed.</w:t>
      </w:r>
    </w:p>
  </w:footnote>
  <w:footnote w:id="16">
    <w:p w14:paraId="0676F95A" w14:textId="77777777" w:rsidR="00F21227" w:rsidRDefault="00F21227" w:rsidP="00F21227">
      <w:pPr>
        <w:pStyle w:val="FootnoteText"/>
      </w:pPr>
      <w:r>
        <w:rPr>
          <w:rStyle w:val="FootnoteReference"/>
        </w:rPr>
        <w:footnoteRef/>
      </w:r>
      <w:r>
        <w:t xml:space="preserve"> If future dates are covered by the GTFS file, then the date range covers the </w:t>
      </w:r>
      <w:r>
        <w:t>time period furthest into the future.</w:t>
      </w:r>
    </w:p>
  </w:footnote>
  <w:footnote w:id="17">
    <w:p w14:paraId="2F69D4E2" w14:textId="77777777" w:rsidR="00B52E66" w:rsidRDefault="00B52E66">
      <w:pPr>
        <w:pStyle w:val="FootnoteText"/>
      </w:pPr>
      <w:r>
        <w:rPr>
          <w:rStyle w:val="FootnoteReference"/>
        </w:rPr>
        <w:footnoteRef/>
      </w:r>
      <w:r>
        <w:t xml:space="preserve"> The orange dot appears </w:t>
      </w:r>
      <w:r>
        <w:t>as long as the map window covers the latitude and longitude of the selected stop.  The stop selection process has no effect on any GTFS edit function.  The only role of the selected stop function is help find a particular stop and to display it to help you orient yourself to the map.</w:t>
      </w:r>
    </w:p>
  </w:footnote>
  <w:footnote w:id="18">
    <w:p w14:paraId="220A20DE" w14:textId="14B58736" w:rsidR="00AE03E2" w:rsidRDefault="00AE03E2">
      <w:pPr>
        <w:pStyle w:val="FootnoteText"/>
      </w:pPr>
      <w:r>
        <w:rPr>
          <w:rStyle w:val="FootnoteReference"/>
        </w:rPr>
        <w:footnoteRef/>
      </w:r>
      <w:r>
        <w:t xml:space="preserve"> These text files are the standard GTFS files described in </w:t>
      </w:r>
      <w:r w:rsidR="00B46F4F">
        <w:t>C</w:t>
      </w:r>
      <w:r>
        <w:t>hapter 2.  STOPS also saves a working version of the GTFS files in binary format and these files are updated each time a change is made to any of the GTFS data types.  Binary files are deleted each time GTFSed ends normally.  If GTFSed ends unexpectedly, these files will remain in the same directory as the text files.  The next time GTFSed is asked to open a GTFS file in that directory, it will check to see if binary files exist and ask the user if they would like to restore GTFSed from these files instead of reverting to the GTFS txt files.  A “Yes” response will have GTFSed restore the work</w:t>
      </w:r>
      <w:r w:rsidR="0054627C">
        <w:t>-in-progress at the time of the program interruption.</w:t>
      </w:r>
      <w:r w:rsidR="00D520C7">
        <w:t xml:space="preserve"> A “No” response will have GTFSed go back to the original txt files</w:t>
      </w:r>
      <w:r w:rsidR="00421072">
        <w:t>.</w:t>
      </w:r>
    </w:p>
  </w:footnote>
  <w:footnote w:id="19">
    <w:p w14:paraId="48109677" w14:textId="68898DC0" w:rsidR="00DF4EDD" w:rsidRDefault="00DF4EDD">
      <w:pPr>
        <w:pStyle w:val="FootnoteText"/>
      </w:pPr>
      <w:r>
        <w:rPr>
          <w:rStyle w:val="FootnoteReference"/>
        </w:rPr>
        <w:footnoteRef/>
      </w:r>
      <w:r>
        <w:t xml:space="preserve"> Agency information is optional </w:t>
      </w:r>
      <w:r>
        <w:t xml:space="preserve">as long as the GTFS file includes only one operating agency, otherwise it is required.  In Kansas City, neither the agency.txt or route.txt files include an agency_id.  In this case, GTFSed treats the agency_id as blank and applies the agency name defined in the agency.txt file for all routes.  This is shown in the agency field as a blank followed by “- -" as a separator and the agency name. </w:t>
      </w:r>
    </w:p>
  </w:footnote>
  <w:footnote w:id="20">
    <w:p w14:paraId="0A18BCB2" w14:textId="34AC1C5C" w:rsidR="00B52E66" w:rsidRDefault="00B52E66">
      <w:pPr>
        <w:pStyle w:val="FootnoteText"/>
      </w:pPr>
      <w:r>
        <w:rPr>
          <w:rStyle w:val="FootnoteReference"/>
        </w:rPr>
        <w:footnoteRef/>
      </w:r>
      <w:r>
        <w:t xml:space="preserve"> Since the route </w:t>
      </w:r>
      <w:r w:rsidR="00FF2882">
        <w:t>will help us code the future 71 Local</w:t>
      </w:r>
      <w:r>
        <w:t>, we will be restoring this route shor</w:t>
      </w:r>
      <w:r w:rsidR="00BF1968">
        <w:t>t</w:t>
      </w:r>
      <w:r>
        <w:t>ly</w:t>
      </w:r>
      <w:r w:rsidR="00257727">
        <w:t>.  Right now, we are just illustrating the delete route and restore route processes.</w:t>
      </w:r>
    </w:p>
  </w:footnote>
  <w:footnote w:id="21">
    <w:p w14:paraId="49B3E475" w14:textId="1743C46B" w:rsidR="00DE3EAB" w:rsidRDefault="00DE3EAB">
      <w:pPr>
        <w:pStyle w:val="FootnoteText"/>
      </w:pPr>
      <w:r>
        <w:rPr>
          <w:rStyle w:val="FootnoteReference"/>
        </w:rPr>
        <w:footnoteRef/>
      </w:r>
      <w:r>
        <w:t xml:space="preserve"> </w:t>
      </w:r>
      <w:r>
        <w:rPr>
          <w:noProof/>
        </w:rPr>
        <w:t>Trip groups are series of trips that have a common set of stop_times</w:t>
      </w:r>
    </w:p>
  </w:footnote>
  <w:footnote w:id="22">
    <w:p w14:paraId="0DD82E8F" w14:textId="70698681" w:rsidR="006850F3" w:rsidRDefault="006850F3">
      <w:pPr>
        <w:pStyle w:val="FootnoteText"/>
      </w:pPr>
      <w:r>
        <w:rPr>
          <w:rStyle w:val="FootnoteReference"/>
        </w:rPr>
        <w:footnoteRef/>
      </w:r>
      <w:r>
        <w:t xml:space="preserve"> </w:t>
      </w:r>
      <w:r w:rsidR="0085538B">
        <w:t>“</w:t>
      </w:r>
      <w:r>
        <w:t>Just this trip</w:t>
      </w:r>
      <w:r w:rsidR="0085538B">
        <w:t>”</w:t>
      </w:r>
      <w:r>
        <w:t xml:space="preserve"> is the default when there </w:t>
      </w:r>
      <w:r>
        <w:t>are no stop_times in the trip</w:t>
      </w:r>
      <w:r w:rsidR="00992F92">
        <w:t>.  If stops do exist (i.e., the trip has been defined for one or more stops), then the default shifts to “All trips in this group”.</w:t>
      </w:r>
    </w:p>
  </w:footnote>
  <w:footnote w:id="23">
    <w:p w14:paraId="23839B19" w14:textId="3C2ED22E" w:rsidR="00781948" w:rsidRDefault="00781948">
      <w:pPr>
        <w:pStyle w:val="FootnoteText"/>
      </w:pPr>
      <w:r>
        <w:rPr>
          <w:rStyle w:val="FootnoteReference"/>
        </w:rPr>
        <w:footnoteRef/>
      </w:r>
      <w:r>
        <w:t xml:space="preserve"> Note that GTFSed interprets the frequency command strictly according to the GTFS specification.  The first implied trip leaves the first stop at the time specified by the coded start time </w:t>
      </w:r>
      <w:r w:rsidR="004A6296">
        <w:t xml:space="preserve">on the frequency record </w:t>
      </w:r>
      <w:r>
        <w:t xml:space="preserve">and trips thereafter continue until the coded end_time </w:t>
      </w:r>
      <w:r w:rsidR="004A6296">
        <w:t xml:space="preserve">on the frequency record </w:t>
      </w:r>
      <w:r>
        <w:t xml:space="preserve">is passed.  The original version of STOPS did not follow this standard strictly and the first trim was an even multiple of headways before or after the coded </w:t>
      </w:r>
      <w:r w:rsidR="004A6296">
        <w:t>stop_</w:t>
      </w:r>
      <w:r>
        <w:t>time on the trip.  With Version 2.51 of STOPS, users can select a parameter on the “Calib Settings” page to enforce the stricter frequency rules.</w:t>
      </w:r>
    </w:p>
  </w:footnote>
  <w:footnote w:id="24">
    <w:p w14:paraId="554A1CD7" w14:textId="1F0D1262" w:rsidR="00DF61C0" w:rsidRDefault="00DF61C0" w:rsidP="00DF61C0">
      <w:pPr>
        <w:pStyle w:val="FootnoteText"/>
      </w:pPr>
      <w:r>
        <w:rPr>
          <w:rStyle w:val="FootnoteReference"/>
        </w:rPr>
        <w:footnoteRef/>
      </w:r>
      <w:r>
        <w:t xml:space="preserve"> GTFSed64 or GTFSed32 depending on which version of GTFSed was installed.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Ind w:w="-2142" w:type="dxa"/>
      <w:tblBorders>
        <w:top w:val="none" w:sz="0" w:space="0" w:color="auto"/>
        <w:left w:val="none" w:sz="0" w:space="0" w:color="auto"/>
        <w:bottom w:val="none" w:sz="0" w:space="0" w:color="auto"/>
        <w:right w:val="none" w:sz="0" w:space="0" w:color="auto"/>
        <w:insideH w:val="none" w:sz="0" w:space="0" w:color="auto"/>
        <w:insideV w:val="single" w:sz="2" w:space="0" w:color="A8A8A8" w:themeColor="text1" w:themeTint="66"/>
      </w:tblBorders>
      <w:tblLook w:val="04A0" w:firstRow="1" w:lastRow="0" w:firstColumn="1" w:lastColumn="0" w:noHBand="0" w:noVBand="1"/>
    </w:tblPr>
    <w:tblGrid>
      <w:gridCol w:w="2228"/>
      <w:gridCol w:w="6732"/>
    </w:tblGrid>
    <w:tr w:rsidR="00B52E66" w14:paraId="176E28C2" w14:textId="77777777" w:rsidTr="005D09A4">
      <w:trPr>
        <w:trHeight w:val="183"/>
      </w:trPr>
      <w:tc>
        <w:tcPr>
          <w:tcW w:w="2228" w:type="dxa"/>
          <w:vAlign w:val="bottom"/>
        </w:tcPr>
        <w:p w14:paraId="6035F63B" w14:textId="77777777" w:rsidR="00B52E66" w:rsidRPr="005D09A4" w:rsidRDefault="00B52E66" w:rsidP="00697381">
          <w:pPr>
            <w:pStyle w:val="Header"/>
            <w:rPr>
              <w:b/>
              <w:sz w:val="20"/>
              <w:szCs w:val="20"/>
            </w:rPr>
          </w:pPr>
          <w:r w:rsidRPr="005D09A4">
            <w:rPr>
              <w:b/>
              <w:sz w:val="20"/>
              <w:szCs w:val="20"/>
            </w:rPr>
            <w:t>PROPOSAL/REPORT</w:t>
          </w:r>
        </w:p>
      </w:tc>
      <w:tc>
        <w:tcPr>
          <w:tcW w:w="6732" w:type="dxa"/>
          <w:vAlign w:val="bottom"/>
        </w:tcPr>
        <w:p w14:paraId="11341DF6" w14:textId="77777777" w:rsidR="00B52E66" w:rsidRPr="005D09A4" w:rsidRDefault="00B52E66" w:rsidP="00697381">
          <w:pPr>
            <w:pStyle w:val="Header"/>
          </w:pPr>
          <w:r w:rsidRPr="005D09A4">
            <w:t>Agency</w:t>
          </w:r>
        </w:p>
      </w:tc>
    </w:tr>
    <w:tr w:rsidR="00B52E66" w14:paraId="4CDED52B" w14:textId="77777777" w:rsidTr="005D09A4">
      <w:trPr>
        <w:trHeight w:val="105"/>
      </w:trPr>
      <w:tc>
        <w:tcPr>
          <w:tcW w:w="2228" w:type="dxa"/>
        </w:tcPr>
        <w:p w14:paraId="781E4B67" w14:textId="77777777" w:rsidR="00B52E66" w:rsidRPr="005D09A4" w:rsidRDefault="00B52E66" w:rsidP="00415390">
          <w:pPr>
            <w:pStyle w:val="Header"/>
            <w:tabs>
              <w:tab w:val="clear" w:pos="4680"/>
              <w:tab w:val="clear" w:pos="9360"/>
              <w:tab w:val="center" w:pos="1604"/>
            </w:tabs>
          </w:pPr>
          <w:r w:rsidRPr="005D09A4">
            <w:t xml:space="preserve">RFP No. </w:t>
          </w:r>
          <w:r w:rsidRPr="005D09A4">
            <w:tab/>
          </w:r>
        </w:p>
      </w:tc>
      <w:tc>
        <w:tcPr>
          <w:tcW w:w="6732" w:type="dxa"/>
        </w:tcPr>
        <w:p w14:paraId="3D3F9FB6" w14:textId="77777777" w:rsidR="00B52E66" w:rsidRPr="005D09A4" w:rsidRDefault="00B52E66" w:rsidP="00697381">
          <w:pPr>
            <w:pStyle w:val="Header"/>
          </w:pPr>
          <w:r w:rsidRPr="005D09A4">
            <w:t>Title of Proposal/Report</w:t>
          </w:r>
        </w:p>
      </w:tc>
    </w:tr>
  </w:tbl>
  <w:p w14:paraId="1BA4BA79" w14:textId="77777777" w:rsidR="00B52E66" w:rsidRDefault="00B52E66" w:rsidP="000A6E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170" w:type="dxa"/>
      <w:tblInd w:w="-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6660"/>
    </w:tblGrid>
    <w:tr w:rsidR="00B52E66" w14:paraId="3EC1E36A" w14:textId="77777777" w:rsidTr="00F74235">
      <w:trPr>
        <w:trHeight w:val="3168"/>
      </w:trPr>
      <w:tc>
        <w:tcPr>
          <w:tcW w:w="3510" w:type="dxa"/>
          <w:vMerge w:val="restart"/>
          <w:vAlign w:val="bottom"/>
        </w:tcPr>
        <w:p w14:paraId="303248BC" w14:textId="77777777" w:rsidR="00B52E66" w:rsidRDefault="00B52E66" w:rsidP="00E30696">
          <w:pPr>
            <w:pStyle w:val="Header"/>
            <w:jc w:val="right"/>
          </w:pPr>
        </w:p>
      </w:tc>
      <w:tc>
        <w:tcPr>
          <w:tcW w:w="6660" w:type="dxa"/>
        </w:tcPr>
        <w:p w14:paraId="141D2FDD" w14:textId="77777777" w:rsidR="00B52E66" w:rsidRPr="00040E5E" w:rsidRDefault="00B52E66" w:rsidP="00040E5E"/>
      </w:tc>
    </w:tr>
    <w:tr w:rsidR="00B52E66" w14:paraId="000A67C3" w14:textId="77777777" w:rsidTr="00F04585">
      <w:trPr>
        <w:trHeight w:val="576"/>
      </w:trPr>
      <w:tc>
        <w:tcPr>
          <w:tcW w:w="3510" w:type="dxa"/>
          <w:vMerge/>
          <w:tcBorders>
            <w:right w:val="single" w:sz="4" w:space="0" w:color="262626" w:themeColor="text1"/>
          </w:tcBorders>
        </w:tcPr>
        <w:p w14:paraId="2F3E20D7" w14:textId="77777777" w:rsidR="00B52E66" w:rsidRDefault="00B52E66">
          <w:pPr>
            <w:pStyle w:val="Header"/>
          </w:pPr>
        </w:p>
      </w:tc>
      <w:tc>
        <w:tcPr>
          <w:tcW w:w="6660" w:type="dxa"/>
          <w:tcBorders>
            <w:left w:val="single" w:sz="4" w:space="0" w:color="262626" w:themeColor="text1"/>
          </w:tcBorders>
          <w:vAlign w:val="center"/>
        </w:tcPr>
        <w:sdt>
          <w:sdtPr>
            <w:rPr>
              <w:b/>
              <w:caps/>
              <w:color w:val="262626" w:themeColor="text1"/>
              <w:sz w:val="24"/>
              <w:szCs w:val="24"/>
            </w:rPr>
            <w:alias w:val="Category"/>
            <w:tag w:val=""/>
            <w:id w:val="1270746995"/>
            <w:dataBinding w:prefixMappings="xmlns:ns0='http://purl.org/dc/elements/1.1/' xmlns:ns1='http://schemas.openxmlformats.org/package/2006/metadata/core-properties' " w:xpath="/ns1:coreProperties[1]/ns1:category[1]" w:storeItemID="{6C3C8BC8-F283-45AE-878A-BAB7291924A1}"/>
            <w:text/>
          </w:sdtPr>
          <w:sdtContent>
            <w:p w14:paraId="7D7EAEF2" w14:textId="77777777" w:rsidR="00B52E66" w:rsidRPr="00D422AD" w:rsidRDefault="00B52E66" w:rsidP="00D43443">
              <w:pPr>
                <w:pStyle w:val="Header"/>
                <w:rPr>
                  <w:b/>
                  <w:caps/>
                  <w:sz w:val="24"/>
                  <w:szCs w:val="24"/>
                </w:rPr>
              </w:pPr>
              <w:r>
                <w:rPr>
                  <w:b/>
                  <w:caps/>
                  <w:color w:val="262626" w:themeColor="text1"/>
                  <w:sz w:val="24"/>
                  <w:szCs w:val="24"/>
                </w:rPr>
                <w:t>USER Guide</w:t>
              </w:r>
            </w:p>
          </w:sdtContent>
        </w:sdt>
      </w:tc>
    </w:tr>
    <w:tr w:rsidR="00B52E66" w14:paraId="49072DED" w14:textId="77777777" w:rsidTr="00F04585">
      <w:trPr>
        <w:trHeight w:val="720"/>
      </w:trPr>
      <w:tc>
        <w:tcPr>
          <w:tcW w:w="3510" w:type="dxa"/>
          <w:vMerge/>
          <w:tcBorders>
            <w:right w:val="single" w:sz="4" w:space="0" w:color="262626" w:themeColor="text1"/>
          </w:tcBorders>
        </w:tcPr>
        <w:p w14:paraId="2A3B6268" w14:textId="77777777" w:rsidR="00B52E66" w:rsidRDefault="00B52E66">
          <w:pPr>
            <w:pStyle w:val="Header"/>
          </w:pPr>
        </w:p>
      </w:tc>
      <w:tc>
        <w:tcPr>
          <w:tcW w:w="6660" w:type="dxa"/>
          <w:tcBorders>
            <w:left w:val="single" w:sz="4" w:space="0" w:color="262626" w:themeColor="text1"/>
          </w:tcBorders>
          <w:vAlign w:val="center"/>
        </w:tcPr>
        <w:sdt>
          <w:sdtPr>
            <w:rPr>
              <w:b/>
              <w:caps/>
              <w:color w:val="262626" w:themeColor="text1"/>
              <w:sz w:val="36"/>
              <w:szCs w:val="36"/>
            </w:rPr>
            <w:alias w:val="Title"/>
            <w:tag w:val=""/>
            <w:id w:val="146252649"/>
            <w:dataBinding w:prefixMappings="xmlns:ns0='http://purl.org/dc/elements/1.1/' xmlns:ns1='http://schemas.openxmlformats.org/package/2006/metadata/core-properties' " w:xpath="/ns1:coreProperties[1]/ns0:title[1]" w:storeItemID="{6C3C8BC8-F283-45AE-878A-BAB7291924A1}"/>
            <w:text/>
          </w:sdtPr>
          <w:sdtContent>
            <w:p w14:paraId="433AFCF5" w14:textId="26B7C857" w:rsidR="00B52E66" w:rsidRPr="005E0591" w:rsidRDefault="000879D0" w:rsidP="00BB4331">
              <w:pPr>
                <w:pStyle w:val="Header"/>
                <w:rPr>
                  <w:b/>
                  <w:caps/>
                  <w:color w:val="262626" w:themeColor="text1"/>
                  <w:sz w:val="36"/>
                  <w:szCs w:val="36"/>
                </w:rPr>
              </w:pPr>
              <w:r>
                <w:rPr>
                  <w:b/>
                  <w:caps/>
                  <w:color w:val="262626" w:themeColor="text1"/>
                  <w:sz w:val="36"/>
                  <w:szCs w:val="36"/>
                </w:rPr>
                <w:t>GTFSed Version 2.01</w:t>
              </w:r>
            </w:p>
          </w:sdtContent>
        </w:sdt>
      </w:tc>
    </w:tr>
    <w:tr w:rsidR="00B52E66" w14:paraId="27D8FA0D" w14:textId="77777777" w:rsidTr="00F04585">
      <w:trPr>
        <w:trHeight w:val="576"/>
      </w:trPr>
      <w:tc>
        <w:tcPr>
          <w:tcW w:w="3510" w:type="dxa"/>
          <w:vMerge/>
          <w:tcBorders>
            <w:right w:val="single" w:sz="4" w:space="0" w:color="262626" w:themeColor="text1"/>
          </w:tcBorders>
        </w:tcPr>
        <w:p w14:paraId="3379BEA8" w14:textId="77777777" w:rsidR="00B52E66" w:rsidRDefault="00B52E66">
          <w:pPr>
            <w:pStyle w:val="Header"/>
          </w:pPr>
        </w:p>
      </w:tc>
      <w:tc>
        <w:tcPr>
          <w:tcW w:w="6660" w:type="dxa"/>
          <w:tcBorders>
            <w:left w:val="single" w:sz="4" w:space="0" w:color="262626" w:themeColor="text1"/>
          </w:tcBorders>
          <w:vAlign w:val="bottom"/>
        </w:tcPr>
        <w:p w14:paraId="6093F98A" w14:textId="77777777" w:rsidR="00B52E66" w:rsidRPr="00D422AD" w:rsidRDefault="00B52E66" w:rsidP="00EB1EB7">
          <w:pPr>
            <w:pStyle w:val="Header"/>
            <w:rPr>
              <w:b/>
              <w:caps/>
              <w:sz w:val="24"/>
              <w:szCs w:val="24"/>
            </w:rPr>
          </w:pPr>
        </w:p>
      </w:tc>
    </w:tr>
    <w:tr w:rsidR="00B52E66" w14:paraId="4FA77C8E" w14:textId="77777777" w:rsidTr="00F04585">
      <w:trPr>
        <w:trHeight w:val="288"/>
      </w:trPr>
      <w:tc>
        <w:tcPr>
          <w:tcW w:w="3510" w:type="dxa"/>
          <w:vMerge/>
          <w:tcBorders>
            <w:right w:val="single" w:sz="4" w:space="0" w:color="262626" w:themeColor="text1"/>
          </w:tcBorders>
        </w:tcPr>
        <w:p w14:paraId="49FD932C" w14:textId="77777777" w:rsidR="00B52E66" w:rsidRDefault="00B52E66">
          <w:pPr>
            <w:pStyle w:val="Header"/>
          </w:pPr>
        </w:p>
      </w:tc>
      <w:tc>
        <w:tcPr>
          <w:tcW w:w="6660" w:type="dxa"/>
          <w:tcBorders>
            <w:left w:val="single" w:sz="4" w:space="0" w:color="262626" w:themeColor="text1"/>
          </w:tcBorders>
          <w:vAlign w:val="center"/>
        </w:tcPr>
        <w:sdt>
          <w:sdtPr>
            <w:rPr>
              <w:b/>
              <w:caps/>
              <w:color w:val="262626" w:themeColor="text1"/>
              <w:sz w:val="24"/>
              <w:szCs w:val="24"/>
            </w:rPr>
            <w:alias w:val="Publish Date"/>
            <w:tag w:val=""/>
            <w:id w:val="1707221732"/>
            <w:dataBinding w:prefixMappings="xmlns:ns0='http://schemas.microsoft.com/office/2006/coverPageProps' " w:xpath="/ns0:CoverPageProperties[1]/ns0:PublishDate[1]" w:storeItemID="{55AF091B-3C7A-41E3-B477-F2FDAA23CFDA}"/>
            <w:date w:fullDate="2022-11-21T00:00:00Z">
              <w:dateFormat w:val="M.d.yyyy"/>
              <w:lid w:val="en-US"/>
              <w:storeMappedDataAs w:val="dateTime"/>
              <w:calendar w:val="gregorian"/>
            </w:date>
          </w:sdtPr>
          <w:sdtContent>
            <w:p w14:paraId="2003DFA5" w14:textId="1EB54E35" w:rsidR="00B52E66" w:rsidRPr="005E0591" w:rsidRDefault="00CD7DAF" w:rsidP="00D43443">
              <w:pPr>
                <w:pStyle w:val="Header"/>
                <w:rPr>
                  <w:b/>
                  <w:caps/>
                  <w:sz w:val="24"/>
                  <w:szCs w:val="24"/>
                </w:rPr>
              </w:pPr>
              <w:r>
                <w:rPr>
                  <w:b/>
                  <w:caps/>
                  <w:color w:val="262626" w:themeColor="text1"/>
                  <w:sz w:val="24"/>
                  <w:szCs w:val="24"/>
                </w:rPr>
                <w:t>11.21.2022</w:t>
              </w:r>
            </w:p>
          </w:sdtContent>
        </w:sdt>
      </w:tc>
    </w:tr>
  </w:tbl>
  <w:p w14:paraId="67623597" w14:textId="77777777" w:rsidR="00B52E66" w:rsidRDefault="00B52E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707E0" w14:textId="77777777" w:rsidR="00B52E66" w:rsidRDefault="00B52E66" w:rsidP="000A6E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E7D9" w14:textId="77777777" w:rsidR="00B52E66" w:rsidRPr="009B28CF" w:rsidRDefault="00B52E66" w:rsidP="00B72836">
    <w:pPr>
      <w:pStyle w:val="Header"/>
      <w:rPr>
        <w:color w:val="262626" w:themeColor="text1"/>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8D3EC" w14:textId="77777777" w:rsidR="00B52E66" w:rsidRDefault="00B52E66" w:rsidP="00102610">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Ind w:w="-1422" w:type="dxa"/>
      <w:tblBorders>
        <w:top w:val="none" w:sz="0" w:space="0" w:color="auto"/>
        <w:left w:val="none" w:sz="0" w:space="0" w:color="auto"/>
        <w:bottom w:val="none" w:sz="0" w:space="0" w:color="auto"/>
        <w:right w:val="none" w:sz="0" w:space="0" w:color="auto"/>
        <w:insideH w:val="none" w:sz="0" w:space="0" w:color="auto"/>
        <w:insideV w:val="single" w:sz="2" w:space="0" w:color="A8A8A8" w:themeColor="text1" w:themeTint="66"/>
      </w:tblBorders>
      <w:tblLook w:val="04A0" w:firstRow="1" w:lastRow="0" w:firstColumn="1" w:lastColumn="0" w:noHBand="0" w:noVBand="1"/>
    </w:tblPr>
    <w:tblGrid>
      <w:gridCol w:w="1491"/>
      <w:gridCol w:w="7131"/>
    </w:tblGrid>
    <w:tr w:rsidR="00B52E66" w14:paraId="14CD8556" w14:textId="77777777" w:rsidTr="005C1828">
      <w:trPr>
        <w:trHeight w:val="183"/>
      </w:trPr>
      <w:tc>
        <w:tcPr>
          <w:tcW w:w="1530" w:type="dxa"/>
          <w:vAlign w:val="bottom"/>
        </w:tcPr>
        <w:sdt>
          <w:sdtPr>
            <w:rPr>
              <w:b/>
              <w:sz w:val="20"/>
              <w:szCs w:val="20"/>
            </w:rPr>
            <w:alias w:val="Category"/>
            <w:tag w:val=""/>
            <w:id w:val="1018823295"/>
            <w:dataBinding w:prefixMappings="xmlns:ns0='http://purl.org/dc/elements/1.1/' xmlns:ns1='http://schemas.openxmlformats.org/package/2006/metadata/core-properties' " w:xpath="/ns1:coreProperties[1]/ns1:category[1]" w:storeItemID="{6C3C8BC8-F283-45AE-878A-BAB7291924A1}"/>
            <w:text/>
          </w:sdtPr>
          <w:sdtContent>
            <w:p w14:paraId="5BFDC708" w14:textId="77777777" w:rsidR="00B52E66" w:rsidRPr="005D09A4" w:rsidRDefault="00B52E66" w:rsidP="005C1828">
              <w:pPr>
                <w:pStyle w:val="Header"/>
                <w:rPr>
                  <w:b/>
                  <w:sz w:val="20"/>
                  <w:szCs w:val="20"/>
                </w:rPr>
              </w:pPr>
              <w:r>
                <w:rPr>
                  <w:b/>
                  <w:sz w:val="20"/>
                  <w:szCs w:val="20"/>
                </w:rPr>
                <w:t>USER Guide</w:t>
              </w:r>
            </w:p>
          </w:sdtContent>
        </w:sdt>
      </w:tc>
      <w:tc>
        <w:tcPr>
          <w:tcW w:w="7451" w:type="dxa"/>
          <w:vAlign w:val="bottom"/>
        </w:tcPr>
        <w:sdt>
          <w:sdtPr>
            <w:alias w:val="Company"/>
            <w:tag w:val=""/>
            <w:id w:val="84657288"/>
            <w:dataBinding w:prefixMappings="xmlns:ns0='http://schemas.openxmlformats.org/officeDocument/2006/extended-properties' " w:xpath="/ns0:Properties[1]/ns0:Company[1]" w:storeItemID="{6668398D-A668-4E3E-A5EB-62B293D839F1}"/>
            <w:text/>
          </w:sdtPr>
          <w:sdtContent>
            <w:p w14:paraId="31C95BA5" w14:textId="77777777" w:rsidR="00B52E66" w:rsidRPr="00A9181E" w:rsidRDefault="00B52E66" w:rsidP="00A9181E">
              <w:pPr>
                <w:pStyle w:val="Header"/>
              </w:pPr>
              <w:r>
                <w:t>Federal Transit Administration</w:t>
              </w:r>
            </w:p>
          </w:sdtContent>
        </w:sdt>
      </w:tc>
    </w:tr>
    <w:tr w:rsidR="00B52E66" w14:paraId="600E89D1" w14:textId="77777777" w:rsidTr="005C1828">
      <w:trPr>
        <w:trHeight w:val="182"/>
      </w:trPr>
      <w:tc>
        <w:tcPr>
          <w:tcW w:w="1530" w:type="dxa"/>
        </w:tcPr>
        <w:p w14:paraId="2B80F728" w14:textId="77777777" w:rsidR="00B52E66" w:rsidRPr="00BC389A" w:rsidRDefault="00000000" w:rsidP="005C1828">
          <w:pPr>
            <w:pStyle w:val="Header"/>
          </w:pPr>
          <w:sdt>
            <w:sdtPr>
              <w:alias w:val="RFP No. (if applicable)"/>
              <w:tag w:val=""/>
              <w:id w:val="-167175751"/>
              <w:dataBinding w:prefixMappings="xmlns:ns0='http://purl.org/dc/elements/1.1/' xmlns:ns1='http://schemas.openxmlformats.org/package/2006/metadata/core-properties' " w:xpath="/ns1:coreProperties[1]/ns1:keywords[1]" w:storeItemID="{6C3C8BC8-F283-45AE-878A-BAB7291924A1}"/>
              <w:text/>
            </w:sdtPr>
            <w:sdtContent>
              <w:r w:rsidR="00B52E66">
                <w:t>RFP No.</w:t>
              </w:r>
            </w:sdtContent>
          </w:sdt>
        </w:p>
      </w:tc>
      <w:tc>
        <w:tcPr>
          <w:tcW w:w="7451" w:type="dxa"/>
        </w:tcPr>
        <w:sdt>
          <w:sdtPr>
            <w:alias w:val="Title"/>
            <w:tag w:val=""/>
            <w:id w:val="725414045"/>
            <w:dataBinding w:prefixMappings="xmlns:ns0='http://purl.org/dc/elements/1.1/' xmlns:ns1='http://schemas.openxmlformats.org/package/2006/metadata/core-properties' " w:xpath="/ns1:coreProperties[1]/ns0:title[1]" w:storeItemID="{6C3C8BC8-F283-45AE-878A-BAB7291924A1}"/>
            <w:text/>
          </w:sdtPr>
          <w:sdtContent>
            <w:p w14:paraId="0D9674E1" w14:textId="4D9571EE" w:rsidR="00B52E66" w:rsidRPr="00A9181E" w:rsidRDefault="000879D0" w:rsidP="00A9181E">
              <w:pPr>
                <w:pStyle w:val="Header"/>
              </w:pPr>
              <w:r>
                <w:t>GTFSed</w:t>
              </w:r>
              <w:r w:rsidR="0086290E">
                <w:t xml:space="preserve"> Version 2.01</w:t>
              </w:r>
            </w:p>
          </w:sdtContent>
        </w:sdt>
      </w:tc>
    </w:tr>
  </w:tbl>
  <w:p w14:paraId="28CA0BF7" w14:textId="77777777" w:rsidR="00B52E66" w:rsidRDefault="00B52E66" w:rsidP="000A6E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aps/>
        <w:color w:val="262626" w:themeColor="text1"/>
        <w:sz w:val="22"/>
      </w:rPr>
      <w:alias w:val="Title"/>
      <w:tag w:val=""/>
      <w:id w:val="549423347"/>
      <w:dataBinding w:prefixMappings="xmlns:ns0='http://purl.org/dc/elements/1.1/' xmlns:ns1='http://schemas.openxmlformats.org/package/2006/metadata/core-properties' " w:xpath="/ns1:coreProperties[1]/ns0:title[1]" w:storeItemID="{6C3C8BC8-F283-45AE-878A-BAB7291924A1}"/>
      <w:text/>
    </w:sdtPr>
    <w:sdtContent>
      <w:p w14:paraId="47377113" w14:textId="177EEDD9" w:rsidR="00B52E66" w:rsidRPr="006D032F" w:rsidRDefault="000879D0" w:rsidP="00721F83">
        <w:pPr>
          <w:pStyle w:val="Header"/>
          <w:rPr>
            <w:caps/>
            <w:color w:val="262626" w:themeColor="text1"/>
            <w:sz w:val="22"/>
          </w:rPr>
        </w:pPr>
        <w:r>
          <w:rPr>
            <w:caps/>
            <w:color w:val="262626" w:themeColor="text1"/>
            <w:sz w:val="22"/>
          </w:rPr>
          <w:t>GTFSed Version 2.01</w:t>
        </w:r>
      </w:p>
    </w:sdtContent>
  </w:sdt>
  <w:sdt>
    <w:sdtPr>
      <w:rPr>
        <w:rFonts w:ascii="Arial" w:hAnsi="Arial" w:cs="Arial"/>
        <w:caps/>
        <w:sz w:val="22"/>
      </w:rPr>
      <w:alias w:val="Company"/>
      <w:tag w:val=""/>
      <w:id w:val="784476263"/>
      <w:dataBinding w:prefixMappings="xmlns:ns0='http://schemas.openxmlformats.org/officeDocument/2006/extended-properties' " w:xpath="/ns0:Properties[1]/ns0:Company[1]" w:storeItemID="{6668398D-A668-4E3E-A5EB-62B293D839F1}"/>
      <w:text/>
    </w:sdtPr>
    <w:sdtContent>
      <w:p w14:paraId="34F9C909" w14:textId="77777777" w:rsidR="00B52E66" w:rsidRPr="00102610" w:rsidRDefault="00B52E66" w:rsidP="00102610">
        <w:pPr>
          <w:pStyle w:val="BodyParagraph"/>
          <w:spacing w:before="0" w:after="0"/>
          <w:rPr>
            <w:rFonts w:ascii="Arial" w:hAnsi="Arial" w:cs="Arial"/>
            <w:caps/>
            <w:sz w:val="22"/>
          </w:rPr>
        </w:pPr>
        <w:r>
          <w:rPr>
            <w:rFonts w:ascii="Arial" w:hAnsi="Arial" w:cs="Arial"/>
            <w:sz w:val="22"/>
          </w:rPr>
          <w:t>Federal Transit Administration</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42716"/>
    <w:multiLevelType w:val="hybridMultilevel"/>
    <w:tmpl w:val="4CFA9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3C6DCA"/>
    <w:multiLevelType w:val="hybridMultilevel"/>
    <w:tmpl w:val="7CE03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08676B"/>
    <w:multiLevelType w:val="hybridMultilevel"/>
    <w:tmpl w:val="A628B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866012"/>
    <w:multiLevelType w:val="multilevel"/>
    <w:tmpl w:val="30720122"/>
    <w:styleLink w:val="ListBullets"/>
    <w:lvl w:ilvl="0">
      <w:start w:val="1"/>
      <w:numFmt w:val="bullet"/>
      <w:pStyle w:val="ListBullet"/>
      <w:lvlText w:val=""/>
      <w:lvlJc w:val="left"/>
      <w:pPr>
        <w:ind w:left="648" w:hanging="360"/>
      </w:pPr>
      <w:rPr>
        <w:rFonts w:ascii="Symbol" w:hAnsi="Symbol" w:hint="default"/>
        <w:color w:val="262626" w:themeColor="text1"/>
      </w:rPr>
    </w:lvl>
    <w:lvl w:ilvl="1">
      <w:start w:val="1"/>
      <w:numFmt w:val="bullet"/>
      <w:pStyle w:val="ListBullet2"/>
      <w:lvlText w:val="−"/>
      <w:lvlJc w:val="left"/>
      <w:pPr>
        <w:ind w:left="1224" w:hanging="432"/>
      </w:pPr>
      <w:rPr>
        <w:rFonts w:ascii="Garamond" w:hAnsi="Garamond" w:hint="default"/>
        <w:color w:val="262626" w:themeColor="text1"/>
      </w:rPr>
    </w:lvl>
    <w:lvl w:ilvl="2">
      <w:start w:val="1"/>
      <w:numFmt w:val="bullet"/>
      <w:pStyle w:val="ListBullet3"/>
      <w:lvlText w:val="○"/>
      <w:lvlJc w:val="left"/>
      <w:pPr>
        <w:tabs>
          <w:tab w:val="num" w:pos="1800"/>
        </w:tabs>
        <w:ind w:left="1728" w:hanging="360"/>
      </w:pPr>
      <w:rPr>
        <w:rFonts w:ascii="Garamond" w:hAnsi="Garamond" w:hint="default"/>
        <w:color w:val="262626"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 w15:restartNumberingAfterBreak="0">
    <w:nsid w:val="094D749E"/>
    <w:multiLevelType w:val="hybridMultilevel"/>
    <w:tmpl w:val="65087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561D0"/>
    <w:multiLevelType w:val="multilevel"/>
    <w:tmpl w:val="61265E5A"/>
    <w:styleLink w:val="Style2"/>
    <w:lvl w:ilvl="0">
      <w:start w:val="1"/>
      <w:numFmt w:val="decimal"/>
      <w:lvlText w:val="%1.0"/>
      <w:lvlJc w:val="left"/>
      <w:pPr>
        <w:tabs>
          <w:tab w:val="num" w:pos="72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none"/>
      <w:suff w:val="nothing"/>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decimal"/>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DCC7F50"/>
    <w:multiLevelType w:val="hybridMultilevel"/>
    <w:tmpl w:val="CAB05B32"/>
    <w:lvl w:ilvl="0" w:tplc="429853E4">
      <w:start w:val="1"/>
      <w:numFmt w:val="upperLetter"/>
      <w:pStyle w:val="TasksAlpha"/>
      <w:lvlText w:val="Task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7B161B"/>
    <w:multiLevelType w:val="hybridMultilevel"/>
    <w:tmpl w:val="5EB24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B54F38"/>
    <w:multiLevelType w:val="hybridMultilevel"/>
    <w:tmpl w:val="96A48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F7922"/>
    <w:multiLevelType w:val="hybridMultilevel"/>
    <w:tmpl w:val="B4B293C6"/>
    <w:lvl w:ilvl="0" w:tplc="C526D9A6">
      <w:start w:val="1"/>
      <w:numFmt w:val="upperLetter"/>
      <w:pStyle w:val="Heading9"/>
      <w:lvlText w:val="Appendix %1."/>
      <w:lvlJc w:val="right"/>
      <w:pPr>
        <w:ind w:left="720" w:hanging="360"/>
      </w:pPr>
      <w:rPr>
        <w:rFonts w:ascii="Arial" w:hAnsi="Arial" w:hint="default"/>
        <w:caps w:val="0"/>
        <w:color w:val="262626"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D93EE5"/>
    <w:multiLevelType w:val="hybridMultilevel"/>
    <w:tmpl w:val="3D16C0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E00637"/>
    <w:multiLevelType w:val="hybridMultilevel"/>
    <w:tmpl w:val="26D65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F21DD2"/>
    <w:multiLevelType w:val="multilevel"/>
    <w:tmpl w:val="95C41FE8"/>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65549DF"/>
    <w:multiLevelType w:val="hybridMultilevel"/>
    <w:tmpl w:val="5A2E2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AA1621"/>
    <w:multiLevelType w:val="multilevel"/>
    <w:tmpl w:val="A9BC0F62"/>
    <w:styleLink w:val="Numbers10"/>
    <w:lvl w:ilvl="0">
      <w:start w:val="1"/>
      <w:numFmt w:val="decimal"/>
      <w:lvlText w:val="%1.0"/>
      <w:lvlJc w:val="left"/>
      <w:pPr>
        <w:tabs>
          <w:tab w:val="num" w:pos="720"/>
        </w:tabs>
        <w:ind w:left="360" w:hanging="360"/>
      </w:pPr>
      <w:rPr>
        <w:rFonts w:hint="default"/>
      </w:rPr>
    </w:lvl>
    <w:lvl w:ilvl="1">
      <w:start w:val="1"/>
      <w:numFmt w:val="decimal"/>
      <w:lvlText w:val="%1.%2"/>
      <w:lvlJc w:val="left"/>
      <w:pPr>
        <w:tabs>
          <w:tab w:val="num" w:pos="720"/>
        </w:tabs>
        <w:ind w:left="360" w:hanging="360"/>
      </w:pPr>
      <w:rPr>
        <w:rFonts w:hint="default"/>
      </w:rPr>
    </w:lvl>
    <w:lvl w:ilvl="2">
      <w:start w:val="1"/>
      <w:numFmt w:val="decimal"/>
      <w:lvlText w:val="%1.%2.%3"/>
      <w:lvlJc w:val="left"/>
      <w:pPr>
        <w:tabs>
          <w:tab w:val="num" w:pos="1008"/>
        </w:tabs>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B367A59"/>
    <w:multiLevelType w:val="hybridMultilevel"/>
    <w:tmpl w:val="13CE2B20"/>
    <w:lvl w:ilvl="0" w:tplc="CC1E274E">
      <w:start w:val="1"/>
      <w:numFmt w:val="decimal"/>
      <w:pStyle w:val="Taskss"/>
      <w:lvlText w:val="Task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4546"/>
    <w:multiLevelType w:val="hybridMultilevel"/>
    <w:tmpl w:val="C3E01B1E"/>
    <w:lvl w:ilvl="0" w:tplc="42E229E2">
      <w:numFmt w:val="bullet"/>
      <w:lvlText w:val="•"/>
      <w:lvlJc w:val="left"/>
      <w:pPr>
        <w:ind w:left="1080" w:hanging="720"/>
      </w:pPr>
      <w:rPr>
        <w:rFonts w:ascii="Garamond" w:eastAsiaTheme="minorHAnsi" w:hAnsi="Garamo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8236F2"/>
    <w:multiLevelType w:val="hybridMultilevel"/>
    <w:tmpl w:val="21621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F32143"/>
    <w:multiLevelType w:val="hybridMultilevel"/>
    <w:tmpl w:val="0944ED7A"/>
    <w:lvl w:ilvl="0" w:tplc="6CEE79DA">
      <w:start w:val="1"/>
      <w:numFmt w:val="decimal"/>
      <w:pStyle w:val="Tasks"/>
      <w:lvlText w:val="Task %1:"/>
      <w:lvlJc w:val="left"/>
      <w:pPr>
        <w:ind w:left="360" w:hanging="360"/>
      </w:pPr>
      <w:rPr>
        <w:rFonts w:ascii="Arial Bold" w:hAnsi="Arial Bold" w:hint="default"/>
        <w:b/>
        <w:i w:val="0"/>
        <w:caps w:val="0"/>
        <w:color w:val="262626"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BB060E"/>
    <w:multiLevelType w:val="hybridMultilevel"/>
    <w:tmpl w:val="E15E89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2B83E5A"/>
    <w:multiLevelType w:val="hybridMultilevel"/>
    <w:tmpl w:val="6AB2A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AB172B"/>
    <w:multiLevelType w:val="hybridMultilevel"/>
    <w:tmpl w:val="16063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136476"/>
    <w:multiLevelType w:val="hybridMultilevel"/>
    <w:tmpl w:val="9F9E1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064498"/>
    <w:multiLevelType w:val="multilevel"/>
    <w:tmpl w:val="0B66BB52"/>
    <w:lvl w:ilvl="0">
      <w:start w:val="1"/>
      <w:numFmt w:val="decimal"/>
      <w:pStyle w:val="Heading1"/>
      <w:lvlText w:val="%1.0"/>
      <w:lvlJc w:val="left"/>
      <w:pPr>
        <w:tabs>
          <w:tab w:val="num" w:pos="720"/>
        </w:tabs>
        <w:ind w:left="360" w:hanging="360"/>
      </w:pPr>
      <w:rPr>
        <w:rFonts w:hint="default"/>
      </w:rPr>
    </w:lvl>
    <w:lvl w:ilvl="1">
      <w:start w:val="1"/>
      <w:numFmt w:val="decimal"/>
      <w:pStyle w:val="Heading2"/>
      <w:lvlText w:val="%1.%2"/>
      <w:lvlJc w:val="left"/>
      <w:pPr>
        <w:tabs>
          <w:tab w:val="num" w:pos="720"/>
        </w:tabs>
        <w:ind w:left="720" w:hanging="360"/>
      </w:pPr>
      <w:rPr>
        <w:rFonts w:hint="default"/>
      </w:rPr>
    </w:lvl>
    <w:lvl w:ilvl="2">
      <w:start w:val="1"/>
      <w:numFmt w:val="none"/>
      <w:pStyle w:val="Heading3"/>
      <w:suff w:val="nothing"/>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decimal"/>
      <w:lvlText w:val="%5."/>
      <w:lvlJc w:val="left"/>
      <w:pPr>
        <w:ind w:left="1800" w:hanging="360"/>
      </w:pPr>
      <w:rPr>
        <w:rFonts w:hint="default"/>
      </w:rPr>
    </w:lvl>
    <w:lvl w:ilvl="5">
      <w:start w:val="1"/>
      <w:numFmt w:val="bullet"/>
      <w:lvlText w:val=""/>
      <w:lvlJc w:val="left"/>
      <w:pPr>
        <w:ind w:left="2160" w:hanging="360"/>
      </w:pPr>
      <w:rPr>
        <w:rFonts w:ascii="Symbol" w:hAnsi="Symbol"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B05086B"/>
    <w:multiLevelType w:val="hybridMultilevel"/>
    <w:tmpl w:val="66F08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620EBB"/>
    <w:multiLevelType w:val="hybridMultilevel"/>
    <w:tmpl w:val="61DCA760"/>
    <w:lvl w:ilvl="0" w:tplc="B10A69F6">
      <w:start w:val="1"/>
      <w:numFmt w:val="bullet"/>
      <w:pStyle w:val="TableListBullet"/>
      <w:lvlText w:val=""/>
      <w:lvlJc w:val="left"/>
      <w:pPr>
        <w:ind w:left="144" w:hanging="144"/>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83C1535"/>
    <w:multiLevelType w:val="hybridMultilevel"/>
    <w:tmpl w:val="22022A88"/>
    <w:lvl w:ilvl="0" w:tplc="FBB64180">
      <w:start w:val="1"/>
      <w:numFmt w:val="decimal"/>
      <w:pStyle w:val="Items"/>
      <w:lvlText w:val="Item %1:"/>
      <w:lvlJc w:val="left"/>
      <w:pPr>
        <w:ind w:left="360" w:hanging="360"/>
      </w:pPr>
      <w:rPr>
        <w:rFonts w:ascii="Arial Bold" w:hAnsi="Arial Bold" w:hint="default"/>
        <w:b/>
        <w:i w:val="0"/>
        <w:caps w:val="0"/>
        <w:color w:val="262626"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0B1986"/>
    <w:multiLevelType w:val="hybridMultilevel"/>
    <w:tmpl w:val="D1E4D1E6"/>
    <w:lvl w:ilvl="0" w:tplc="42E229E2">
      <w:numFmt w:val="bullet"/>
      <w:lvlText w:val="•"/>
      <w:lvlJc w:val="left"/>
      <w:pPr>
        <w:ind w:left="1080" w:hanging="720"/>
      </w:pPr>
      <w:rPr>
        <w:rFonts w:ascii="Garamond" w:eastAsiaTheme="minorHAnsi" w:hAnsi="Garamond"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BD60DB"/>
    <w:multiLevelType w:val="hybridMultilevel"/>
    <w:tmpl w:val="1E7244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38938172">
    <w:abstractNumId w:val="25"/>
  </w:num>
  <w:num w:numId="2" w16cid:durableId="584846295">
    <w:abstractNumId w:val="3"/>
  </w:num>
  <w:num w:numId="3" w16cid:durableId="938639233">
    <w:abstractNumId w:val="3"/>
  </w:num>
  <w:num w:numId="4" w16cid:durableId="404686403">
    <w:abstractNumId w:val="23"/>
  </w:num>
  <w:num w:numId="5" w16cid:durableId="1694838681">
    <w:abstractNumId w:val="18"/>
  </w:num>
  <w:num w:numId="6" w16cid:durableId="1076241947">
    <w:abstractNumId w:val="26"/>
  </w:num>
  <w:num w:numId="7" w16cid:durableId="1573200481">
    <w:abstractNumId w:val="9"/>
  </w:num>
  <w:num w:numId="8" w16cid:durableId="130708603">
    <w:abstractNumId w:val="5"/>
  </w:num>
  <w:num w:numId="9" w16cid:durableId="1349605421">
    <w:abstractNumId w:val="15"/>
  </w:num>
  <w:num w:numId="10" w16cid:durableId="1108432224">
    <w:abstractNumId w:val="6"/>
  </w:num>
  <w:num w:numId="11" w16cid:durableId="1518228933">
    <w:abstractNumId w:val="14"/>
  </w:num>
  <w:num w:numId="12" w16cid:durableId="859629">
    <w:abstractNumId w:val="12"/>
  </w:num>
  <w:num w:numId="13" w16cid:durableId="22310889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302747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69382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82396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969489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9896938">
    <w:abstractNumId w:val="28"/>
  </w:num>
  <w:num w:numId="19" w16cid:durableId="1234968787">
    <w:abstractNumId w:val="20"/>
  </w:num>
  <w:num w:numId="20" w16cid:durableId="103569189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905428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15535089">
    <w:abstractNumId w:val="13"/>
  </w:num>
  <w:num w:numId="23" w16cid:durableId="1522739137">
    <w:abstractNumId w:val="22"/>
  </w:num>
  <w:num w:numId="24" w16cid:durableId="1540969113">
    <w:abstractNumId w:val="0"/>
  </w:num>
  <w:num w:numId="25" w16cid:durableId="638730491">
    <w:abstractNumId w:val="4"/>
  </w:num>
  <w:num w:numId="26" w16cid:durableId="17301535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18204168">
    <w:abstractNumId w:val="8"/>
  </w:num>
  <w:num w:numId="28" w16cid:durableId="1853108802">
    <w:abstractNumId w:val="24"/>
  </w:num>
  <w:num w:numId="29" w16cid:durableId="784468350">
    <w:abstractNumId w:val="16"/>
  </w:num>
  <w:num w:numId="30" w16cid:durableId="304970717">
    <w:abstractNumId w:val="19"/>
  </w:num>
  <w:num w:numId="31" w16cid:durableId="989990222">
    <w:abstractNumId w:val="1"/>
  </w:num>
  <w:num w:numId="32" w16cid:durableId="1029799625">
    <w:abstractNumId w:val="10"/>
  </w:num>
  <w:num w:numId="33" w16cid:durableId="1272711052">
    <w:abstractNumId w:val="27"/>
  </w:num>
  <w:num w:numId="34" w16cid:durableId="1652251131">
    <w:abstractNumId w:val="17"/>
  </w:num>
  <w:num w:numId="35" w16cid:durableId="1529491004">
    <w:abstractNumId w:val="11"/>
  </w:num>
  <w:num w:numId="36" w16cid:durableId="18468978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250175">
    <w:abstractNumId w:val="7"/>
  </w:num>
  <w:num w:numId="38" w16cid:durableId="10186990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324482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42959767">
    <w:abstractNumId w:val="2"/>
  </w:num>
  <w:num w:numId="41" w16cid:durableId="203274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88734350">
    <w:abstractNumId w:val="23"/>
    <w:lvlOverride w:ilvl="0">
      <w:startOverride w:val="3"/>
    </w:lvlOverride>
    <w:lvlOverride w:ilvl="1">
      <w:startOverride w:val="3"/>
    </w:lvlOverride>
    <w:lvlOverride w:ilvl="2">
      <w:startOverride w:val="2"/>
    </w:lvlOverride>
    <w:lvlOverride w:ilvl="3">
      <w:startOverride w:val="1"/>
    </w:lvlOverride>
    <w:lvlOverride w:ilvl="4">
      <w:startOverride w:val="2"/>
    </w:lvlOverride>
    <w:lvlOverride w:ilvl="5">
      <w:startOverride w:val="1"/>
    </w:lvlOverride>
    <w:lvlOverride w:ilvl="6">
      <w:startOverride w:val="1"/>
    </w:lvlOverride>
    <w:lvlOverride w:ilvl="7">
      <w:startOverride w:val="1"/>
    </w:lvlOverride>
    <w:lvlOverride w:ilvl="8">
      <w:startOverride w:val="1"/>
    </w:lvlOverride>
  </w:num>
  <w:num w:numId="43" w16cid:durableId="8705359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88252312">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0"/>
  <w:activeWritingStyle w:appName="MSWord" w:lang="en-US" w:vendorID="64" w:dllVersion="0" w:nlCheck="1" w:checkStyle="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585"/>
    <w:rsid w:val="00000C57"/>
    <w:rsid w:val="00001181"/>
    <w:rsid w:val="00002CBA"/>
    <w:rsid w:val="000039DB"/>
    <w:rsid w:val="00005332"/>
    <w:rsid w:val="00005FE0"/>
    <w:rsid w:val="0000702D"/>
    <w:rsid w:val="000077E7"/>
    <w:rsid w:val="00010C45"/>
    <w:rsid w:val="00011DF3"/>
    <w:rsid w:val="00013DEC"/>
    <w:rsid w:val="00017010"/>
    <w:rsid w:val="0002442D"/>
    <w:rsid w:val="00026CD6"/>
    <w:rsid w:val="0003437A"/>
    <w:rsid w:val="00037902"/>
    <w:rsid w:val="00037AC1"/>
    <w:rsid w:val="00040E5E"/>
    <w:rsid w:val="00050117"/>
    <w:rsid w:val="00051C80"/>
    <w:rsid w:val="0005583E"/>
    <w:rsid w:val="00055F25"/>
    <w:rsid w:val="00060296"/>
    <w:rsid w:val="0006039E"/>
    <w:rsid w:val="000606FC"/>
    <w:rsid w:val="00061283"/>
    <w:rsid w:val="00064E69"/>
    <w:rsid w:val="00066B9D"/>
    <w:rsid w:val="00067274"/>
    <w:rsid w:val="000720C2"/>
    <w:rsid w:val="00072216"/>
    <w:rsid w:val="00076C14"/>
    <w:rsid w:val="00077E3C"/>
    <w:rsid w:val="000810E1"/>
    <w:rsid w:val="00083DFD"/>
    <w:rsid w:val="00083E9E"/>
    <w:rsid w:val="00084F3D"/>
    <w:rsid w:val="00087381"/>
    <w:rsid w:val="000879D0"/>
    <w:rsid w:val="00087C26"/>
    <w:rsid w:val="00093048"/>
    <w:rsid w:val="00094E9D"/>
    <w:rsid w:val="000A0DE0"/>
    <w:rsid w:val="000A2EAF"/>
    <w:rsid w:val="000A35E6"/>
    <w:rsid w:val="000A4D52"/>
    <w:rsid w:val="000A6ECC"/>
    <w:rsid w:val="000B0D1D"/>
    <w:rsid w:val="000B15F3"/>
    <w:rsid w:val="000B50B6"/>
    <w:rsid w:val="000B6299"/>
    <w:rsid w:val="000B6980"/>
    <w:rsid w:val="000B7FC6"/>
    <w:rsid w:val="000C01F0"/>
    <w:rsid w:val="000C11C5"/>
    <w:rsid w:val="000C1708"/>
    <w:rsid w:val="000C275D"/>
    <w:rsid w:val="000C6290"/>
    <w:rsid w:val="000D20E4"/>
    <w:rsid w:val="000D4AD0"/>
    <w:rsid w:val="000D63DC"/>
    <w:rsid w:val="000D78DB"/>
    <w:rsid w:val="000D7D82"/>
    <w:rsid w:val="000E1159"/>
    <w:rsid w:val="000E1AD2"/>
    <w:rsid w:val="000E3100"/>
    <w:rsid w:val="000E316C"/>
    <w:rsid w:val="000E31D8"/>
    <w:rsid w:val="000E5696"/>
    <w:rsid w:val="000E7F1E"/>
    <w:rsid w:val="000F081E"/>
    <w:rsid w:val="000F2102"/>
    <w:rsid w:val="000F3DAB"/>
    <w:rsid w:val="000F4760"/>
    <w:rsid w:val="000F4AE0"/>
    <w:rsid w:val="000F5AFF"/>
    <w:rsid w:val="000F7FA2"/>
    <w:rsid w:val="00102610"/>
    <w:rsid w:val="00102896"/>
    <w:rsid w:val="00105053"/>
    <w:rsid w:val="001102E7"/>
    <w:rsid w:val="00115774"/>
    <w:rsid w:val="00117E11"/>
    <w:rsid w:val="00123E89"/>
    <w:rsid w:val="0012515E"/>
    <w:rsid w:val="00126D9E"/>
    <w:rsid w:val="00130EEF"/>
    <w:rsid w:val="001322B6"/>
    <w:rsid w:val="0013297C"/>
    <w:rsid w:val="00132A5D"/>
    <w:rsid w:val="001359C8"/>
    <w:rsid w:val="001415A5"/>
    <w:rsid w:val="00141A63"/>
    <w:rsid w:val="00141B42"/>
    <w:rsid w:val="0014258B"/>
    <w:rsid w:val="00142C32"/>
    <w:rsid w:val="00147477"/>
    <w:rsid w:val="001478BA"/>
    <w:rsid w:val="00147D7B"/>
    <w:rsid w:val="00150E3E"/>
    <w:rsid w:val="001545C3"/>
    <w:rsid w:val="001569FD"/>
    <w:rsid w:val="00162A27"/>
    <w:rsid w:val="001641E0"/>
    <w:rsid w:val="00164F02"/>
    <w:rsid w:val="00166511"/>
    <w:rsid w:val="00166EE7"/>
    <w:rsid w:val="00171413"/>
    <w:rsid w:val="0017383B"/>
    <w:rsid w:val="00175FC4"/>
    <w:rsid w:val="001760FD"/>
    <w:rsid w:val="00177BC5"/>
    <w:rsid w:val="001811BA"/>
    <w:rsid w:val="00182367"/>
    <w:rsid w:val="001828BA"/>
    <w:rsid w:val="00184596"/>
    <w:rsid w:val="00186519"/>
    <w:rsid w:val="00187738"/>
    <w:rsid w:val="00190383"/>
    <w:rsid w:val="001915F2"/>
    <w:rsid w:val="001937AD"/>
    <w:rsid w:val="001A37E7"/>
    <w:rsid w:val="001A4407"/>
    <w:rsid w:val="001A4473"/>
    <w:rsid w:val="001B15E7"/>
    <w:rsid w:val="001B25BD"/>
    <w:rsid w:val="001B2C88"/>
    <w:rsid w:val="001C3D24"/>
    <w:rsid w:val="001C4966"/>
    <w:rsid w:val="001C5EFF"/>
    <w:rsid w:val="001D46DA"/>
    <w:rsid w:val="001E1FFC"/>
    <w:rsid w:val="001E4EEA"/>
    <w:rsid w:val="001E77FF"/>
    <w:rsid w:val="001F138E"/>
    <w:rsid w:val="001F1474"/>
    <w:rsid w:val="001F5AB8"/>
    <w:rsid w:val="001F6E85"/>
    <w:rsid w:val="002010D8"/>
    <w:rsid w:val="00201DAF"/>
    <w:rsid w:val="00202D1D"/>
    <w:rsid w:val="002050D1"/>
    <w:rsid w:val="002061F6"/>
    <w:rsid w:val="002111CE"/>
    <w:rsid w:val="0021296D"/>
    <w:rsid w:val="00214FE2"/>
    <w:rsid w:val="00222F57"/>
    <w:rsid w:val="00223053"/>
    <w:rsid w:val="00230D80"/>
    <w:rsid w:val="00231DFF"/>
    <w:rsid w:val="00232181"/>
    <w:rsid w:val="002357D3"/>
    <w:rsid w:val="002409E9"/>
    <w:rsid w:val="0024299C"/>
    <w:rsid w:val="00244935"/>
    <w:rsid w:val="00245582"/>
    <w:rsid w:val="002460A3"/>
    <w:rsid w:val="00246F7A"/>
    <w:rsid w:val="002475A4"/>
    <w:rsid w:val="00251537"/>
    <w:rsid w:val="00254441"/>
    <w:rsid w:val="00254800"/>
    <w:rsid w:val="00254CC4"/>
    <w:rsid w:val="00255BE9"/>
    <w:rsid w:val="002569AB"/>
    <w:rsid w:val="00257727"/>
    <w:rsid w:val="002628D3"/>
    <w:rsid w:val="00263888"/>
    <w:rsid w:val="0026402B"/>
    <w:rsid w:val="00264305"/>
    <w:rsid w:val="00270CEB"/>
    <w:rsid w:val="00270CEC"/>
    <w:rsid w:val="002717D3"/>
    <w:rsid w:val="0027269B"/>
    <w:rsid w:val="002750B3"/>
    <w:rsid w:val="002826D6"/>
    <w:rsid w:val="00283220"/>
    <w:rsid w:val="0028333D"/>
    <w:rsid w:val="00283604"/>
    <w:rsid w:val="00285194"/>
    <w:rsid w:val="00285533"/>
    <w:rsid w:val="002928A1"/>
    <w:rsid w:val="00293807"/>
    <w:rsid w:val="002A2161"/>
    <w:rsid w:val="002A3B3C"/>
    <w:rsid w:val="002A4E8F"/>
    <w:rsid w:val="002A774F"/>
    <w:rsid w:val="002B19F1"/>
    <w:rsid w:val="002B20BE"/>
    <w:rsid w:val="002C41D2"/>
    <w:rsid w:val="002C47F9"/>
    <w:rsid w:val="002C5233"/>
    <w:rsid w:val="002C5B66"/>
    <w:rsid w:val="002C7659"/>
    <w:rsid w:val="002D4DAF"/>
    <w:rsid w:val="002E32BD"/>
    <w:rsid w:val="002E47DB"/>
    <w:rsid w:val="002E6941"/>
    <w:rsid w:val="002E6C47"/>
    <w:rsid w:val="002F06FB"/>
    <w:rsid w:val="002F4FC2"/>
    <w:rsid w:val="002F61BB"/>
    <w:rsid w:val="00302396"/>
    <w:rsid w:val="00305D70"/>
    <w:rsid w:val="0030773D"/>
    <w:rsid w:val="00312C31"/>
    <w:rsid w:val="00314354"/>
    <w:rsid w:val="00315A12"/>
    <w:rsid w:val="00316EB4"/>
    <w:rsid w:val="00317ACD"/>
    <w:rsid w:val="00317CF7"/>
    <w:rsid w:val="00321420"/>
    <w:rsid w:val="00323C6B"/>
    <w:rsid w:val="003244EC"/>
    <w:rsid w:val="0032671E"/>
    <w:rsid w:val="00326736"/>
    <w:rsid w:val="00327240"/>
    <w:rsid w:val="00332243"/>
    <w:rsid w:val="003341CE"/>
    <w:rsid w:val="0034151F"/>
    <w:rsid w:val="003429A7"/>
    <w:rsid w:val="0034450A"/>
    <w:rsid w:val="00345816"/>
    <w:rsid w:val="00347FAB"/>
    <w:rsid w:val="0035041D"/>
    <w:rsid w:val="00351021"/>
    <w:rsid w:val="00352B4E"/>
    <w:rsid w:val="00354680"/>
    <w:rsid w:val="00354E53"/>
    <w:rsid w:val="0035638C"/>
    <w:rsid w:val="00356E59"/>
    <w:rsid w:val="00360FEE"/>
    <w:rsid w:val="00365503"/>
    <w:rsid w:val="00373EE7"/>
    <w:rsid w:val="003746A3"/>
    <w:rsid w:val="00377F1D"/>
    <w:rsid w:val="0038197C"/>
    <w:rsid w:val="003827DA"/>
    <w:rsid w:val="003833BE"/>
    <w:rsid w:val="003849C3"/>
    <w:rsid w:val="00385B0B"/>
    <w:rsid w:val="003875B2"/>
    <w:rsid w:val="003903A6"/>
    <w:rsid w:val="00391236"/>
    <w:rsid w:val="00391A70"/>
    <w:rsid w:val="00391DDE"/>
    <w:rsid w:val="00392967"/>
    <w:rsid w:val="00394DC3"/>
    <w:rsid w:val="003A4BFA"/>
    <w:rsid w:val="003A56A5"/>
    <w:rsid w:val="003A56C7"/>
    <w:rsid w:val="003B0057"/>
    <w:rsid w:val="003B5AA0"/>
    <w:rsid w:val="003B6FD5"/>
    <w:rsid w:val="003C0CD1"/>
    <w:rsid w:val="003C16B5"/>
    <w:rsid w:val="003C3706"/>
    <w:rsid w:val="003C4076"/>
    <w:rsid w:val="003C7575"/>
    <w:rsid w:val="003D1397"/>
    <w:rsid w:val="003D18EF"/>
    <w:rsid w:val="003D2D1B"/>
    <w:rsid w:val="003E0328"/>
    <w:rsid w:val="003E1124"/>
    <w:rsid w:val="003E1AE9"/>
    <w:rsid w:val="003E1C82"/>
    <w:rsid w:val="003E359F"/>
    <w:rsid w:val="003E5B17"/>
    <w:rsid w:val="003F2CA4"/>
    <w:rsid w:val="003F3991"/>
    <w:rsid w:val="003F3DA8"/>
    <w:rsid w:val="003F6B56"/>
    <w:rsid w:val="003F7719"/>
    <w:rsid w:val="00405308"/>
    <w:rsid w:val="0040673C"/>
    <w:rsid w:val="0040743C"/>
    <w:rsid w:val="004077D0"/>
    <w:rsid w:val="004102E6"/>
    <w:rsid w:val="00414D12"/>
    <w:rsid w:val="00415075"/>
    <w:rsid w:val="00415159"/>
    <w:rsid w:val="00415390"/>
    <w:rsid w:val="00417EF7"/>
    <w:rsid w:val="00420165"/>
    <w:rsid w:val="00421072"/>
    <w:rsid w:val="004221FB"/>
    <w:rsid w:val="00430F7F"/>
    <w:rsid w:val="00432321"/>
    <w:rsid w:val="00432C1E"/>
    <w:rsid w:val="00436E7D"/>
    <w:rsid w:val="004452C2"/>
    <w:rsid w:val="00445870"/>
    <w:rsid w:val="004505C0"/>
    <w:rsid w:val="004534CE"/>
    <w:rsid w:val="00454441"/>
    <w:rsid w:val="00454FEA"/>
    <w:rsid w:val="00455DDD"/>
    <w:rsid w:val="004572FC"/>
    <w:rsid w:val="00457F2A"/>
    <w:rsid w:val="00464E04"/>
    <w:rsid w:val="00467916"/>
    <w:rsid w:val="00475D7A"/>
    <w:rsid w:val="0047638F"/>
    <w:rsid w:val="004763E0"/>
    <w:rsid w:val="0047742F"/>
    <w:rsid w:val="00480B93"/>
    <w:rsid w:val="0048172C"/>
    <w:rsid w:val="00485A31"/>
    <w:rsid w:val="00487637"/>
    <w:rsid w:val="00491461"/>
    <w:rsid w:val="004921F4"/>
    <w:rsid w:val="00494AD1"/>
    <w:rsid w:val="004967A6"/>
    <w:rsid w:val="004A3D30"/>
    <w:rsid w:val="004A57F7"/>
    <w:rsid w:val="004A5F74"/>
    <w:rsid w:val="004A6135"/>
    <w:rsid w:val="004A6296"/>
    <w:rsid w:val="004A6FB9"/>
    <w:rsid w:val="004B0279"/>
    <w:rsid w:val="004B09A2"/>
    <w:rsid w:val="004B22CA"/>
    <w:rsid w:val="004B2C73"/>
    <w:rsid w:val="004B3DF6"/>
    <w:rsid w:val="004B4865"/>
    <w:rsid w:val="004B6CFA"/>
    <w:rsid w:val="004C012B"/>
    <w:rsid w:val="004C03EC"/>
    <w:rsid w:val="004C0EA8"/>
    <w:rsid w:val="004C388F"/>
    <w:rsid w:val="004C47A3"/>
    <w:rsid w:val="004C6049"/>
    <w:rsid w:val="004D16F9"/>
    <w:rsid w:val="004D2B4E"/>
    <w:rsid w:val="004E18DA"/>
    <w:rsid w:val="004E6665"/>
    <w:rsid w:val="004F261F"/>
    <w:rsid w:val="004F39B6"/>
    <w:rsid w:val="004F536D"/>
    <w:rsid w:val="004F7860"/>
    <w:rsid w:val="004F79BA"/>
    <w:rsid w:val="005031BD"/>
    <w:rsid w:val="00503EA5"/>
    <w:rsid w:val="0050453A"/>
    <w:rsid w:val="00504671"/>
    <w:rsid w:val="005068E2"/>
    <w:rsid w:val="00506C97"/>
    <w:rsid w:val="00507B6E"/>
    <w:rsid w:val="005110EF"/>
    <w:rsid w:val="00512014"/>
    <w:rsid w:val="00512693"/>
    <w:rsid w:val="00512B92"/>
    <w:rsid w:val="005137D1"/>
    <w:rsid w:val="0051637E"/>
    <w:rsid w:val="00517ABB"/>
    <w:rsid w:val="005205A9"/>
    <w:rsid w:val="00520EF2"/>
    <w:rsid w:val="00523070"/>
    <w:rsid w:val="005230F8"/>
    <w:rsid w:val="005257A7"/>
    <w:rsid w:val="0053027D"/>
    <w:rsid w:val="0053068C"/>
    <w:rsid w:val="00530B6A"/>
    <w:rsid w:val="00533332"/>
    <w:rsid w:val="0054058A"/>
    <w:rsid w:val="0054627C"/>
    <w:rsid w:val="00546D58"/>
    <w:rsid w:val="0055015C"/>
    <w:rsid w:val="00552A9B"/>
    <w:rsid w:val="00553102"/>
    <w:rsid w:val="00553F63"/>
    <w:rsid w:val="00556CE9"/>
    <w:rsid w:val="00565DE9"/>
    <w:rsid w:val="005663E1"/>
    <w:rsid w:val="0056680A"/>
    <w:rsid w:val="00567CA1"/>
    <w:rsid w:val="00570A96"/>
    <w:rsid w:val="00577E25"/>
    <w:rsid w:val="0058093B"/>
    <w:rsid w:val="00580CAF"/>
    <w:rsid w:val="005814F4"/>
    <w:rsid w:val="00582634"/>
    <w:rsid w:val="005834ED"/>
    <w:rsid w:val="005869A3"/>
    <w:rsid w:val="005927BC"/>
    <w:rsid w:val="00593393"/>
    <w:rsid w:val="00594DC0"/>
    <w:rsid w:val="005974E5"/>
    <w:rsid w:val="005A1366"/>
    <w:rsid w:val="005A146E"/>
    <w:rsid w:val="005A77A3"/>
    <w:rsid w:val="005B0352"/>
    <w:rsid w:val="005B2D09"/>
    <w:rsid w:val="005B5607"/>
    <w:rsid w:val="005B5C20"/>
    <w:rsid w:val="005C00DC"/>
    <w:rsid w:val="005C0868"/>
    <w:rsid w:val="005C1828"/>
    <w:rsid w:val="005D007E"/>
    <w:rsid w:val="005D09A4"/>
    <w:rsid w:val="005D2F3E"/>
    <w:rsid w:val="005D31BF"/>
    <w:rsid w:val="005D6CC0"/>
    <w:rsid w:val="005D6F83"/>
    <w:rsid w:val="005E0591"/>
    <w:rsid w:val="005E0D75"/>
    <w:rsid w:val="005E31D1"/>
    <w:rsid w:val="005E33F7"/>
    <w:rsid w:val="005E35DE"/>
    <w:rsid w:val="005E5708"/>
    <w:rsid w:val="005F3014"/>
    <w:rsid w:val="005F315F"/>
    <w:rsid w:val="005F423B"/>
    <w:rsid w:val="0060181B"/>
    <w:rsid w:val="00603125"/>
    <w:rsid w:val="00603F1C"/>
    <w:rsid w:val="00605437"/>
    <w:rsid w:val="006107AA"/>
    <w:rsid w:val="006108D5"/>
    <w:rsid w:val="00614396"/>
    <w:rsid w:val="00615483"/>
    <w:rsid w:val="00615EB1"/>
    <w:rsid w:val="00621A2A"/>
    <w:rsid w:val="00624071"/>
    <w:rsid w:val="0062407D"/>
    <w:rsid w:val="006258EB"/>
    <w:rsid w:val="0062793F"/>
    <w:rsid w:val="00633B3E"/>
    <w:rsid w:val="006364E9"/>
    <w:rsid w:val="00637303"/>
    <w:rsid w:val="00637C5B"/>
    <w:rsid w:val="00641C7C"/>
    <w:rsid w:val="00641FBE"/>
    <w:rsid w:val="00644399"/>
    <w:rsid w:val="006448F8"/>
    <w:rsid w:val="00644EF2"/>
    <w:rsid w:val="00645717"/>
    <w:rsid w:val="00647F33"/>
    <w:rsid w:val="00654535"/>
    <w:rsid w:val="006554BD"/>
    <w:rsid w:val="0065606B"/>
    <w:rsid w:val="006608EA"/>
    <w:rsid w:val="00661344"/>
    <w:rsid w:val="006616E1"/>
    <w:rsid w:val="00661B31"/>
    <w:rsid w:val="006620C3"/>
    <w:rsid w:val="0067504D"/>
    <w:rsid w:val="006753CE"/>
    <w:rsid w:val="006827AD"/>
    <w:rsid w:val="00683C51"/>
    <w:rsid w:val="00684FA5"/>
    <w:rsid w:val="006850F3"/>
    <w:rsid w:val="006855FB"/>
    <w:rsid w:val="0068588F"/>
    <w:rsid w:val="00690BE8"/>
    <w:rsid w:val="0069147E"/>
    <w:rsid w:val="0069177F"/>
    <w:rsid w:val="006945A7"/>
    <w:rsid w:val="006966A3"/>
    <w:rsid w:val="00697381"/>
    <w:rsid w:val="00697E60"/>
    <w:rsid w:val="006A1730"/>
    <w:rsid w:val="006A31E4"/>
    <w:rsid w:val="006B16E5"/>
    <w:rsid w:val="006B1D1E"/>
    <w:rsid w:val="006B46FF"/>
    <w:rsid w:val="006C1344"/>
    <w:rsid w:val="006D032F"/>
    <w:rsid w:val="006D0B12"/>
    <w:rsid w:val="006D287B"/>
    <w:rsid w:val="006D7F1E"/>
    <w:rsid w:val="006E2507"/>
    <w:rsid w:val="006E46CA"/>
    <w:rsid w:val="006E613C"/>
    <w:rsid w:val="006F26CB"/>
    <w:rsid w:val="006F49F2"/>
    <w:rsid w:val="007068AD"/>
    <w:rsid w:val="00707E6D"/>
    <w:rsid w:val="0071339D"/>
    <w:rsid w:val="00713E03"/>
    <w:rsid w:val="00713E95"/>
    <w:rsid w:val="007140D2"/>
    <w:rsid w:val="0071414D"/>
    <w:rsid w:val="007146F5"/>
    <w:rsid w:val="00714FFE"/>
    <w:rsid w:val="0071678A"/>
    <w:rsid w:val="00720A6E"/>
    <w:rsid w:val="00721A13"/>
    <w:rsid w:val="00721D74"/>
    <w:rsid w:val="00721F83"/>
    <w:rsid w:val="007221C0"/>
    <w:rsid w:val="00722D8E"/>
    <w:rsid w:val="00723E0F"/>
    <w:rsid w:val="0072544C"/>
    <w:rsid w:val="00727448"/>
    <w:rsid w:val="00727C56"/>
    <w:rsid w:val="007322DE"/>
    <w:rsid w:val="00735E9B"/>
    <w:rsid w:val="00736327"/>
    <w:rsid w:val="00736FEE"/>
    <w:rsid w:val="00737ECC"/>
    <w:rsid w:val="0074310E"/>
    <w:rsid w:val="007448FB"/>
    <w:rsid w:val="00747E4D"/>
    <w:rsid w:val="00750408"/>
    <w:rsid w:val="00753119"/>
    <w:rsid w:val="00753DA7"/>
    <w:rsid w:val="00755569"/>
    <w:rsid w:val="00760974"/>
    <w:rsid w:val="007609FB"/>
    <w:rsid w:val="00762568"/>
    <w:rsid w:val="007636A5"/>
    <w:rsid w:val="007651BE"/>
    <w:rsid w:val="00765CF2"/>
    <w:rsid w:val="00767DDF"/>
    <w:rsid w:val="007723C4"/>
    <w:rsid w:val="00772FEC"/>
    <w:rsid w:val="007745C5"/>
    <w:rsid w:val="00776A2A"/>
    <w:rsid w:val="00776FEA"/>
    <w:rsid w:val="00781948"/>
    <w:rsid w:val="00782EE1"/>
    <w:rsid w:val="00791653"/>
    <w:rsid w:val="0079243A"/>
    <w:rsid w:val="007928A4"/>
    <w:rsid w:val="0079779A"/>
    <w:rsid w:val="007A47A3"/>
    <w:rsid w:val="007A4F8E"/>
    <w:rsid w:val="007B0DF7"/>
    <w:rsid w:val="007B1A3A"/>
    <w:rsid w:val="007B6CB1"/>
    <w:rsid w:val="007B78E5"/>
    <w:rsid w:val="007C015E"/>
    <w:rsid w:val="007C024C"/>
    <w:rsid w:val="007C02B5"/>
    <w:rsid w:val="007C2BE7"/>
    <w:rsid w:val="007C2FCE"/>
    <w:rsid w:val="007C6E37"/>
    <w:rsid w:val="007C7BFE"/>
    <w:rsid w:val="007D07A9"/>
    <w:rsid w:val="007D07B9"/>
    <w:rsid w:val="007D298C"/>
    <w:rsid w:val="007D5421"/>
    <w:rsid w:val="007D69E7"/>
    <w:rsid w:val="007E19AA"/>
    <w:rsid w:val="007E460C"/>
    <w:rsid w:val="007E6FBE"/>
    <w:rsid w:val="007E6FD8"/>
    <w:rsid w:val="007E75E5"/>
    <w:rsid w:val="007F16E9"/>
    <w:rsid w:val="007F37EA"/>
    <w:rsid w:val="007F6791"/>
    <w:rsid w:val="0080054D"/>
    <w:rsid w:val="00800557"/>
    <w:rsid w:val="0080253D"/>
    <w:rsid w:val="00804C67"/>
    <w:rsid w:val="0081119D"/>
    <w:rsid w:val="00811D63"/>
    <w:rsid w:val="008148A4"/>
    <w:rsid w:val="00816CB9"/>
    <w:rsid w:val="00820C63"/>
    <w:rsid w:val="008212B9"/>
    <w:rsid w:val="00821FB2"/>
    <w:rsid w:val="00823E9D"/>
    <w:rsid w:val="00825510"/>
    <w:rsid w:val="00826602"/>
    <w:rsid w:val="00826FD9"/>
    <w:rsid w:val="008278E1"/>
    <w:rsid w:val="00831A18"/>
    <w:rsid w:val="008374C4"/>
    <w:rsid w:val="008375C8"/>
    <w:rsid w:val="008429B7"/>
    <w:rsid w:val="00845814"/>
    <w:rsid w:val="008470C4"/>
    <w:rsid w:val="00847375"/>
    <w:rsid w:val="00847629"/>
    <w:rsid w:val="0085169A"/>
    <w:rsid w:val="00853627"/>
    <w:rsid w:val="008543D2"/>
    <w:rsid w:val="0085538B"/>
    <w:rsid w:val="00856262"/>
    <w:rsid w:val="0086173A"/>
    <w:rsid w:val="008619F9"/>
    <w:rsid w:val="0086290E"/>
    <w:rsid w:val="00864443"/>
    <w:rsid w:val="008654CE"/>
    <w:rsid w:val="00870D59"/>
    <w:rsid w:val="00873AAF"/>
    <w:rsid w:val="008768F2"/>
    <w:rsid w:val="00877801"/>
    <w:rsid w:val="00877908"/>
    <w:rsid w:val="00877A3E"/>
    <w:rsid w:val="00880066"/>
    <w:rsid w:val="00880492"/>
    <w:rsid w:val="00880C83"/>
    <w:rsid w:val="00884A34"/>
    <w:rsid w:val="008859A9"/>
    <w:rsid w:val="008863CD"/>
    <w:rsid w:val="00887777"/>
    <w:rsid w:val="00891857"/>
    <w:rsid w:val="0089341B"/>
    <w:rsid w:val="00893684"/>
    <w:rsid w:val="008968E4"/>
    <w:rsid w:val="00896906"/>
    <w:rsid w:val="00896F8E"/>
    <w:rsid w:val="008A13FF"/>
    <w:rsid w:val="008A347C"/>
    <w:rsid w:val="008A6327"/>
    <w:rsid w:val="008B3CDA"/>
    <w:rsid w:val="008C1097"/>
    <w:rsid w:val="008C14D1"/>
    <w:rsid w:val="008C2A38"/>
    <w:rsid w:val="008C329A"/>
    <w:rsid w:val="008C353F"/>
    <w:rsid w:val="008C48B3"/>
    <w:rsid w:val="008C7C9C"/>
    <w:rsid w:val="008E3CEA"/>
    <w:rsid w:val="008E41E0"/>
    <w:rsid w:val="008E77C0"/>
    <w:rsid w:val="008E77CB"/>
    <w:rsid w:val="008F1166"/>
    <w:rsid w:val="008F22C2"/>
    <w:rsid w:val="008F4611"/>
    <w:rsid w:val="008F4852"/>
    <w:rsid w:val="008F58CF"/>
    <w:rsid w:val="008F6CF7"/>
    <w:rsid w:val="008F7DF7"/>
    <w:rsid w:val="009029AA"/>
    <w:rsid w:val="0090327A"/>
    <w:rsid w:val="00903E20"/>
    <w:rsid w:val="009060B1"/>
    <w:rsid w:val="00915F2A"/>
    <w:rsid w:val="00916361"/>
    <w:rsid w:val="0092017B"/>
    <w:rsid w:val="009208B0"/>
    <w:rsid w:val="00921931"/>
    <w:rsid w:val="00922059"/>
    <w:rsid w:val="009259BD"/>
    <w:rsid w:val="00931E03"/>
    <w:rsid w:val="009411AA"/>
    <w:rsid w:val="009412C1"/>
    <w:rsid w:val="0094707B"/>
    <w:rsid w:val="009512A7"/>
    <w:rsid w:val="00956CF5"/>
    <w:rsid w:val="00956D10"/>
    <w:rsid w:val="00957AA4"/>
    <w:rsid w:val="00961572"/>
    <w:rsid w:val="00961E2B"/>
    <w:rsid w:val="009632AB"/>
    <w:rsid w:val="009651FD"/>
    <w:rsid w:val="0096592E"/>
    <w:rsid w:val="00965A88"/>
    <w:rsid w:val="00966780"/>
    <w:rsid w:val="009668FB"/>
    <w:rsid w:val="00967D35"/>
    <w:rsid w:val="0097173C"/>
    <w:rsid w:val="009742C3"/>
    <w:rsid w:val="009764E3"/>
    <w:rsid w:val="009814C5"/>
    <w:rsid w:val="009838FC"/>
    <w:rsid w:val="00985391"/>
    <w:rsid w:val="009859C9"/>
    <w:rsid w:val="0099064C"/>
    <w:rsid w:val="009926B2"/>
    <w:rsid w:val="00992F92"/>
    <w:rsid w:val="00997FAD"/>
    <w:rsid w:val="009A0A53"/>
    <w:rsid w:val="009A3EAF"/>
    <w:rsid w:val="009A47BA"/>
    <w:rsid w:val="009B16A7"/>
    <w:rsid w:val="009B28CF"/>
    <w:rsid w:val="009B348F"/>
    <w:rsid w:val="009B63FC"/>
    <w:rsid w:val="009C0E99"/>
    <w:rsid w:val="009C169F"/>
    <w:rsid w:val="009C59F0"/>
    <w:rsid w:val="009C77A3"/>
    <w:rsid w:val="009D1A81"/>
    <w:rsid w:val="009D2336"/>
    <w:rsid w:val="009D300B"/>
    <w:rsid w:val="009D3706"/>
    <w:rsid w:val="009D40B4"/>
    <w:rsid w:val="009D52DF"/>
    <w:rsid w:val="009D59C7"/>
    <w:rsid w:val="009D5EF8"/>
    <w:rsid w:val="009D61EF"/>
    <w:rsid w:val="009D7430"/>
    <w:rsid w:val="009E1AD1"/>
    <w:rsid w:val="009E633D"/>
    <w:rsid w:val="009E6E0C"/>
    <w:rsid w:val="009F2E2F"/>
    <w:rsid w:val="009F3686"/>
    <w:rsid w:val="009F4F28"/>
    <w:rsid w:val="009F7092"/>
    <w:rsid w:val="00A0139C"/>
    <w:rsid w:val="00A02DFE"/>
    <w:rsid w:val="00A02F31"/>
    <w:rsid w:val="00A056C5"/>
    <w:rsid w:val="00A0590C"/>
    <w:rsid w:val="00A0627A"/>
    <w:rsid w:val="00A104E4"/>
    <w:rsid w:val="00A10A66"/>
    <w:rsid w:val="00A110EC"/>
    <w:rsid w:val="00A133A9"/>
    <w:rsid w:val="00A141C7"/>
    <w:rsid w:val="00A1444D"/>
    <w:rsid w:val="00A15F33"/>
    <w:rsid w:val="00A16B9B"/>
    <w:rsid w:val="00A16FCB"/>
    <w:rsid w:val="00A22C56"/>
    <w:rsid w:val="00A23901"/>
    <w:rsid w:val="00A25C96"/>
    <w:rsid w:val="00A26602"/>
    <w:rsid w:val="00A320B6"/>
    <w:rsid w:val="00A329B1"/>
    <w:rsid w:val="00A32E9A"/>
    <w:rsid w:val="00A36D16"/>
    <w:rsid w:val="00A36FA4"/>
    <w:rsid w:val="00A406F7"/>
    <w:rsid w:val="00A41071"/>
    <w:rsid w:val="00A44746"/>
    <w:rsid w:val="00A466BF"/>
    <w:rsid w:val="00A51E0A"/>
    <w:rsid w:val="00A52D13"/>
    <w:rsid w:val="00A52F42"/>
    <w:rsid w:val="00A53FA8"/>
    <w:rsid w:val="00A54E04"/>
    <w:rsid w:val="00A5530A"/>
    <w:rsid w:val="00A60FBD"/>
    <w:rsid w:val="00A666CB"/>
    <w:rsid w:val="00A67FBE"/>
    <w:rsid w:val="00A71CD9"/>
    <w:rsid w:val="00A74E27"/>
    <w:rsid w:val="00A75C37"/>
    <w:rsid w:val="00A76A8A"/>
    <w:rsid w:val="00A77AB2"/>
    <w:rsid w:val="00A80537"/>
    <w:rsid w:val="00A8351F"/>
    <w:rsid w:val="00A9181E"/>
    <w:rsid w:val="00A92E36"/>
    <w:rsid w:val="00AA23BB"/>
    <w:rsid w:val="00AA27DA"/>
    <w:rsid w:val="00AA3CF8"/>
    <w:rsid w:val="00AA3E83"/>
    <w:rsid w:val="00AA48C4"/>
    <w:rsid w:val="00AA4FCF"/>
    <w:rsid w:val="00AA533E"/>
    <w:rsid w:val="00AA6E74"/>
    <w:rsid w:val="00AA7664"/>
    <w:rsid w:val="00AB1E1A"/>
    <w:rsid w:val="00AB2062"/>
    <w:rsid w:val="00AB2625"/>
    <w:rsid w:val="00AC4A84"/>
    <w:rsid w:val="00AC734F"/>
    <w:rsid w:val="00AD3DCC"/>
    <w:rsid w:val="00AD5A43"/>
    <w:rsid w:val="00AE03E2"/>
    <w:rsid w:val="00AE273D"/>
    <w:rsid w:val="00AE2A89"/>
    <w:rsid w:val="00AE554A"/>
    <w:rsid w:val="00AF0F99"/>
    <w:rsid w:val="00AF59B7"/>
    <w:rsid w:val="00AF6E8A"/>
    <w:rsid w:val="00B0098B"/>
    <w:rsid w:val="00B00BBF"/>
    <w:rsid w:val="00B00D12"/>
    <w:rsid w:val="00B0194B"/>
    <w:rsid w:val="00B01966"/>
    <w:rsid w:val="00B01CCA"/>
    <w:rsid w:val="00B028ED"/>
    <w:rsid w:val="00B042A6"/>
    <w:rsid w:val="00B07B8E"/>
    <w:rsid w:val="00B108BB"/>
    <w:rsid w:val="00B112DC"/>
    <w:rsid w:val="00B11921"/>
    <w:rsid w:val="00B13E21"/>
    <w:rsid w:val="00B14924"/>
    <w:rsid w:val="00B173B6"/>
    <w:rsid w:val="00B175F7"/>
    <w:rsid w:val="00B20772"/>
    <w:rsid w:val="00B209AA"/>
    <w:rsid w:val="00B20F81"/>
    <w:rsid w:val="00B22742"/>
    <w:rsid w:val="00B2441B"/>
    <w:rsid w:val="00B25409"/>
    <w:rsid w:val="00B30B86"/>
    <w:rsid w:val="00B3189B"/>
    <w:rsid w:val="00B32557"/>
    <w:rsid w:val="00B3257A"/>
    <w:rsid w:val="00B32AFB"/>
    <w:rsid w:val="00B35F70"/>
    <w:rsid w:val="00B379D3"/>
    <w:rsid w:val="00B40578"/>
    <w:rsid w:val="00B4393B"/>
    <w:rsid w:val="00B46F4F"/>
    <w:rsid w:val="00B47D25"/>
    <w:rsid w:val="00B51D07"/>
    <w:rsid w:val="00B52E66"/>
    <w:rsid w:val="00B53301"/>
    <w:rsid w:val="00B57746"/>
    <w:rsid w:val="00B63BA9"/>
    <w:rsid w:val="00B669C6"/>
    <w:rsid w:val="00B66DA7"/>
    <w:rsid w:val="00B67271"/>
    <w:rsid w:val="00B7025B"/>
    <w:rsid w:val="00B70888"/>
    <w:rsid w:val="00B72836"/>
    <w:rsid w:val="00B72B66"/>
    <w:rsid w:val="00B77A24"/>
    <w:rsid w:val="00B80F95"/>
    <w:rsid w:val="00B8581D"/>
    <w:rsid w:val="00B87077"/>
    <w:rsid w:val="00B938EE"/>
    <w:rsid w:val="00B93FB9"/>
    <w:rsid w:val="00B972E6"/>
    <w:rsid w:val="00BA0BE6"/>
    <w:rsid w:val="00BA1CAB"/>
    <w:rsid w:val="00BA1FF7"/>
    <w:rsid w:val="00BA3F4B"/>
    <w:rsid w:val="00BA556F"/>
    <w:rsid w:val="00BA7580"/>
    <w:rsid w:val="00BB1D21"/>
    <w:rsid w:val="00BB1DE6"/>
    <w:rsid w:val="00BB2550"/>
    <w:rsid w:val="00BB2DEA"/>
    <w:rsid w:val="00BB3EF2"/>
    <w:rsid w:val="00BB4331"/>
    <w:rsid w:val="00BB4FDB"/>
    <w:rsid w:val="00BC2380"/>
    <w:rsid w:val="00BC389A"/>
    <w:rsid w:val="00BC3AFE"/>
    <w:rsid w:val="00BC55C5"/>
    <w:rsid w:val="00BD3F85"/>
    <w:rsid w:val="00BD50E8"/>
    <w:rsid w:val="00BD6686"/>
    <w:rsid w:val="00BD69B6"/>
    <w:rsid w:val="00BD7673"/>
    <w:rsid w:val="00BD7FB0"/>
    <w:rsid w:val="00BE3869"/>
    <w:rsid w:val="00BE438A"/>
    <w:rsid w:val="00BE49C0"/>
    <w:rsid w:val="00BE610B"/>
    <w:rsid w:val="00BF11BB"/>
    <w:rsid w:val="00BF1968"/>
    <w:rsid w:val="00BF1AAF"/>
    <w:rsid w:val="00BF2EC3"/>
    <w:rsid w:val="00BF544F"/>
    <w:rsid w:val="00C04ECE"/>
    <w:rsid w:val="00C05864"/>
    <w:rsid w:val="00C11A91"/>
    <w:rsid w:val="00C12A35"/>
    <w:rsid w:val="00C14E78"/>
    <w:rsid w:val="00C172C5"/>
    <w:rsid w:val="00C20E64"/>
    <w:rsid w:val="00C21868"/>
    <w:rsid w:val="00C21B8C"/>
    <w:rsid w:val="00C23BBC"/>
    <w:rsid w:val="00C25011"/>
    <w:rsid w:val="00C327DE"/>
    <w:rsid w:val="00C33988"/>
    <w:rsid w:val="00C34CF9"/>
    <w:rsid w:val="00C375D1"/>
    <w:rsid w:val="00C40282"/>
    <w:rsid w:val="00C42AC8"/>
    <w:rsid w:val="00C42B83"/>
    <w:rsid w:val="00C44EAC"/>
    <w:rsid w:val="00C50A62"/>
    <w:rsid w:val="00C51950"/>
    <w:rsid w:val="00C519AB"/>
    <w:rsid w:val="00C521DD"/>
    <w:rsid w:val="00C5448E"/>
    <w:rsid w:val="00C62272"/>
    <w:rsid w:val="00C65BDC"/>
    <w:rsid w:val="00C65DB3"/>
    <w:rsid w:val="00C66532"/>
    <w:rsid w:val="00C67D43"/>
    <w:rsid w:val="00C67DB6"/>
    <w:rsid w:val="00C712DC"/>
    <w:rsid w:val="00C772D4"/>
    <w:rsid w:val="00C802E9"/>
    <w:rsid w:val="00C80DE0"/>
    <w:rsid w:val="00C823A8"/>
    <w:rsid w:val="00C82B7E"/>
    <w:rsid w:val="00C83F05"/>
    <w:rsid w:val="00C8536C"/>
    <w:rsid w:val="00C85966"/>
    <w:rsid w:val="00C85CF8"/>
    <w:rsid w:val="00C86C02"/>
    <w:rsid w:val="00C870BD"/>
    <w:rsid w:val="00C9077B"/>
    <w:rsid w:val="00C93520"/>
    <w:rsid w:val="00C938A4"/>
    <w:rsid w:val="00C93AEA"/>
    <w:rsid w:val="00C93DB1"/>
    <w:rsid w:val="00C96714"/>
    <w:rsid w:val="00CA1712"/>
    <w:rsid w:val="00CA2575"/>
    <w:rsid w:val="00CA3CD7"/>
    <w:rsid w:val="00CA6513"/>
    <w:rsid w:val="00CA664F"/>
    <w:rsid w:val="00CA6EE0"/>
    <w:rsid w:val="00CA768A"/>
    <w:rsid w:val="00CB249B"/>
    <w:rsid w:val="00CB29DB"/>
    <w:rsid w:val="00CB2AD3"/>
    <w:rsid w:val="00CC08BF"/>
    <w:rsid w:val="00CC56B1"/>
    <w:rsid w:val="00CC58E5"/>
    <w:rsid w:val="00CC5F7C"/>
    <w:rsid w:val="00CD0551"/>
    <w:rsid w:val="00CD2AA9"/>
    <w:rsid w:val="00CD339C"/>
    <w:rsid w:val="00CD54D0"/>
    <w:rsid w:val="00CD5837"/>
    <w:rsid w:val="00CD5B1C"/>
    <w:rsid w:val="00CD5BDC"/>
    <w:rsid w:val="00CD624B"/>
    <w:rsid w:val="00CD6DA3"/>
    <w:rsid w:val="00CD7DAF"/>
    <w:rsid w:val="00CE081E"/>
    <w:rsid w:val="00CE141C"/>
    <w:rsid w:val="00CE171B"/>
    <w:rsid w:val="00CE2726"/>
    <w:rsid w:val="00CE27DD"/>
    <w:rsid w:val="00CE4DDA"/>
    <w:rsid w:val="00CE6354"/>
    <w:rsid w:val="00CE7C77"/>
    <w:rsid w:val="00CF0BFA"/>
    <w:rsid w:val="00CF25FF"/>
    <w:rsid w:val="00CF5358"/>
    <w:rsid w:val="00CF7F69"/>
    <w:rsid w:val="00D02A7F"/>
    <w:rsid w:val="00D04367"/>
    <w:rsid w:val="00D05D42"/>
    <w:rsid w:val="00D11F83"/>
    <w:rsid w:val="00D125D0"/>
    <w:rsid w:val="00D14996"/>
    <w:rsid w:val="00D15B6E"/>
    <w:rsid w:val="00D17182"/>
    <w:rsid w:val="00D2179A"/>
    <w:rsid w:val="00D24229"/>
    <w:rsid w:val="00D323AA"/>
    <w:rsid w:val="00D32CED"/>
    <w:rsid w:val="00D33D19"/>
    <w:rsid w:val="00D344B3"/>
    <w:rsid w:val="00D3500B"/>
    <w:rsid w:val="00D36466"/>
    <w:rsid w:val="00D369CE"/>
    <w:rsid w:val="00D36AB5"/>
    <w:rsid w:val="00D415FF"/>
    <w:rsid w:val="00D422AD"/>
    <w:rsid w:val="00D43443"/>
    <w:rsid w:val="00D4356C"/>
    <w:rsid w:val="00D44675"/>
    <w:rsid w:val="00D50022"/>
    <w:rsid w:val="00D516DB"/>
    <w:rsid w:val="00D520C7"/>
    <w:rsid w:val="00D5322E"/>
    <w:rsid w:val="00D53D2A"/>
    <w:rsid w:val="00D53E6C"/>
    <w:rsid w:val="00D56620"/>
    <w:rsid w:val="00D57C9E"/>
    <w:rsid w:val="00D628A2"/>
    <w:rsid w:val="00D62E77"/>
    <w:rsid w:val="00D65474"/>
    <w:rsid w:val="00D67FFE"/>
    <w:rsid w:val="00D700FB"/>
    <w:rsid w:val="00D73055"/>
    <w:rsid w:val="00D73290"/>
    <w:rsid w:val="00D736B7"/>
    <w:rsid w:val="00D74E67"/>
    <w:rsid w:val="00D76003"/>
    <w:rsid w:val="00D760F7"/>
    <w:rsid w:val="00D767E4"/>
    <w:rsid w:val="00D80C76"/>
    <w:rsid w:val="00D810BD"/>
    <w:rsid w:val="00D84FF8"/>
    <w:rsid w:val="00D85F35"/>
    <w:rsid w:val="00D8630C"/>
    <w:rsid w:val="00D912E3"/>
    <w:rsid w:val="00D935C6"/>
    <w:rsid w:val="00DA676F"/>
    <w:rsid w:val="00DA6AF2"/>
    <w:rsid w:val="00DB0BBF"/>
    <w:rsid w:val="00DB237F"/>
    <w:rsid w:val="00DB6B5A"/>
    <w:rsid w:val="00DC0D76"/>
    <w:rsid w:val="00DC4BDF"/>
    <w:rsid w:val="00DC6682"/>
    <w:rsid w:val="00DC7905"/>
    <w:rsid w:val="00DD152F"/>
    <w:rsid w:val="00DD4DA2"/>
    <w:rsid w:val="00DD6239"/>
    <w:rsid w:val="00DE2C18"/>
    <w:rsid w:val="00DE3CAE"/>
    <w:rsid w:val="00DE3D6A"/>
    <w:rsid w:val="00DE3EAB"/>
    <w:rsid w:val="00DE466C"/>
    <w:rsid w:val="00DE7ABB"/>
    <w:rsid w:val="00DF0BA1"/>
    <w:rsid w:val="00DF1007"/>
    <w:rsid w:val="00DF169E"/>
    <w:rsid w:val="00DF1C08"/>
    <w:rsid w:val="00DF4EDD"/>
    <w:rsid w:val="00DF61C0"/>
    <w:rsid w:val="00DF76B0"/>
    <w:rsid w:val="00DF7F66"/>
    <w:rsid w:val="00E0001B"/>
    <w:rsid w:val="00E02727"/>
    <w:rsid w:val="00E03FF6"/>
    <w:rsid w:val="00E05004"/>
    <w:rsid w:val="00E0565B"/>
    <w:rsid w:val="00E150B8"/>
    <w:rsid w:val="00E17776"/>
    <w:rsid w:val="00E20AE4"/>
    <w:rsid w:val="00E21BA8"/>
    <w:rsid w:val="00E223A8"/>
    <w:rsid w:val="00E23302"/>
    <w:rsid w:val="00E23ED1"/>
    <w:rsid w:val="00E24FDD"/>
    <w:rsid w:val="00E2763C"/>
    <w:rsid w:val="00E30696"/>
    <w:rsid w:val="00E30B26"/>
    <w:rsid w:val="00E30BBD"/>
    <w:rsid w:val="00E31456"/>
    <w:rsid w:val="00E34060"/>
    <w:rsid w:val="00E3713A"/>
    <w:rsid w:val="00E404BD"/>
    <w:rsid w:val="00E40512"/>
    <w:rsid w:val="00E405F5"/>
    <w:rsid w:val="00E4070C"/>
    <w:rsid w:val="00E40CA8"/>
    <w:rsid w:val="00E43335"/>
    <w:rsid w:val="00E4568E"/>
    <w:rsid w:val="00E47C05"/>
    <w:rsid w:val="00E50532"/>
    <w:rsid w:val="00E52487"/>
    <w:rsid w:val="00E57968"/>
    <w:rsid w:val="00E646DE"/>
    <w:rsid w:val="00E65058"/>
    <w:rsid w:val="00E66231"/>
    <w:rsid w:val="00E70A34"/>
    <w:rsid w:val="00E71452"/>
    <w:rsid w:val="00E75F10"/>
    <w:rsid w:val="00E80C65"/>
    <w:rsid w:val="00E81040"/>
    <w:rsid w:val="00E85EFA"/>
    <w:rsid w:val="00E8680D"/>
    <w:rsid w:val="00E9164F"/>
    <w:rsid w:val="00E91A24"/>
    <w:rsid w:val="00E92ADE"/>
    <w:rsid w:val="00E92CD1"/>
    <w:rsid w:val="00E95F48"/>
    <w:rsid w:val="00EA0F86"/>
    <w:rsid w:val="00EA46DB"/>
    <w:rsid w:val="00EA4CFA"/>
    <w:rsid w:val="00EA7326"/>
    <w:rsid w:val="00EA7C82"/>
    <w:rsid w:val="00EB1EB7"/>
    <w:rsid w:val="00EB22DB"/>
    <w:rsid w:val="00EB28DC"/>
    <w:rsid w:val="00EB36DE"/>
    <w:rsid w:val="00EB41D0"/>
    <w:rsid w:val="00EB566B"/>
    <w:rsid w:val="00EB759A"/>
    <w:rsid w:val="00EC1A11"/>
    <w:rsid w:val="00EC208F"/>
    <w:rsid w:val="00EC28A0"/>
    <w:rsid w:val="00EC370D"/>
    <w:rsid w:val="00EC5B92"/>
    <w:rsid w:val="00EC64D8"/>
    <w:rsid w:val="00EC70B7"/>
    <w:rsid w:val="00ED2E5D"/>
    <w:rsid w:val="00ED44B9"/>
    <w:rsid w:val="00ED4F16"/>
    <w:rsid w:val="00ED60F9"/>
    <w:rsid w:val="00ED6415"/>
    <w:rsid w:val="00ED6B4F"/>
    <w:rsid w:val="00ED6DE3"/>
    <w:rsid w:val="00EE26B6"/>
    <w:rsid w:val="00EE5BBC"/>
    <w:rsid w:val="00EF160B"/>
    <w:rsid w:val="00EF7624"/>
    <w:rsid w:val="00F03F03"/>
    <w:rsid w:val="00F041F1"/>
    <w:rsid w:val="00F04585"/>
    <w:rsid w:val="00F13B82"/>
    <w:rsid w:val="00F21227"/>
    <w:rsid w:val="00F303A9"/>
    <w:rsid w:val="00F3143E"/>
    <w:rsid w:val="00F317E5"/>
    <w:rsid w:val="00F3331E"/>
    <w:rsid w:val="00F35CC4"/>
    <w:rsid w:val="00F3661E"/>
    <w:rsid w:val="00F37178"/>
    <w:rsid w:val="00F423C3"/>
    <w:rsid w:val="00F431D9"/>
    <w:rsid w:val="00F43324"/>
    <w:rsid w:val="00F44519"/>
    <w:rsid w:val="00F47B40"/>
    <w:rsid w:val="00F53749"/>
    <w:rsid w:val="00F545FB"/>
    <w:rsid w:val="00F56BFA"/>
    <w:rsid w:val="00F61862"/>
    <w:rsid w:val="00F62163"/>
    <w:rsid w:val="00F64376"/>
    <w:rsid w:val="00F66C9A"/>
    <w:rsid w:val="00F70136"/>
    <w:rsid w:val="00F70B17"/>
    <w:rsid w:val="00F70B8F"/>
    <w:rsid w:val="00F720F8"/>
    <w:rsid w:val="00F72238"/>
    <w:rsid w:val="00F731D7"/>
    <w:rsid w:val="00F73991"/>
    <w:rsid w:val="00F74235"/>
    <w:rsid w:val="00F772BD"/>
    <w:rsid w:val="00F833EB"/>
    <w:rsid w:val="00F84C7C"/>
    <w:rsid w:val="00F8669F"/>
    <w:rsid w:val="00F86DCB"/>
    <w:rsid w:val="00F8725C"/>
    <w:rsid w:val="00F93E60"/>
    <w:rsid w:val="00F9593D"/>
    <w:rsid w:val="00FA4DF1"/>
    <w:rsid w:val="00FA628E"/>
    <w:rsid w:val="00FA69A5"/>
    <w:rsid w:val="00FA7786"/>
    <w:rsid w:val="00FB0A52"/>
    <w:rsid w:val="00FB2651"/>
    <w:rsid w:val="00FB61FE"/>
    <w:rsid w:val="00FB675B"/>
    <w:rsid w:val="00FC093E"/>
    <w:rsid w:val="00FC2498"/>
    <w:rsid w:val="00FC6EDD"/>
    <w:rsid w:val="00FD20F3"/>
    <w:rsid w:val="00FD39F1"/>
    <w:rsid w:val="00FD3C06"/>
    <w:rsid w:val="00FE12F4"/>
    <w:rsid w:val="00FE13CE"/>
    <w:rsid w:val="00FE419B"/>
    <w:rsid w:val="00FF2882"/>
    <w:rsid w:val="00FF2C4A"/>
    <w:rsid w:val="00FF30FD"/>
    <w:rsid w:val="00FF4985"/>
    <w:rsid w:val="00FF4C6F"/>
    <w:rsid w:val="00FF5456"/>
    <w:rsid w:val="00FF6C1B"/>
    <w:rsid w:val="00FF6F7E"/>
    <w:rsid w:val="00FF7E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E1860C"/>
  <w15:docId w15:val="{A7C28E08-2999-4D3A-8034-483987E98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semiHidden="1" w:uiPriority="9" w:qFormat="1"/>
    <w:lsdException w:name="heading 6" w:locked="1" w:semiHidden="1" w:uiPriority="9" w:qFormat="1"/>
    <w:lsdException w:name="heading 7" w:locked="1" w:semiHidden="1" w:uiPriority="9" w:qFormat="1"/>
    <w:lsdException w:name="heading 8" w:locked="1" w:semiHidden="1" w:uiPriority="9" w:qFormat="1"/>
    <w:lsdException w:name="heading 9" w:locked="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semiHidden="1" w:unhideWhenUsed="1"/>
    <w:lsdException w:name="header" w:semiHidden="1" w:uiPriority="7" w:unhideWhenUsed="1"/>
    <w:lsdException w:name="footer" w:semiHidden="1" w:uiPriority="7" w:unhideWhenUsed="1"/>
    <w:lsdException w:name="index heading" w:semiHidden="1" w:unhideWhenUsed="1"/>
    <w:lsdException w:name="caption" w:uiPriority="6" w:qFormat="1"/>
    <w:lsdException w:name="table of figures" w:semiHidden="1" w:unhideWhenUsed="1"/>
    <w:lsdException w:name="envelope address" w:semiHidden="1" w:unhideWhenUsed="1"/>
    <w:lsdException w:name="envelope return"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8"/>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8"/>
    <w:lsdException w:name="List Bullet 3" w:uiPriority="8"/>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5474"/>
    <w:pPr>
      <w:spacing w:after="120" w:line="300" w:lineRule="atLeast"/>
    </w:pPr>
    <w:rPr>
      <w:rFonts w:ascii="Garamond" w:hAnsi="Garamond"/>
      <w:color w:val="262626" w:themeColor="text1"/>
      <w:sz w:val="24"/>
    </w:rPr>
  </w:style>
  <w:style w:type="paragraph" w:styleId="Heading1">
    <w:name w:val="heading 1"/>
    <w:basedOn w:val="Normal"/>
    <w:next w:val="BodyParagraph"/>
    <w:link w:val="Heading1Char"/>
    <w:uiPriority w:val="1"/>
    <w:qFormat/>
    <w:rsid w:val="001641E0"/>
    <w:pPr>
      <w:keepNext/>
      <w:keepLines/>
      <w:pageBreakBefore/>
      <w:numPr>
        <w:numId w:val="4"/>
      </w:numPr>
      <w:pBdr>
        <w:bottom w:val="dotted" w:sz="4" w:space="1" w:color="262626" w:themeColor="text1"/>
      </w:pBdr>
      <w:spacing w:before="360" w:after="160"/>
      <w:outlineLvl w:val="0"/>
    </w:pPr>
    <w:rPr>
      <w:rFonts w:asciiTheme="majorHAnsi" w:eastAsiaTheme="majorEastAsia" w:hAnsiTheme="majorHAnsi" w:cstheme="majorBidi"/>
      <w:b/>
      <w:bCs/>
      <w:spacing w:val="20"/>
      <w:sz w:val="26"/>
      <w:szCs w:val="28"/>
    </w:rPr>
  </w:style>
  <w:style w:type="paragraph" w:styleId="Heading2">
    <w:name w:val="heading 2"/>
    <w:basedOn w:val="Heading1"/>
    <w:next w:val="BodyParagraph"/>
    <w:link w:val="Heading2Char"/>
    <w:uiPriority w:val="2"/>
    <w:qFormat/>
    <w:rsid w:val="00804C67"/>
    <w:pPr>
      <w:pageBreakBefore w:val="0"/>
      <w:numPr>
        <w:ilvl w:val="1"/>
      </w:numPr>
      <w:pBdr>
        <w:bottom w:val="none" w:sz="0" w:space="0" w:color="auto"/>
      </w:pBdr>
      <w:spacing w:before="200" w:after="120"/>
      <w:outlineLvl w:val="1"/>
    </w:pPr>
    <w:rPr>
      <w:bCs w:val="0"/>
      <w:sz w:val="22"/>
      <w:szCs w:val="26"/>
    </w:rPr>
  </w:style>
  <w:style w:type="paragraph" w:styleId="Heading3">
    <w:name w:val="heading 3"/>
    <w:basedOn w:val="Heading2"/>
    <w:next w:val="BodyParagraph"/>
    <w:link w:val="Heading3Char"/>
    <w:uiPriority w:val="3"/>
    <w:qFormat/>
    <w:rsid w:val="00736FEE"/>
    <w:pPr>
      <w:numPr>
        <w:ilvl w:val="2"/>
      </w:numPr>
      <w:spacing w:after="80"/>
      <w:outlineLvl w:val="2"/>
    </w:pPr>
    <w:rPr>
      <w:bCs/>
      <w:spacing w:val="0"/>
    </w:rPr>
  </w:style>
  <w:style w:type="paragraph" w:styleId="Heading4">
    <w:name w:val="heading 4"/>
    <w:basedOn w:val="Normal"/>
    <w:next w:val="BodyParagraph"/>
    <w:link w:val="Heading4Char"/>
    <w:uiPriority w:val="4"/>
    <w:qFormat/>
    <w:rsid w:val="00553F63"/>
    <w:pPr>
      <w:keepNext/>
      <w:keepLines/>
      <w:spacing w:before="120"/>
      <w:outlineLvl w:val="3"/>
    </w:pPr>
    <w:rPr>
      <w:rFonts w:asciiTheme="majorHAnsi" w:eastAsiaTheme="majorEastAsia" w:hAnsiTheme="majorHAnsi" w:cstheme="majorBidi"/>
      <w:b/>
      <w:bCs/>
      <w:i/>
      <w:iCs/>
      <w:sz w:val="20"/>
    </w:rPr>
  </w:style>
  <w:style w:type="paragraph" w:styleId="Heading9">
    <w:name w:val="heading 9"/>
    <w:basedOn w:val="Heading3"/>
    <w:next w:val="Normal"/>
    <w:link w:val="Heading9Char"/>
    <w:uiPriority w:val="40"/>
    <w:qFormat/>
    <w:locked/>
    <w:rsid w:val="009D59C7"/>
    <w:pPr>
      <w:numPr>
        <w:ilvl w:val="0"/>
        <w:numId w:val="7"/>
      </w:numPr>
      <w:ind w:left="180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semiHidden/>
    <w:qFormat/>
    <w:rsid w:val="00CF0BFA"/>
    <w:pPr>
      <w:spacing w:after="0" w:line="240" w:lineRule="auto"/>
    </w:pPr>
    <w:rPr>
      <w:rFonts w:ascii="Arial" w:hAnsi="Arial"/>
    </w:rPr>
  </w:style>
  <w:style w:type="character" w:customStyle="1" w:styleId="Heading1Char">
    <w:name w:val="Heading 1 Char"/>
    <w:basedOn w:val="DefaultParagraphFont"/>
    <w:link w:val="Heading1"/>
    <w:uiPriority w:val="1"/>
    <w:rsid w:val="001641E0"/>
    <w:rPr>
      <w:rFonts w:asciiTheme="majorHAnsi" w:eastAsiaTheme="majorEastAsia" w:hAnsiTheme="majorHAnsi" w:cstheme="majorBidi"/>
      <w:b/>
      <w:bCs/>
      <w:color w:val="262626" w:themeColor="text1"/>
      <w:spacing w:val="20"/>
      <w:sz w:val="26"/>
      <w:szCs w:val="28"/>
    </w:rPr>
  </w:style>
  <w:style w:type="paragraph" w:styleId="Header">
    <w:name w:val="header"/>
    <w:basedOn w:val="Normal"/>
    <w:link w:val="HeaderChar"/>
    <w:uiPriority w:val="7"/>
    <w:unhideWhenUsed/>
    <w:rsid w:val="001C5EFF"/>
    <w:pPr>
      <w:tabs>
        <w:tab w:val="center" w:pos="4680"/>
        <w:tab w:val="right" w:pos="9360"/>
      </w:tabs>
      <w:spacing w:after="0" w:line="240" w:lineRule="auto"/>
    </w:pPr>
    <w:rPr>
      <w:rFonts w:ascii="Arial" w:hAnsi="Arial"/>
      <w:color w:val="5C5C5C" w:themeColor="text1" w:themeTint="BF"/>
      <w:sz w:val="18"/>
    </w:rPr>
  </w:style>
  <w:style w:type="character" w:customStyle="1" w:styleId="HeaderChar">
    <w:name w:val="Header Char"/>
    <w:basedOn w:val="DefaultParagraphFont"/>
    <w:link w:val="Header"/>
    <w:uiPriority w:val="7"/>
    <w:rsid w:val="001C5EFF"/>
    <w:rPr>
      <w:rFonts w:ascii="Arial" w:hAnsi="Arial"/>
      <w:color w:val="5C5C5C" w:themeColor="text1" w:themeTint="BF"/>
      <w:sz w:val="18"/>
    </w:rPr>
  </w:style>
  <w:style w:type="paragraph" w:styleId="Footer">
    <w:name w:val="footer"/>
    <w:basedOn w:val="Normal"/>
    <w:link w:val="FooterChar"/>
    <w:uiPriority w:val="7"/>
    <w:unhideWhenUsed/>
    <w:rsid w:val="001C5EFF"/>
    <w:pPr>
      <w:tabs>
        <w:tab w:val="center" w:pos="4680"/>
        <w:tab w:val="right" w:pos="9360"/>
      </w:tabs>
      <w:spacing w:after="0" w:line="240" w:lineRule="auto"/>
    </w:pPr>
    <w:rPr>
      <w:rFonts w:ascii="Arial" w:hAnsi="Arial"/>
      <w:color w:val="5C5C5C" w:themeColor="text1" w:themeTint="BF"/>
      <w:sz w:val="18"/>
    </w:rPr>
  </w:style>
  <w:style w:type="character" w:customStyle="1" w:styleId="FooterChar">
    <w:name w:val="Footer Char"/>
    <w:basedOn w:val="DefaultParagraphFont"/>
    <w:link w:val="Footer"/>
    <w:uiPriority w:val="7"/>
    <w:rsid w:val="001C5EFF"/>
    <w:rPr>
      <w:rFonts w:ascii="Arial" w:hAnsi="Arial"/>
      <w:color w:val="5C5C5C" w:themeColor="text1" w:themeTint="BF"/>
      <w:sz w:val="18"/>
    </w:rPr>
  </w:style>
  <w:style w:type="table" w:styleId="TableGrid">
    <w:name w:val="Table Grid"/>
    <w:basedOn w:val="TableNormal"/>
    <w:uiPriority w:val="59"/>
    <w:rsid w:val="00FC09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C09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C093E"/>
    <w:rPr>
      <w:rFonts w:ascii="Tahoma" w:hAnsi="Tahoma" w:cs="Tahoma"/>
      <w:sz w:val="16"/>
      <w:szCs w:val="16"/>
    </w:rPr>
  </w:style>
  <w:style w:type="character" w:styleId="PlaceholderText">
    <w:name w:val="Placeholder Text"/>
    <w:basedOn w:val="DefaultParagraphFont"/>
    <w:uiPriority w:val="99"/>
    <w:semiHidden/>
    <w:rsid w:val="00E0001B"/>
    <w:rPr>
      <w:color w:val="808080"/>
    </w:rPr>
  </w:style>
  <w:style w:type="character" w:customStyle="1" w:styleId="Heading2Char">
    <w:name w:val="Heading 2 Char"/>
    <w:basedOn w:val="DefaultParagraphFont"/>
    <w:link w:val="Heading2"/>
    <w:uiPriority w:val="2"/>
    <w:rsid w:val="00804C67"/>
    <w:rPr>
      <w:rFonts w:asciiTheme="majorHAnsi" w:eastAsiaTheme="majorEastAsia" w:hAnsiTheme="majorHAnsi" w:cstheme="majorBidi"/>
      <w:b/>
      <w:color w:val="262626" w:themeColor="text1"/>
      <w:spacing w:val="20"/>
      <w:szCs w:val="26"/>
    </w:rPr>
  </w:style>
  <w:style w:type="character" w:customStyle="1" w:styleId="Heading3Char">
    <w:name w:val="Heading 3 Char"/>
    <w:basedOn w:val="DefaultParagraphFont"/>
    <w:link w:val="Heading3"/>
    <w:uiPriority w:val="3"/>
    <w:rsid w:val="00736FEE"/>
    <w:rPr>
      <w:rFonts w:asciiTheme="majorHAnsi" w:eastAsiaTheme="majorEastAsia" w:hAnsiTheme="majorHAnsi" w:cstheme="majorBidi"/>
      <w:b/>
      <w:bCs/>
      <w:color w:val="262626" w:themeColor="text1"/>
      <w:szCs w:val="26"/>
    </w:rPr>
  </w:style>
  <w:style w:type="paragraph" w:customStyle="1" w:styleId="Tasks">
    <w:name w:val="Tasks"/>
    <w:basedOn w:val="Normal"/>
    <w:next w:val="BodyParagraph"/>
    <w:uiPriority w:val="1"/>
    <w:qFormat/>
    <w:rsid w:val="00804C67"/>
    <w:pPr>
      <w:numPr>
        <w:numId w:val="5"/>
      </w:numPr>
      <w:spacing w:before="240"/>
    </w:pPr>
    <w:rPr>
      <w:rFonts w:ascii="Arial" w:hAnsi="Arial"/>
      <w:b/>
    </w:rPr>
  </w:style>
  <w:style w:type="table" w:customStyle="1" w:styleId="Style1">
    <w:name w:val="Style1"/>
    <w:basedOn w:val="TableNormal"/>
    <w:uiPriority w:val="99"/>
    <w:rsid w:val="00507B6E"/>
    <w:pPr>
      <w:spacing w:after="0" w:line="240" w:lineRule="auto"/>
    </w:pPr>
    <w:rPr>
      <w:rFonts w:ascii="Arial" w:hAnsi="Arial"/>
    </w:rPr>
    <w:tblPr/>
    <w:tblStylePr w:type="firstRow">
      <w:rPr>
        <w:rFonts w:ascii="Arial" w:hAnsi="Arial"/>
        <w:color w:val="FFFFFF"/>
        <w:sz w:val="20"/>
      </w:rPr>
      <w:tblPr/>
      <w:tcPr>
        <w:tcBorders>
          <w:top w:val="nil"/>
          <w:left w:val="nil"/>
          <w:bottom w:val="nil"/>
          <w:right w:val="nil"/>
          <w:insideH w:val="nil"/>
          <w:insideV w:val="nil"/>
          <w:tl2br w:val="nil"/>
          <w:tr2bl w:val="nil"/>
        </w:tcBorders>
        <w:shd w:val="clear" w:color="auto" w:fill="F68B1F" w:themeFill="background1"/>
      </w:tcPr>
    </w:tblStylePr>
  </w:style>
  <w:style w:type="character" w:styleId="Hyperlink">
    <w:name w:val="Hyperlink"/>
    <w:basedOn w:val="DefaultParagraphFont"/>
    <w:uiPriority w:val="99"/>
    <w:unhideWhenUsed/>
    <w:rsid w:val="00E43335"/>
    <w:rPr>
      <w:color w:val="48484A" w:themeColor="hyperlink"/>
      <w:u w:val="single"/>
    </w:rPr>
  </w:style>
  <w:style w:type="paragraph" w:styleId="TOC1">
    <w:name w:val="toc 1"/>
    <w:basedOn w:val="Normal"/>
    <w:next w:val="Normal"/>
    <w:autoRedefine/>
    <w:uiPriority w:val="39"/>
    <w:unhideWhenUsed/>
    <w:rsid w:val="00FE13CE"/>
    <w:pPr>
      <w:tabs>
        <w:tab w:val="right" w:leader="dot" w:pos="9360"/>
      </w:tabs>
      <w:spacing w:after="100"/>
      <w:ind w:left="662" w:hanging="662"/>
    </w:pPr>
    <w:rPr>
      <w:rFonts w:ascii="Arial Bold" w:hAnsi="Arial Bold"/>
      <w:b/>
    </w:rPr>
  </w:style>
  <w:style w:type="paragraph" w:styleId="TOC2">
    <w:name w:val="toc 2"/>
    <w:basedOn w:val="Normal"/>
    <w:next w:val="Normal"/>
    <w:autoRedefine/>
    <w:uiPriority w:val="39"/>
    <w:unhideWhenUsed/>
    <w:rsid w:val="0071678A"/>
    <w:pPr>
      <w:tabs>
        <w:tab w:val="left" w:pos="1100"/>
        <w:tab w:val="right" w:leader="dot" w:pos="9360"/>
      </w:tabs>
      <w:spacing w:after="100"/>
      <w:ind w:left="864" w:hanging="504"/>
    </w:pPr>
    <w:rPr>
      <w:rFonts w:ascii="Arial" w:hAnsi="Arial"/>
    </w:rPr>
  </w:style>
  <w:style w:type="paragraph" w:styleId="TOC3">
    <w:name w:val="toc 3"/>
    <w:basedOn w:val="Normal"/>
    <w:next w:val="Normal"/>
    <w:autoRedefine/>
    <w:uiPriority w:val="39"/>
    <w:unhideWhenUsed/>
    <w:rsid w:val="009512A7"/>
    <w:pPr>
      <w:tabs>
        <w:tab w:val="right" w:leader="dot" w:pos="9360"/>
      </w:tabs>
      <w:spacing w:after="100"/>
      <w:ind w:left="720"/>
    </w:pPr>
    <w:rPr>
      <w:rFonts w:ascii="Arial" w:hAnsi="Arial"/>
    </w:rPr>
  </w:style>
  <w:style w:type="paragraph" w:styleId="Caption">
    <w:name w:val="caption"/>
    <w:basedOn w:val="Normal"/>
    <w:next w:val="Normal"/>
    <w:link w:val="CaptionChar"/>
    <w:uiPriority w:val="6"/>
    <w:qFormat/>
    <w:rsid w:val="00D3500B"/>
    <w:pPr>
      <w:keepNext/>
      <w:spacing w:before="240" w:line="240" w:lineRule="auto"/>
    </w:pPr>
    <w:rPr>
      <w:rFonts w:ascii="Arial Bold" w:hAnsi="Arial Bold"/>
      <w:b/>
      <w:bCs/>
      <w:sz w:val="20"/>
      <w:szCs w:val="18"/>
    </w:rPr>
  </w:style>
  <w:style w:type="paragraph" w:styleId="TableofFigures">
    <w:name w:val="table of figures"/>
    <w:basedOn w:val="Normal"/>
    <w:next w:val="Normal"/>
    <w:uiPriority w:val="99"/>
    <w:unhideWhenUsed/>
    <w:rsid w:val="00DF1C08"/>
    <w:pPr>
      <w:tabs>
        <w:tab w:val="right" w:leader="dot" w:pos="9360"/>
      </w:tabs>
      <w:spacing w:after="0"/>
    </w:pPr>
    <w:rPr>
      <w:rFonts w:ascii="Arial Bold" w:hAnsi="Arial Bold"/>
      <w:b/>
      <w:sz w:val="20"/>
    </w:rPr>
  </w:style>
  <w:style w:type="paragraph" w:styleId="ListParagraph">
    <w:name w:val="List Paragraph"/>
    <w:basedOn w:val="Normal"/>
    <w:link w:val="ListParagraphChar"/>
    <w:uiPriority w:val="34"/>
    <w:qFormat/>
    <w:rsid w:val="000C11C5"/>
    <w:pPr>
      <w:ind w:left="720"/>
      <w:contextualSpacing/>
    </w:pPr>
  </w:style>
  <w:style w:type="paragraph" w:customStyle="1" w:styleId="TableListBullet">
    <w:name w:val="Table List Bullet"/>
    <w:basedOn w:val="ListParagraph"/>
    <w:link w:val="TableListBulletChar"/>
    <w:uiPriority w:val="36"/>
    <w:qFormat/>
    <w:rsid w:val="005D6CC0"/>
    <w:pPr>
      <w:numPr>
        <w:numId w:val="1"/>
      </w:numPr>
    </w:pPr>
    <w:rPr>
      <w:rFonts w:ascii="Arial" w:hAnsi="Arial" w:cs="Arial"/>
      <w:sz w:val="18"/>
      <w:szCs w:val="18"/>
    </w:rPr>
  </w:style>
  <w:style w:type="paragraph" w:customStyle="1" w:styleId="TableHeadingGray">
    <w:name w:val="Table Heading (Gray)"/>
    <w:basedOn w:val="Normal"/>
    <w:uiPriority w:val="36"/>
    <w:qFormat/>
    <w:rsid w:val="00D3500B"/>
    <w:pPr>
      <w:spacing w:after="0" w:line="240" w:lineRule="auto"/>
    </w:pPr>
    <w:rPr>
      <w:rFonts w:ascii="Arial Bold" w:hAnsi="Arial Bold" w:cs="Arial"/>
      <w:b/>
      <w:sz w:val="18"/>
      <w:szCs w:val="18"/>
    </w:rPr>
  </w:style>
  <w:style w:type="character" w:customStyle="1" w:styleId="ListParagraphChar">
    <w:name w:val="List Paragraph Char"/>
    <w:basedOn w:val="DefaultParagraphFont"/>
    <w:link w:val="ListParagraph"/>
    <w:uiPriority w:val="34"/>
    <w:rsid w:val="000C11C5"/>
    <w:rPr>
      <w:rFonts w:ascii="Garamond" w:hAnsi="Garamond"/>
      <w:color w:val="262626" w:themeColor="text1"/>
    </w:rPr>
  </w:style>
  <w:style w:type="character" w:customStyle="1" w:styleId="TableListBulletChar">
    <w:name w:val="Table List Bullet Char"/>
    <w:basedOn w:val="ListParagraphChar"/>
    <w:link w:val="TableListBullet"/>
    <w:uiPriority w:val="36"/>
    <w:rsid w:val="005D6CC0"/>
    <w:rPr>
      <w:rFonts w:ascii="Arial" w:hAnsi="Arial" w:cs="Arial"/>
      <w:color w:val="262626" w:themeColor="text1"/>
      <w:sz w:val="18"/>
      <w:szCs w:val="18"/>
    </w:rPr>
  </w:style>
  <w:style w:type="paragraph" w:customStyle="1" w:styleId="TableTasksOrange">
    <w:name w:val="Table Tasks (Orange)"/>
    <w:basedOn w:val="Normal"/>
    <w:uiPriority w:val="36"/>
    <w:qFormat/>
    <w:rsid w:val="00736FEE"/>
    <w:rPr>
      <w:rFonts w:ascii="Arial" w:hAnsi="Arial" w:cs="Arial"/>
      <w:b/>
      <w:sz w:val="18"/>
      <w:szCs w:val="18"/>
    </w:rPr>
  </w:style>
  <w:style w:type="paragraph" w:customStyle="1" w:styleId="TableHeadingWhite">
    <w:name w:val="Table Heading (White)"/>
    <w:basedOn w:val="TableHeadingGray"/>
    <w:qFormat/>
    <w:rsid w:val="00736FEE"/>
    <w:rPr>
      <w:caps/>
      <w:color w:val="FFFFFF" w:themeColor="background2"/>
    </w:rPr>
  </w:style>
  <w:style w:type="paragraph" w:customStyle="1" w:styleId="TableBody">
    <w:name w:val="Table Body"/>
    <w:basedOn w:val="Normal"/>
    <w:uiPriority w:val="9"/>
    <w:qFormat/>
    <w:rsid w:val="0003437A"/>
    <w:rPr>
      <w:rFonts w:ascii="Arial" w:hAnsi="Arial"/>
      <w:sz w:val="18"/>
    </w:rPr>
  </w:style>
  <w:style w:type="character" w:customStyle="1" w:styleId="NoSpacingChar">
    <w:name w:val="No Spacing Char"/>
    <w:basedOn w:val="DefaultParagraphFont"/>
    <w:link w:val="NoSpacing"/>
    <w:uiPriority w:val="1"/>
    <w:semiHidden/>
    <w:rsid w:val="00A80537"/>
    <w:rPr>
      <w:rFonts w:ascii="Arial" w:hAnsi="Arial"/>
    </w:rPr>
  </w:style>
  <w:style w:type="character" w:customStyle="1" w:styleId="CaptionChar">
    <w:name w:val="Caption Char"/>
    <w:basedOn w:val="DefaultParagraphFont"/>
    <w:link w:val="Caption"/>
    <w:uiPriority w:val="35"/>
    <w:rsid w:val="00D3500B"/>
    <w:rPr>
      <w:rFonts w:ascii="Arial Bold" w:hAnsi="Arial Bold"/>
      <w:b/>
      <w:bCs/>
      <w:color w:val="262626" w:themeColor="text1"/>
      <w:sz w:val="20"/>
      <w:szCs w:val="18"/>
    </w:rPr>
  </w:style>
  <w:style w:type="paragraph" w:customStyle="1" w:styleId="Items">
    <w:name w:val="Items"/>
    <w:basedOn w:val="Tasks"/>
    <w:next w:val="BodyParagraph"/>
    <w:uiPriority w:val="1"/>
    <w:qFormat/>
    <w:rsid w:val="00804C67"/>
    <w:pPr>
      <w:numPr>
        <w:numId w:val="6"/>
      </w:numPr>
    </w:pPr>
  </w:style>
  <w:style w:type="character" w:styleId="Emphasis">
    <w:name w:val="Emphasis"/>
    <w:basedOn w:val="DefaultParagraphFont"/>
    <w:uiPriority w:val="20"/>
    <w:qFormat/>
    <w:rsid w:val="00A80537"/>
    <w:rPr>
      <w:rFonts w:ascii="Garamond" w:hAnsi="Garamond"/>
      <w:b/>
      <w:i w:val="0"/>
      <w:iCs/>
      <w:caps/>
      <w:smallCaps w:val="0"/>
      <w:color w:val="262626" w:themeColor="text1"/>
      <w:sz w:val="22"/>
    </w:rPr>
  </w:style>
  <w:style w:type="character" w:styleId="SubtleEmphasis">
    <w:name w:val="Subtle Emphasis"/>
    <w:basedOn w:val="DefaultParagraphFont"/>
    <w:uiPriority w:val="19"/>
    <w:qFormat/>
    <w:rsid w:val="00736FEE"/>
    <w:rPr>
      <w:rFonts w:ascii="Garamond" w:hAnsi="Garamond"/>
      <w:i/>
      <w:iCs/>
      <w:color w:val="006FA1" w:themeColor="text2"/>
      <w:sz w:val="22"/>
    </w:rPr>
  </w:style>
  <w:style w:type="paragraph" w:styleId="ListBullet">
    <w:name w:val="List Bullet"/>
    <w:basedOn w:val="Normal"/>
    <w:uiPriority w:val="8"/>
    <w:rsid w:val="000C11C5"/>
    <w:pPr>
      <w:numPr>
        <w:numId w:val="3"/>
      </w:numPr>
      <w:contextualSpacing/>
    </w:pPr>
  </w:style>
  <w:style w:type="paragraph" w:styleId="ListBullet2">
    <w:name w:val="List Bullet 2"/>
    <w:basedOn w:val="Normal"/>
    <w:uiPriority w:val="8"/>
    <w:rsid w:val="000C11C5"/>
    <w:pPr>
      <w:numPr>
        <w:ilvl w:val="1"/>
        <w:numId w:val="3"/>
      </w:numPr>
      <w:contextualSpacing/>
    </w:pPr>
  </w:style>
  <w:style w:type="paragraph" w:styleId="ListBullet3">
    <w:name w:val="List Bullet 3"/>
    <w:basedOn w:val="Normal"/>
    <w:uiPriority w:val="8"/>
    <w:rsid w:val="000C11C5"/>
    <w:pPr>
      <w:numPr>
        <w:ilvl w:val="2"/>
        <w:numId w:val="3"/>
      </w:numPr>
      <w:contextualSpacing/>
    </w:pPr>
  </w:style>
  <w:style w:type="numbering" w:customStyle="1" w:styleId="ListBullets">
    <w:name w:val="ListBullets"/>
    <w:uiPriority w:val="99"/>
    <w:rsid w:val="000C11C5"/>
    <w:pPr>
      <w:numPr>
        <w:numId w:val="2"/>
      </w:numPr>
    </w:pPr>
  </w:style>
  <w:style w:type="paragraph" w:styleId="FootnoteText">
    <w:name w:val="footnote text"/>
    <w:basedOn w:val="Normal"/>
    <w:link w:val="FootnoteTextChar"/>
    <w:uiPriority w:val="99"/>
    <w:rsid w:val="00AB2062"/>
    <w:pPr>
      <w:spacing w:after="0" w:line="240" w:lineRule="auto"/>
    </w:pPr>
    <w:rPr>
      <w:sz w:val="20"/>
      <w:szCs w:val="20"/>
    </w:rPr>
  </w:style>
  <w:style w:type="character" w:customStyle="1" w:styleId="FootnoteTextChar">
    <w:name w:val="Footnote Text Char"/>
    <w:basedOn w:val="DefaultParagraphFont"/>
    <w:link w:val="FootnoteText"/>
    <w:uiPriority w:val="99"/>
    <w:rsid w:val="00AB2062"/>
    <w:rPr>
      <w:rFonts w:ascii="Garamond" w:hAnsi="Garamond"/>
      <w:color w:val="262626" w:themeColor="text1"/>
      <w:sz w:val="20"/>
      <w:szCs w:val="20"/>
    </w:rPr>
  </w:style>
  <w:style w:type="character" w:styleId="FootnoteReference">
    <w:name w:val="footnote reference"/>
    <w:basedOn w:val="DefaultParagraphFont"/>
    <w:uiPriority w:val="99"/>
    <w:rsid w:val="00AB2062"/>
    <w:rPr>
      <w:rFonts w:asciiTheme="minorHAnsi" w:hAnsiTheme="minorHAnsi"/>
      <w:color w:val="262626" w:themeColor="text1"/>
      <w:vertAlign w:val="superscript"/>
    </w:rPr>
  </w:style>
  <w:style w:type="table" w:customStyle="1" w:styleId="TableGrid1">
    <w:name w:val="Table Grid1"/>
    <w:basedOn w:val="TableNormal"/>
    <w:next w:val="TableGrid"/>
    <w:uiPriority w:val="59"/>
    <w:rsid w:val="00AB1E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72F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B2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CB2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9Char">
    <w:name w:val="Heading 9 Char"/>
    <w:basedOn w:val="DefaultParagraphFont"/>
    <w:link w:val="Heading9"/>
    <w:uiPriority w:val="40"/>
    <w:rsid w:val="009D59C7"/>
    <w:rPr>
      <w:rFonts w:asciiTheme="majorHAnsi" w:eastAsiaTheme="majorEastAsia" w:hAnsiTheme="majorHAnsi" w:cstheme="majorBidi"/>
      <w:b/>
      <w:bCs/>
      <w:color w:val="262626" w:themeColor="text1"/>
      <w:szCs w:val="26"/>
    </w:rPr>
  </w:style>
  <w:style w:type="character" w:styleId="Strong">
    <w:name w:val="Strong"/>
    <w:basedOn w:val="DefaultParagraphFont"/>
    <w:uiPriority w:val="22"/>
    <w:qFormat/>
    <w:rsid w:val="00AE554A"/>
    <w:rPr>
      <w:b/>
      <w:bCs/>
      <w:color w:val="262626" w:themeColor="text1"/>
    </w:rPr>
  </w:style>
  <w:style w:type="character" w:customStyle="1" w:styleId="Heading4Char">
    <w:name w:val="Heading 4 Char"/>
    <w:basedOn w:val="DefaultParagraphFont"/>
    <w:link w:val="Heading4"/>
    <w:uiPriority w:val="4"/>
    <w:rsid w:val="00553F63"/>
    <w:rPr>
      <w:rFonts w:asciiTheme="majorHAnsi" w:eastAsiaTheme="majorEastAsia" w:hAnsiTheme="majorHAnsi" w:cstheme="majorBidi"/>
      <w:b/>
      <w:bCs/>
      <w:i/>
      <w:iCs/>
      <w:color w:val="262626" w:themeColor="text1"/>
      <w:sz w:val="20"/>
    </w:rPr>
  </w:style>
  <w:style w:type="character" w:styleId="IntenseEmphasis">
    <w:name w:val="Intense Emphasis"/>
    <w:basedOn w:val="DefaultParagraphFont"/>
    <w:uiPriority w:val="21"/>
    <w:qFormat/>
    <w:rsid w:val="00736FEE"/>
    <w:rPr>
      <w:b/>
      <w:bCs/>
      <w:i/>
      <w:iCs/>
      <w:color w:val="006FA1" w:themeColor="text2"/>
    </w:rPr>
  </w:style>
  <w:style w:type="paragraph" w:customStyle="1" w:styleId="BodyParagraph">
    <w:name w:val="Body Paragraph"/>
    <w:basedOn w:val="Normal"/>
    <w:qFormat/>
    <w:rsid w:val="00721F83"/>
    <w:pPr>
      <w:spacing w:before="120"/>
    </w:pPr>
  </w:style>
  <w:style w:type="numbering" w:customStyle="1" w:styleId="Style2">
    <w:name w:val="Style2"/>
    <w:uiPriority w:val="99"/>
    <w:rsid w:val="00921931"/>
    <w:pPr>
      <w:numPr>
        <w:numId w:val="8"/>
      </w:numPr>
    </w:pPr>
  </w:style>
  <w:style w:type="paragraph" w:styleId="EndnoteText">
    <w:name w:val="endnote text"/>
    <w:basedOn w:val="Normal"/>
    <w:link w:val="EndnoteTextChar"/>
    <w:uiPriority w:val="99"/>
    <w:semiHidden/>
    <w:unhideWhenUsed/>
    <w:rsid w:val="007F16E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F16E9"/>
    <w:rPr>
      <w:rFonts w:ascii="Garamond" w:hAnsi="Garamond"/>
      <w:color w:val="262626" w:themeColor="text1"/>
      <w:sz w:val="20"/>
      <w:szCs w:val="20"/>
    </w:rPr>
  </w:style>
  <w:style w:type="character" w:styleId="EndnoteReference">
    <w:name w:val="endnote reference"/>
    <w:basedOn w:val="DefaultParagraphFont"/>
    <w:uiPriority w:val="99"/>
    <w:semiHidden/>
    <w:unhideWhenUsed/>
    <w:rsid w:val="007F16E9"/>
    <w:rPr>
      <w:vertAlign w:val="superscript"/>
    </w:rPr>
  </w:style>
  <w:style w:type="table" w:styleId="GridTable4-Accent2">
    <w:name w:val="Grid Table 4 Accent 2"/>
    <w:basedOn w:val="TableNormal"/>
    <w:uiPriority w:val="49"/>
    <w:rsid w:val="00132A5D"/>
    <w:pPr>
      <w:spacing w:after="0" w:line="240" w:lineRule="auto"/>
    </w:pPr>
    <w:tblPr>
      <w:tblStyleRowBandSize w:val="1"/>
      <w:tblStyleColBandSize w:val="1"/>
      <w:tblBorders>
        <w:top w:val="single" w:sz="4" w:space="0" w:color="7C7C7C" w:themeColor="accent2" w:themeTint="99"/>
        <w:left w:val="single" w:sz="4" w:space="0" w:color="7C7C7C" w:themeColor="accent2" w:themeTint="99"/>
        <w:bottom w:val="single" w:sz="4" w:space="0" w:color="7C7C7C" w:themeColor="accent2" w:themeTint="99"/>
        <w:right w:val="single" w:sz="4" w:space="0" w:color="7C7C7C" w:themeColor="accent2" w:themeTint="99"/>
        <w:insideH w:val="single" w:sz="4" w:space="0" w:color="7C7C7C" w:themeColor="accent2" w:themeTint="99"/>
        <w:insideV w:val="single" w:sz="4" w:space="0" w:color="7C7C7C" w:themeColor="accent2" w:themeTint="99"/>
      </w:tblBorders>
    </w:tblPr>
    <w:tblStylePr w:type="firstRow">
      <w:rPr>
        <w:b/>
        <w:bCs/>
        <w:color w:val="F68B1F" w:themeColor="background1"/>
      </w:rPr>
      <w:tblPr/>
      <w:tcPr>
        <w:tcBorders>
          <w:top w:val="single" w:sz="4" w:space="0" w:color="262626" w:themeColor="accent2"/>
          <w:left w:val="single" w:sz="4" w:space="0" w:color="262626" w:themeColor="accent2"/>
          <w:bottom w:val="single" w:sz="4" w:space="0" w:color="262626" w:themeColor="accent2"/>
          <w:right w:val="single" w:sz="4" w:space="0" w:color="262626" w:themeColor="accent2"/>
          <w:insideH w:val="nil"/>
          <w:insideV w:val="nil"/>
        </w:tcBorders>
        <w:shd w:val="clear" w:color="auto" w:fill="262626" w:themeFill="accent2"/>
      </w:tcPr>
    </w:tblStylePr>
    <w:tblStylePr w:type="lastRow">
      <w:rPr>
        <w:b/>
        <w:bCs/>
      </w:rPr>
      <w:tblPr/>
      <w:tcPr>
        <w:tcBorders>
          <w:top w:val="double" w:sz="4" w:space="0" w:color="262626" w:themeColor="accent2"/>
        </w:tcBorders>
      </w:tcPr>
    </w:tblStylePr>
    <w:tblStylePr w:type="firstCol">
      <w:rPr>
        <w:b/>
        <w:bCs/>
      </w:rPr>
    </w:tblStylePr>
    <w:tblStylePr w:type="lastCol">
      <w:rPr>
        <w:b/>
        <w:bCs/>
      </w:rPr>
    </w:tblStylePr>
    <w:tblStylePr w:type="band1Vert">
      <w:tblPr/>
      <w:tcPr>
        <w:shd w:val="clear" w:color="auto" w:fill="D3D3D3" w:themeFill="accent2" w:themeFillTint="33"/>
      </w:tcPr>
    </w:tblStylePr>
    <w:tblStylePr w:type="band1Horz">
      <w:tblPr/>
      <w:tcPr>
        <w:shd w:val="clear" w:color="auto" w:fill="D3D3D3" w:themeFill="accent2" w:themeFillTint="33"/>
      </w:tcPr>
    </w:tblStylePr>
  </w:style>
  <w:style w:type="paragraph" w:customStyle="1" w:styleId="xl66">
    <w:name w:val="xl66"/>
    <w:basedOn w:val="Normal"/>
    <w:rsid w:val="00FA4DF1"/>
    <w:pPr>
      <w:spacing w:before="100" w:beforeAutospacing="1" w:after="100" w:afterAutospacing="1" w:line="240" w:lineRule="auto"/>
    </w:pPr>
    <w:rPr>
      <w:rFonts w:ascii="Arial" w:eastAsia="Times New Roman" w:hAnsi="Arial" w:cs="Arial"/>
      <w:color w:val="auto"/>
      <w:szCs w:val="24"/>
    </w:rPr>
  </w:style>
  <w:style w:type="table" w:customStyle="1" w:styleId="RSGTableDesign">
    <w:name w:val="RSG Table Design"/>
    <w:basedOn w:val="TableContemporary"/>
    <w:uiPriority w:val="99"/>
    <w:qFormat/>
    <w:rsid w:val="00C21B8C"/>
    <w:pPr>
      <w:spacing w:before="120" w:after="0" w:line="240" w:lineRule="auto"/>
    </w:pPr>
    <w:rPr>
      <w:rFonts w:ascii="Calibri" w:eastAsia="Times New Roman" w:hAnsi="Calibri" w:cs="Times New Roman"/>
      <w:color w:val="000000"/>
      <w:sz w:val="20"/>
      <w:szCs w:val="20"/>
    </w:rPr>
    <w:tblPr/>
    <w:tblStylePr w:type="firstRow">
      <w:pPr>
        <w:jc w:val="center"/>
      </w:pPr>
      <w:rPr>
        <w:rFonts w:ascii="Calibri" w:hAnsi="Calibri"/>
        <w:b/>
        <w:bCs/>
        <w:color w:val="000000"/>
        <w:sz w:val="20"/>
      </w:rPr>
      <w:tblPr/>
      <w:tcPr>
        <w:tcBorders>
          <w:tl2br w:val="none" w:sz="0" w:space="0" w:color="auto"/>
          <w:tr2bl w:val="none" w:sz="0" w:space="0" w:color="auto"/>
        </w:tcBorders>
        <w:shd w:val="clear" w:color="auto" w:fill="A6A6A6"/>
      </w:tcPr>
    </w:tblStylePr>
    <w:tblStylePr w:type="band1Horz">
      <w:rPr>
        <w:color w:val="auto"/>
      </w:rPr>
      <w:tblPr/>
      <w:tcPr>
        <w:tcBorders>
          <w:tl2br w:val="none" w:sz="0" w:space="0" w:color="auto"/>
          <w:tr2bl w:val="none" w:sz="0" w:space="0" w:color="auto"/>
        </w:tcBorders>
        <w:shd w:val="clear" w:color="auto" w:fill="E2E2E2"/>
      </w:tcPr>
    </w:tblStylePr>
    <w:tblStylePr w:type="band2Horz">
      <w:rPr>
        <w:color w:val="auto"/>
      </w:rPr>
      <w:tblPr/>
      <w:tcPr>
        <w:tcBorders>
          <w:tl2br w:val="none" w:sz="0" w:space="0" w:color="auto"/>
          <w:tr2bl w:val="none" w:sz="0" w:space="0" w:color="auto"/>
        </w:tcBorders>
        <w:shd w:val="clear" w:color="auto" w:fill="F2F2F2"/>
      </w:tcPr>
    </w:tblStylePr>
  </w:style>
  <w:style w:type="table" w:styleId="TableContemporary">
    <w:name w:val="Table Contemporary"/>
    <w:basedOn w:val="TableNormal"/>
    <w:uiPriority w:val="99"/>
    <w:semiHidden/>
    <w:unhideWhenUsed/>
    <w:rsid w:val="00C21B8C"/>
    <w:pPr>
      <w:spacing w:after="120"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Taskss">
    <w:name w:val="Tasks #'s"/>
    <w:basedOn w:val="Normal"/>
    <w:next w:val="Normal"/>
    <w:uiPriority w:val="4"/>
    <w:qFormat/>
    <w:rsid w:val="00B57746"/>
    <w:pPr>
      <w:numPr>
        <w:numId w:val="9"/>
      </w:numPr>
      <w:spacing w:before="240" w:after="60" w:line="280" w:lineRule="atLeast"/>
      <w:ind w:left="360"/>
    </w:pPr>
    <w:rPr>
      <w:rFonts w:ascii="Cambria" w:hAnsi="Cambria"/>
      <w:b/>
      <w:color w:val="auto"/>
      <w:szCs w:val="24"/>
    </w:rPr>
  </w:style>
  <w:style w:type="paragraph" w:customStyle="1" w:styleId="TasksNos">
    <w:name w:val="Tasks No #'s"/>
    <w:basedOn w:val="Normal"/>
    <w:next w:val="Normal"/>
    <w:uiPriority w:val="4"/>
    <w:qFormat/>
    <w:rsid w:val="00B57746"/>
    <w:pPr>
      <w:spacing w:before="240" w:after="60" w:line="280" w:lineRule="atLeast"/>
    </w:pPr>
    <w:rPr>
      <w:rFonts w:ascii="Cambria" w:hAnsi="Cambria"/>
      <w:b/>
      <w:color w:val="auto"/>
      <w:szCs w:val="24"/>
    </w:rPr>
  </w:style>
  <w:style w:type="paragraph" w:customStyle="1" w:styleId="TasksAlpha">
    <w:name w:val="Tasks Alpha"/>
    <w:basedOn w:val="Normal"/>
    <w:next w:val="Normal"/>
    <w:uiPriority w:val="4"/>
    <w:qFormat/>
    <w:rsid w:val="00B57746"/>
    <w:pPr>
      <w:numPr>
        <w:numId w:val="10"/>
      </w:numPr>
      <w:spacing w:before="240" w:after="60" w:line="280" w:lineRule="atLeast"/>
    </w:pPr>
    <w:rPr>
      <w:rFonts w:ascii="Cambria" w:hAnsi="Cambria"/>
      <w:b/>
      <w:color w:val="auto"/>
      <w:szCs w:val="24"/>
    </w:rPr>
  </w:style>
  <w:style w:type="table" w:styleId="LightGrid-Accent5">
    <w:name w:val="Light Grid Accent 5"/>
    <w:basedOn w:val="TableNormal"/>
    <w:uiPriority w:val="62"/>
    <w:rsid w:val="00B57746"/>
    <w:pPr>
      <w:spacing w:after="0" w:line="240" w:lineRule="auto"/>
    </w:pPr>
    <w:rPr>
      <w:rFonts w:ascii="Times New Roman" w:hAnsi="Times New Roman"/>
      <w:sz w:val="24"/>
      <w:szCs w:val="24"/>
    </w:rPr>
    <w:tblPr>
      <w:tblStyleRowBandSize w:val="1"/>
      <w:tblStyleColBandSize w:val="1"/>
      <w:tblBorders>
        <w:top w:val="single" w:sz="8" w:space="0" w:color="75BEE9" w:themeColor="accent5"/>
        <w:left w:val="single" w:sz="8" w:space="0" w:color="75BEE9" w:themeColor="accent5"/>
        <w:bottom w:val="single" w:sz="8" w:space="0" w:color="75BEE9" w:themeColor="accent5"/>
        <w:right w:val="single" w:sz="8" w:space="0" w:color="75BEE9" w:themeColor="accent5"/>
        <w:insideH w:val="single" w:sz="8" w:space="0" w:color="75BEE9" w:themeColor="accent5"/>
        <w:insideV w:val="single" w:sz="8" w:space="0" w:color="75BEE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5BEE9" w:themeColor="accent5"/>
          <w:left w:val="single" w:sz="8" w:space="0" w:color="75BEE9" w:themeColor="accent5"/>
          <w:bottom w:val="single" w:sz="18" w:space="0" w:color="75BEE9" w:themeColor="accent5"/>
          <w:right w:val="single" w:sz="8" w:space="0" w:color="75BEE9" w:themeColor="accent5"/>
          <w:insideH w:val="nil"/>
          <w:insideV w:val="single" w:sz="8" w:space="0" w:color="75BEE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5BEE9" w:themeColor="accent5"/>
          <w:left w:val="single" w:sz="8" w:space="0" w:color="75BEE9" w:themeColor="accent5"/>
          <w:bottom w:val="single" w:sz="8" w:space="0" w:color="75BEE9" w:themeColor="accent5"/>
          <w:right w:val="single" w:sz="8" w:space="0" w:color="75BEE9" w:themeColor="accent5"/>
          <w:insideH w:val="nil"/>
          <w:insideV w:val="single" w:sz="8" w:space="0" w:color="75BEE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5BEE9" w:themeColor="accent5"/>
          <w:left w:val="single" w:sz="8" w:space="0" w:color="75BEE9" w:themeColor="accent5"/>
          <w:bottom w:val="single" w:sz="8" w:space="0" w:color="75BEE9" w:themeColor="accent5"/>
          <w:right w:val="single" w:sz="8" w:space="0" w:color="75BEE9" w:themeColor="accent5"/>
        </w:tcBorders>
      </w:tcPr>
    </w:tblStylePr>
    <w:tblStylePr w:type="band1Vert">
      <w:tblPr/>
      <w:tcPr>
        <w:tcBorders>
          <w:top w:val="single" w:sz="8" w:space="0" w:color="75BEE9" w:themeColor="accent5"/>
          <w:left w:val="single" w:sz="8" w:space="0" w:color="75BEE9" w:themeColor="accent5"/>
          <w:bottom w:val="single" w:sz="8" w:space="0" w:color="75BEE9" w:themeColor="accent5"/>
          <w:right w:val="single" w:sz="8" w:space="0" w:color="75BEE9" w:themeColor="accent5"/>
        </w:tcBorders>
        <w:shd w:val="clear" w:color="auto" w:fill="DCEEF9" w:themeFill="accent5" w:themeFillTint="3F"/>
      </w:tcPr>
    </w:tblStylePr>
    <w:tblStylePr w:type="band1Horz">
      <w:tblPr/>
      <w:tcPr>
        <w:tcBorders>
          <w:top w:val="single" w:sz="8" w:space="0" w:color="75BEE9" w:themeColor="accent5"/>
          <w:left w:val="single" w:sz="8" w:space="0" w:color="75BEE9" w:themeColor="accent5"/>
          <w:bottom w:val="single" w:sz="8" w:space="0" w:color="75BEE9" w:themeColor="accent5"/>
          <w:right w:val="single" w:sz="8" w:space="0" w:color="75BEE9" w:themeColor="accent5"/>
          <w:insideV w:val="single" w:sz="8" w:space="0" w:color="75BEE9" w:themeColor="accent5"/>
        </w:tcBorders>
        <w:shd w:val="clear" w:color="auto" w:fill="DCEEF9" w:themeFill="accent5" w:themeFillTint="3F"/>
      </w:tcPr>
    </w:tblStylePr>
    <w:tblStylePr w:type="band2Horz">
      <w:tblPr/>
      <w:tcPr>
        <w:tcBorders>
          <w:top w:val="single" w:sz="8" w:space="0" w:color="75BEE9" w:themeColor="accent5"/>
          <w:left w:val="single" w:sz="8" w:space="0" w:color="75BEE9" w:themeColor="accent5"/>
          <w:bottom w:val="single" w:sz="8" w:space="0" w:color="75BEE9" w:themeColor="accent5"/>
          <w:right w:val="single" w:sz="8" w:space="0" w:color="75BEE9" w:themeColor="accent5"/>
          <w:insideV w:val="single" w:sz="8" w:space="0" w:color="75BEE9" w:themeColor="accent5"/>
        </w:tcBorders>
      </w:tcPr>
    </w:tblStylePr>
  </w:style>
  <w:style w:type="paragraph" w:customStyle="1" w:styleId="ProjectFormTitle">
    <w:name w:val="Project Form Title"/>
    <w:basedOn w:val="Normal"/>
    <w:next w:val="ProjectFormBody"/>
    <w:uiPriority w:val="5"/>
    <w:qFormat/>
    <w:rsid w:val="00B57746"/>
    <w:pPr>
      <w:spacing w:before="120" w:after="60" w:line="200" w:lineRule="atLeast"/>
    </w:pPr>
    <w:rPr>
      <w:rFonts w:asciiTheme="minorHAnsi" w:hAnsiTheme="minorHAnsi"/>
      <w:b/>
      <w:smallCaps/>
      <w:color w:val="F68B1F" w:themeColor="background1"/>
      <w:sz w:val="18"/>
      <w:szCs w:val="24"/>
    </w:rPr>
  </w:style>
  <w:style w:type="paragraph" w:customStyle="1" w:styleId="ProjectFormBody">
    <w:name w:val="Project Form Body"/>
    <w:basedOn w:val="Normal"/>
    <w:next w:val="Normal"/>
    <w:uiPriority w:val="5"/>
    <w:qFormat/>
    <w:rsid w:val="00B57746"/>
    <w:pPr>
      <w:spacing w:after="80" w:line="260" w:lineRule="exact"/>
      <w:ind w:left="144"/>
    </w:pPr>
    <w:rPr>
      <w:rFonts w:ascii="Cambria" w:hAnsi="Cambria"/>
      <w:color w:val="auto"/>
      <w:sz w:val="22"/>
      <w:szCs w:val="24"/>
    </w:rPr>
  </w:style>
  <w:style w:type="paragraph" w:styleId="TOC4">
    <w:name w:val="toc 4"/>
    <w:basedOn w:val="Normal"/>
    <w:next w:val="Normal"/>
    <w:autoRedefine/>
    <w:uiPriority w:val="39"/>
    <w:rsid w:val="00B57746"/>
    <w:pPr>
      <w:spacing w:after="0" w:line="240" w:lineRule="atLeast"/>
      <w:ind w:left="600"/>
    </w:pPr>
    <w:rPr>
      <w:rFonts w:asciiTheme="minorHAnsi" w:hAnsiTheme="minorHAnsi" w:cstheme="minorHAnsi"/>
      <w:color w:val="auto"/>
      <w:sz w:val="18"/>
      <w:szCs w:val="18"/>
    </w:rPr>
  </w:style>
  <w:style w:type="paragraph" w:styleId="TOC5">
    <w:name w:val="toc 5"/>
    <w:basedOn w:val="Normal"/>
    <w:next w:val="Normal"/>
    <w:autoRedefine/>
    <w:uiPriority w:val="39"/>
    <w:rsid w:val="00B57746"/>
    <w:pPr>
      <w:spacing w:after="0" w:line="240" w:lineRule="atLeast"/>
      <w:ind w:left="800"/>
    </w:pPr>
    <w:rPr>
      <w:rFonts w:asciiTheme="minorHAnsi" w:hAnsiTheme="minorHAnsi" w:cstheme="minorHAnsi"/>
      <w:color w:val="auto"/>
      <w:sz w:val="18"/>
      <w:szCs w:val="18"/>
    </w:rPr>
  </w:style>
  <w:style w:type="paragraph" w:styleId="TOC6">
    <w:name w:val="toc 6"/>
    <w:basedOn w:val="Normal"/>
    <w:next w:val="Normal"/>
    <w:autoRedefine/>
    <w:uiPriority w:val="39"/>
    <w:rsid w:val="00B57746"/>
    <w:pPr>
      <w:spacing w:after="0" w:line="240" w:lineRule="atLeast"/>
      <w:ind w:left="1000"/>
    </w:pPr>
    <w:rPr>
      <w:rFonts w:asciiTheme="minorHAnsi" w:hAnsiTheme="minorHAnsi" w:cstheme="minorHAnsi"/>
      <w:color w:val="auto"/>
      <w:sz w:val="18"/>
      <w:szCs w:val="18"/>
    </w:rPr>
  </w:style>
  <w:style w:type="paragraph" w:styleId="TOC7">
    <w:name w:val="toc 7"/>
    <w:basedOn w:val="Normal"/>
    <w:next w:val="Normal"/>
    <w:autoRedefine/>
    <w:uiPriority w:val="39"/>
    <w:rsid w:val="00B57746"/>
    <w:pPr>
      <w:spacing w:after="0" w:line="240" w:lineRule="atLeast"/>
      <w:ind w:left="1200"/>
    </w:pPr>
    <w:rPr>
      <w:rFonts w:asciiTheme="minorHAnsi" w:hAnsiTheme="minorHAnsi" w:cstheme="minorHAnsi"/>
      <w:color w:val="auto"/>
      <w:sz w:val="18"/>
      <w:szCs w:val="18"/>
    </w:rPr>
  </w:style>
  <w:style w:type="paragraph" w:styleId="TOC8">
    <w:name w:val="toc 8"/>
    <w:basedOn w:val="Normal"/>
    <w:next w:val="Normal"/>
    <w:autoRedefine/>
    <w:uiPriority w:val="39"/>
    <w:rsid w:val="00B57746"/>
    <w:pPr>
      <w:spacing w:after="0" w:line="240" w:lineRule="atLeast"/>
      <w:ind w:left="1400"/>
    </w:pPr>
    <w:rPr>
      <w:rFonts w:asciiTheme="minorHAnsi" w:hAnsiTheme="minorHAnsi" w:cstheme="minorHAnsi"/>
      <w:color w:val="auto"/>
      <w:sz w:val="18"/>
      <w:szCs w:val="18"/>
    </w:rPr>
  </w:style>
  <w:style w:type="paragraph" w:styleId="TOC9">
    <w:name w:val="toc 9"/>
    <w:basedOn w:val="Normal"/>
    <w:next w:val="Normal"/>
    <w:autoRedefine/>
    <w:uiPriority w:val="39"/>
    <w:rsid w:val="00B57746"/>
    <w:pPr>
      <w:spacing w:after="0" w:line="240" w:lineRule="atLeast"/>
      <w:ind w:left="1600"/>
    </w:pPr>
    <w:rPr>
      <w:rFonts w:asciiTheme="minorHAnsi" w:hAnsiTheme="minorHAnsi" w:cstheme="minorHAnsi"/>
      <w:color w:val="auto"/>
      <w:sz w:val="18"/>
      <w:szCs w:val="18"/>
    </w:rPr>
  </w:style>
  <w:style w:type="paragraph" w:styleId="TOCHeading">
    <w:name w:val="TOC Heading"/>
    <w:basedOn w:val="Heading1"/>
    <w:next w:val="Normal"/>
    <w:uiPriority w:val="39"/>
    <w:semiHidden/>
    <w:unhideWhenUsed/>
    <w:qFormat/>
    <w:rsid w:val="00B57746"/>
    <w:pPr>
      <w:pageBreakBefore w:val="0"/>
      <w:pBdr>
        <w:bottom w:val="none" w:sz="0" w:space="0" w:color="auto"/>
      </w:pBdr>
      <w:tabs>
        <w:tab w:val="clear" w:pos="720"/>
      </w:tabs>
      <w:spacing w:before="480" w:after="0" w:line="276" w:lineRule="auto"/>
      <w:outlineLvl w:val="9"/>
    </w:pPr>
    <w:rPr>
      <w:color w:val="C36709" w:themeColor="accent1" w:themeShade="BF"/>
      <w:spacing w:val="0"/>
      <w:sz w:val="28"/>
      <w:lang w:eastAsia="ja-JP"/>
    </w:rPr>
  </w:style>
  <w:style w:type="numbering" w:customStyle="1" w:styleId="Numbers10">
    <w:name w:val="Numbers (1.0"/>
    <w:aliases w:val="1.1,etc.)"/>
    <w:uiPriority w:val="99"/>
    <w:rsid w:val="00B57746"/>
    <w:pPr>
      <w:numPr>
        <w:numId w:val="11"/>
      </w:numPr>
    </w:pPr>
  </w:style>
  <w:style w:type="paragraph" w:customStyle="1" w:styleId="TableCaption">
    <w:name w:val="Table Caption"/>
    <w:basedOn w:val="Caption"/>
    <w:uiPriority w:val="6"/>
    <w:qFormat/>
    <w:rsid w:val="00B57746"/>
    <w:pPr>
      <w:keepNext w:val="0"/>
      <w:spacing w:before="120" w:after="40"/>
    </w:pPr>
    <w:rPr>
      <w:rFonts w:ascii="Cambria" w:hAnsi="Cambria"/>
      <w:bCs w:val="0"/>
      <w:i/>
      <w:color w:val="auto"/>
      <w:sz w:val="22"/>
      <w:szCs w:val="24"/>
    </w:rPr>
  </w:style>
  <w:style w:type="paragraph" w:customStyle="1" w:styleId="TableHeading">
    <w:name w:val="Table Heading"/>
    <w:basedOn w:val="Normal"/>
    <w:uiPriority w:val="11"/>
    <w:qFormat/>
    <w:rsid w:val="00B57746"/>
    <w:pPr>
      <w:spacing w:before="40" w:after="40" w:line="240" w:lineRule="atLeast"/>
      <w:jc w:val="center"/>
    </w:pPr>
    <w:rPr>
      <w:rFonts w:ascii="Calibri" w:eastAsia="MS Mincho" w:hAnsi="Calibri" w:cs="Times New Roman"/>
      <w:color w:val="000000"/>
      <w:sz w:val="20"/>
      <w:szCs w:val="16"/>
    </w:rPr>
  </w:style>
  <w:style w:type="paragraph" w:customStyle="1" w:styleId="TableBullet">
    <w:name w:val="Table Bullet"/>
    <w:basedOn w:val="ListBullet"/>
    <w:uiPriority w:val="10"/>
    <w:qFormat/>
    <w:rsid w:val="00B57746"/>
    <w:pPr>
      <w:tabs>
        <w:tab w:val="num" w:pos="360"/>
      </w:tabs>
      <w:spacing w:before="120" w:after="0" w:line="240" w:lineRule="atLeast"/>
      <w:ind w:left="360"/>
    </w:pPr>
    <w:rPr>
      <w:rFonts w:ascii="Cambria" w:hAnsi="Cambria"/>
      <w:color w:val="auto"/>
      <w:sz w:val="20"/>
      <w:szCs w:val="24"/>
    </w:rPr>
  </w:style>
  <w:style w:type="character" w:styleId="FollowedHyperlink">
    <w:name w:val="FollowedHyperlink"/>
    <w:basedOn w:val="DefaultParagraphFont"/>
    <w:uiPriority w:val="99"/>
    <w:semiHidden/>
    <w:unhideWhenUsed/>
    <w:rsid w:val="00B57746"/>
    <w:rPr>
      <w:color w:val="524D85" w:themeColor="followedHyperlink"/>
      <w:u w:val="single"/>
    </w:rPr>
  </w:style>
  <w:style w:type="table" w:styleId="LightShading">
    <w:name w:val="Light Shading"/>
    <w:basedOn w:val="TableNormal"/>
    <w:uiPriority w:val="60"/>
    <w:rsid w:val="00B57746"/>
    <w:pPr>
      <w:spacing w:after="0" w:line="240" w:lineRule="auto"/>
    </w:pPr>
    <w:rPr>
      <w:rFonts w:ascii="Times New Roman" w:hAnsi="Times New Roman"/>
      <w:color w:val="1C1C1C" w:themeColor="text1" w:themeShade="BF"/>
      <w:sz w:val="24"/>
      <w:szCs w:val="24"/>
    </w:rPr>
    <w:tblPr>
      <w:tblStyleRowBandSize w:val="1"/>
      <w:tblStyleColBandSize w:val="1"/>
      <w:tblBorders>
        <w:top w:val="single" w:sz="8" w:space="0" w:color="262626" w:themeColor="text1"/>
        <w:bottom w:val="single" w:sz="8" w:space="0" w:color="262626" w:themeColor="text1"/>
      </w:tblBorders>
    </w:tblPr>
    <w:tblStylePr w:type="firstRow">
      <w:pPr>
        <w:spacing w:before="0" w:after="0" w:line="240" w:lineRule="auto"/>
      </w:pPr>
      <w:rPr>
        <w:b/>
        <w:bCs/>
      </w:rPr>
      <w:tblPr/>
      <w:tcPr>
        <w:tcBorders>
          <w:top w:val="single" w:sz="8" w:space="0" w:color="262626" w:themeColor="text1"/>
          <w:left w:val="nil"/>
          <w:bottom w:val="single" w:sz="8" w:space="0" w:color="262626" w:themeColor="text1"/>
          <w:right w:val="nil"/>
          <w:insideH w:val="nil"/>
          <w:insideV w:val="nil"/>
        </w:tcBorders>
      </w:tcPr>
    </w:tblStylePr>
    <w:tblStylePr w:type="lastRow">
      <w:pPr>
        <w:spacing w:before="0" w:after="0" w:line="240" w:lineRule="auto"/>
      </w:pPr>
      <w:rPr>
        <w:b/>
        <w:bCs/>
      </w:rPr>
      <w:tblPr/>
      <w:tcPr>
        <w:tcBorders>
          <w:top w:val="single" w:sz="8" w:space="0" w:color="262626" w:themeColor="text1"/>
          <w:left w:val="nil"/>
          <w:bottom w:val="single" w:sz="8" w:space="0" w:color="262626"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C9C9" w:themeFill="text1" w:themeFillTint="3F"/>
      </w:tcPr>
    </w:tblStylePr>
    <w:tblStylePr w:type="band1Horz">
      <w:tblPr/>
      <w:tcPr>
        <w:tcBorders>
          <w:left w:val="nil"/>
          <w:right w:val="nil"/>
          <w:insideH w:val="nil"/>
          <w:insideV w:val="nil"/>
        </w:tcBorders>
        <w:shd w:val="clear" w:color="auto" w:fill="C9C9C9" w:themeFill="text1" w:themeFillTint="3F"/>
      </w:tcPr>
    </w:tblStylePr>
  </w:style>
  <w:style w:type="paragraph" w:customStyle="1" w:styleId="xl67">
    <w:name w:val="xl67"/>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auto"/>
      <w:sz w:val="18"/>
      <w:szCs w:val="18"/>
    </w:rPr>
  </w:style>
  <w:style w:type="paragraph" w:customStyle="1" w:styleId="xl68">
    <w:name w:val="xl68"/>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rPr>
  </w:style>
  <w:style w:type="paragraph" w:customStyle="1" w:styleId="xl69">
    <w:name w:val="xl69"/>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18"/>
      <w:szCs w:val="18"/>
    </w:rPr>
  </w:style>
  <w:style w:type="paragraph" w:customStyle="1" w:styleId="xl70">
    <w:name w:val="xl70"/>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71">
    <w:name w:val="xl71"/>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8"/>
      <w:szCs w:val="18"/>
    </w:rPr>
  </w:style>
  <w:style w:type="paragraph" w:customStyle="1" w:styleId="xl72">
    <w:name w:val="xl72"/>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paragraph" w:customStyle="1" w:styleId="xl73">
    <w:name w:val="xl73"/>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paragraph" w:customStyle="1" w:styleId="xl74">
    <w:name w:val="xl74"/>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paragraph" w:customStyle="1" w:styleId="xl75">
    <w:name w:val="xl75"/>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paragraph" w:customStyle="1" w:styleId="xl76">
    <w:name w:val="xl76"/>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77">
    <w:name w:val="xl77"/>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8"/>
      <w:szCs w:val="18"/>
    </w:rPr>
  </w:style>
  <w:style w:type="paragraph" w:customStyle="1" w:styleId="xl78">
    <w:name w:val="xl78"/>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paragraph" w:customStyle="1" w:styleId="xl79">
    <w:name w:val="xl79"/>
    <w:basedOn w:val="Normal"/>
    <w:rsid w:val="00B57746"/>
    <w:pP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80">
    <w:name w:val="xl80"/>
    <w:basedOn w:val="Normal"/>
    <w:rsid w:val="00B57746"/>
    <w:pP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81">
    <w:name w:val="xl81"/>
    <w:basedOn w:val="Normal"/>
    <w:rsid w:val="00B57746"/>
    <w:pPr>
      <w:spacing w:before="100" w:beforeAutospacing="1" w:after="100" w:afterAutospacing="1" w:line="240" w:lineRule="auto"/>
    </w:pPr>
    <w:rPr>
      <w:rFonts w:ascii="Arial" w:eastAsia="Times New Roman" w:hAnsi="Arial" w:cs="Arial"/>
      <w:color w:val="auto"/>
      <w:sz w:val="18"/>
      <w:szCs w:val="18"/>
    </w:rPr>
  </w:style>
  <w:style w:type="paragraph" w:customStyle="1" w:styleId="xl82">
    <w:name w:val="xl82"/>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83">
    <w:name w:val="xl83"/>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auto"/>
      <w:sz w:val="18"/>
      <w:szCs w:val="18"/>
    </w:rPr>
  </w:style>
  <w:style w:type="paragraph" w:customStyle="1" w:styleId="xl84">
    <w:name w:val="xl84"/>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auto"/>
      <w:sz w:val="18"/>
      <w:szCs w:val="18"/>
    </w:rPr>
  </w:style>
  <w:style w:type="paragraph" w:customStyle="1" w:styleId="xl85">
    <w:name w:val="xl85"/>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auto"/>
      <w:sz w:val="18"/>
      <w:szCs w:val="18"/>
    </w:rPr>
  </w:style>
  <w:style w:type="paragraph" w:customStyle="1" w:styleId="xl86">
    <w:name w:val="xl86"/>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auto"/>
      <w:sz w:val="18"/>
      <w:szCs w:val="18"/>
    </w:rPr>
  </w:style>
  <w:style w:type="paragraph" w:customStyle="1" w:styleId="xl87">
    <w:name w:val="xl87"/>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auto"/>
      <w:sz w:val="18"/>
      <w:szCs w:val="18"/>
    </w:rPr>
  </w:style>
  <w:style w:type="paragraph" w:customStyle="1" w:styleId="xl88">
    <w:name w:val="xl88"/>
    <w:basedOn w:val="Normal"/>
    <w:rsid w:val="00B57746"/>
    <w:pP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89">
    <w:name w:val="xl89"/>
    <w:basedOn w:val="Normal"/>
    <w:rsid w:val="00B57746"/>
    <w:pPr>
      <w:spacing w:before="100" w:beforeAutospacing="1" w:after="100" w:afterAutospacing="1" w:line="240" w:lineRule="auto"/>
    </w:pPr>
    <w:rPr>
      <w:rFonts w:ascii="Arial" w:eastAsia="Times New Roman" w:hAnsi="Arial" w:cs="Arial"/>
      <w:color w:val="auto"/>
      <w:sz w:val="18"/>
      <w:szCs w:val="18"/>
    </w:rPr>
  </w:style>
  <w:style w:type="paragraph" w:customStyle="1" w:styleId="xl90">
    <w:name w:val="xl90"/>
    <w:basedOn w:val="Normal"/>
    <w:rsid w:val="00B5774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color w:val="auto"/>
      <w:sz w:val="18"/>
      <w:szCs w:val="18"/>
    </w:rPr>
  </w:style>
  <w:style w:type="paragraph" w:customStyle="1" w:styleId="xl91">
    <w:name w:val="xl91"/>
    <w:basedOn w:val="Normal"/>
    <w:rsid w:val="00B5774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92">
    <w:name w:val="xl92"/>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rPr>
  </w:style>
  <w:style w:type="paragraph" w:customStyle="1" w:styleId="xl93">
    <w:name w:val="xl93"/>
    <w:basedOn w:val="Normal"/>
    <w:rsid w:val="00B5774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color w:val="auto"/>
      <w:sz w:val="18"/>
      <w:szCs w:val="18"/>
    </w:rPr>
  </w:style>
  <w:style w:type="paragraph" w:customStyle="1" w:styleId="xl94">
    <w:name w:val="xl94"/>
    <w:basedOn w:val="Normal"/>
    <w:rsid w:val="00B5774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95">
    <w:name w:val="xl95"/>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96">
    <w:name w:val="xl96"/>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color w:val="auto"/>
      <w:szCs w:val="24"/>
    </w:rPr>
  </w:style>
  <w:style w:type="paragraph" w:customStyle="1" w:styleId="xl97">
    <w:name w:val="xl97"/>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color w:val="000000"/>
      <w:sz w:val="18"/>
      <w:szCs w:val="18"/>
    </w:rPr>
  </w:style>
  <w:style w:type="paragraph" w:customStyle="1" w:styleId="xl98">
    <w:name w:val="xl98"/>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99">
    <w:name w:val="xl99"/>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color w:val="auto"/>
      <w:sz w:val="18"/>
      <w:szCs w:val="18"/>
    </w:rPr>
  </w:style>
  <w:style w:type="paragraph" w:customStyle="1" w:styleId="xl100">
    <w:name w:val="xl100"/>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color w:val="auto"/>
      <w:sz w:val="18"/>
      <w:szCs w:val="18"/>
    </w:rPr>
  </w:style>
  <w:style w:type="paragraph" w:customStyle="1" w:styleId="xl101">
    <w:name w:val="xl101"/>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102">
    <w:name w:val="xl102"/>
    <w:basedOn w:val="Normal"/>
    <w:rsid w:val="00B57746"/>
    <w:pPr>
      <w:pBdr>
        <w:lef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color w:val="auto"/>
      <w:szCs w:val="24"/>
    </w:rPr>
  </w:style>
  <w:style w:type="paragraph" w:customStyle="1" w:styleId="xl103">
    <w:name w:val="xl103"/>
    <w:basedOn w:val="Normal"/>
    <w:rsid w:val="00B57746"/>
    <w:pPr>
      <w:shd w:val="clear" w:color="000000" w:fill="CCFFFF"/>
      <w:spacing w:before="100" w:beforeAutospacing="1" w:after="100" w:afterAutospacing="1" w:line="240" w:lineRule="auto"/>
      <w:jc w:val="center"/>
    </w:pPr>
    <w:rPr>
      <w:rFonts w:ascii="Times New Roman" w:eastAsia="Times New Roman" w:hAnsi="Times New Roman" w:cs="Times New Roman"/>
      <w:color w:val="auto"/>
      <w:szCs w:val="24"/>
    </w:rPr>
  </w:style>
  <w:style w:type="paragraph" w:customStyle="1" w:styleId="xl104">
    <w:name w:val="xl104"/>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color w:val="auto"/>
      <w:szCs w:val="24"/>
    </w:rPr>
  </w:style>
  <w:style w:type="paragraph" w:customStyle="1" w:styleId="xl105">
    <w:name w:val="xl105"/>
    <w:basedOn w:val="Normal"/>
    <w:rsid w:val="00B57746"/>
    <w:pPr>
      <w:pBdr>
        <w:left w:val="single" w:sz="4" w:space="0" w:color="auto"/>
      </w:pBdr>
      <w:shd w:val="clear" w:color="000000" w:fill="CCFFFF"/>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106">
    <w:name w:val="xl106"/>
    <w:basedOn w:val="Normal"/>
    <w:rsid w:val="00B5774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auto"/>
      <w:szCs w:val="24"/>
    </w:rPr>
  </w:style>
  <w:style w:type="paragraph" w:customStyle="1" w:styleId="xl107">
    <w:name w:val="xl107"/>
    <w:basedOn w:val="Normal"/>
    <w:rsid w:val="00B57746"/>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108">
    <w:name w:val="xl108"/>
    <w:basedOn w:val="Normal"/>
    <w:rsid w:val="00B5774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8"/>
      <w:szCs w:val="18"/>
    </w:rPr>
  </w:style>
  <w:style w:type="paragraph" w:customStyle="1" w:styleId="xl109">
    <w:name w:val="xl109"/>
    <w:basedOn w:val="Normal"/>
    <w:rsid w:val="00B5774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18"/>
      <w:szCs w:val="18"/>
    </w:rPr>
  </w:style>
  <w:style w:type="numbering" w:customStyle="1" w:styleId="Headings">
    <w:name w:val="Headings"/>
    <w:uiPriority w:val="99"/>
    <w:rsid w:val="00B57746"/>
    <w:pPr>
      <w:numPr>
        <w:numId w:val="12"/>
      </w:numPr>
    </w:pPr>
  </w:style>
  <w:style w:type="table" w:styleId="GridTable4">
    <w:name w:val="Grid Table 4"/>
    <w:basedOn w:val="TableNormal"/>
    <w:uiPriority w:val="49"/>
    <w:rsid w:val="003F3991"/>
    <w:pPr>
      <w:spacing w:after="0" w:line="240" w:lineRule="auto"/>
    </w:pPr>
    <w:tblPr>
      <w:tblStyleRowBandSize w:val="1"/>
      <w:tblStyleColBandSize w:val="1"/>
      <w:tblBorders>
        <w:top w:val="single" w:sz="4" w:space="0" w:color="7C7C7C" w:themeColor="text1" w:themeTint="99"/>
        <w:left w:val="single" w:sz="4" w:space="0" w:color="7C7C7C" w:themeColor="text1" w:themeTint="99"/>
        <w:bottom w:val="single" w:sz="4" w:space="0" w:color="7C7C7C" w:themeColor="text1" w:themeTint="99"/>
        <w:right w:val="single" w:sz="4" w:space="0" w:color="7C7C7C" w:themeColor="text1" w:themeTint="99"/>
        <w:insideH w:val="single" w:sz="4" w:space="0" w:color="7C7C7C" w:themeColor="text1" w:themeTint="99"/>
        <w:insideV w:val="single" w:sz="4" w:space="0" w:color="7C7C7C" w:themeColor="text1" w:themeTint="99"/>
      </w:tblBorders>
    </w:tblPr>
    <w:tblStylePr w:type="firstRow">
      <w:rPr>
        <w:b/>
        <w:bCs/>
        <w:color w:val="F68B1F" w:themeColor="background1"/>
      </w:rPr>
      <w:tblPr/>
      <w:tcPr>
        <w:tcBorders>
          <w:top w:val="single" w:sz="4" w:space="0" w:color="262626" w:themeColor="text1"/>
          <w:left w:val="single" w:sz="4" w:space="0" w:color="262626" w:themeColor="text1"/>
          <w:bottom w:val="single" w:sz="4" w:space="0" w:color="262626" w:themeColor="text1"/>
          <w:right w:val="single" w:sz="4" w:space="0" w:color="262626" w:themeColor="text1"/>
          <w:insideH w:val="nil"/>
          <w:insideV w:val="nil"/>
        </w:tcBorders>
        <w:shd w:val="clear" w:color="auto" w:fill="262626" w:themeFill="text1"/>
      </w:tcPr>
    </w:tblStylePr>
    <w:tblStylePr w:type="lastRow">
      <w:rPr>
        <w:b/>
        <w:bCs/>
      </w:rPr>
      <w:tblPr/>
      <w:tcPr>
        <w:tcBorders>
          <w:top w:val="double" w:sz="4" w:space="0" w:color="262626"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character" w:styleId="UnresolvedMention">
    <w:name w:val="Unresolved Mention"/>
    <w:basedOn w:val="DefaultParagraphFont"/>
    <w:uiPriority w:val="99"/>
    <w:semiHidden/>
    <w:unhideWhenUsed/>
    <w:rsid w:val="00B405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91362">
      <w:bodyDiv w:val="1"/>
      <w:marLeft w:val="0"/>
      <w:marRight w:val="0"/>
      <w:marTop w:val="0"/>
      <w:marBottom w:val="0"/>
      <w:divBdr>
        <w:top w:val="none" w:sz="0" w:space="0" w:color="auto"/>
        <w:left w:val="none" w:sz="0" w:space="0" w:color="auto"/>
        <w:bottom w:val="none" w:sz="0" w:space="0" w:color="auto"/>
        <w:right w:val="none" w:sz="0" w:space="0" w:color="auto"/>
      </w:divBdr>
    </w:div>
    <w:div w:id="977298544">
      <w:bodyDiv w:val="1"/>
      <w:marLeft w:val="0"/>
      <w:marRight w:val="0"/>
      <w:marTop w:val="0"/>
      <w:marBottom w:val="0"/>
      <w:divBdr>
        <w:top w:val="none" w:sz="0" w:space="0" w:color="auto"/>
        <w:left w:val="none" w:sz="0" w:space="0" w:color="auto"/>
        <w:bottom w:val="none" w:sz="0" w:space="0" w:color="auto"/>
        <w:right w:val="none" w:sz="0" w:space="0" w:color="auto"/>
      </w:divBdr>
    </w:div>
    <w:div w:id="1293439894">
      <w:bodyDiv w:val="1"/>
      <w:marLeft w:val="0"/>
      <w:marRight w:val="0"/>
      <w:marTop w:val="0"/>
      <w:marBottom w:val="0"/>
      <w:divBdr>
        <w:top w:val="none" w:sz="0" w:space="0" w:color="auto"/>
        <w:left w:val="none" w:sz="0" w:space="0" w:color="auto"/>
        <w:bottom w:val="none" w:sz="0" w:space="0" w:color="auto"/>
        <w:right w:val="none" w:sz="0" w:space="0" w:color="auto"/>
      </w:divBdr>
    </w:div>
    <w:div w:id="1522091789">
      <w:bodyDiv w:val="1"/>
      <w:marLeft w:val="0"/>
      <w:marRight w:val="0"/>
      <w:marTop w:val="0"/>
      <w:marBottom w:val="0"/>
      <w:divBdr>
        <w:top w:val="none" w:sz="0" w:space="0" w:color="auto"/>
        <w:left w:val="none" w:sz="0" w:space="0" w:color="auto"/>
        <w:bottom w:val="none" w:sz="0" w:space="0" w:color="auto"/>
        <w:right w:val="none" w:sz="0" w:space="0" w:color="auto"/>
      </w:divBdr>
    </w:div>
    <w:div w:id="1571888328">
      <w:bodyDiv w:val="1"/>
      <w:marLeft w:val="0"/>
      <w:marRight w:val="0"/>
      <w:marTop w:val="0"/>
      <w:marBottom w:val="0"/>
      <w:divBdr>
        <w:top w:val="none" w:sz="0" w:space="0" w:color="auto"/>
        <w:left w:val="none" w:sz="0" w:space="0" w:color="auto"/>
        <w:bottom w:val="none" w:sz="0" w:space="0" w:color="auto"/>
        <w:right w:val="none" w:sz="0" w:space="0" w:color="auto"/>
      </w:divBdr>
    </w:div>
    <w:div w:id="1666784102">
      <w:bodyDiv w:val="1"/>
      <w:marLeft w:val="0"/>
      <w:marRight w:val="0"/>
      <w:marTop w:val="0"/>
      <w:marBottom w:val="0"/>
      <w:divBdr>
        <w:top w:val="none" w:sz="0" w:space="0" w:color="auto"/>
        <w:left w:val="none" w:sz="0" w:space="0" w:color="auto"/>
        <w:bottom w:val="none" w:sz="0" w:space="0" w:color="auto"/>
        <w:right w:val="none" w:sz="0" w:space="0" w:color="auto"/>
      </w:divBdr>
    </w:div>
    <w:div w:id="2052460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100.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6" Type="http://schemas.openxmlformats.org/officeDocument/2006/relationships/header" Target="header4.xml"/><Relationship Id="rId107" Type="http://schemas.openxmlformats.org/officeDocument/2006/relationships/image" Target="media/image90.png"/><Relationship Id="rId11" Type="http://schemas.openxmlformats.org/officeDocument/2006/relationships/image" Target="media/image3.jpe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glossaryDocument" Target="glossary/document.xml"/><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jp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header" Target="header6.xml"/><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header" Target="header1.xml"/><Relationship Id="rId17" Type="http://schemas.openxmlformats.org/officeDocument/2006/relationships/footer" Target="footer2.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theme" Target="theme/theme1.xml"/><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header" Target="header7.xml"/><Relationship Id="rId44" Type="http://schemas.openxmlformats.org/officeDocument/2006/relationships/image" Target="media/image27.jp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jp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image" Target="media/image13.png"/><Relationship Id="rId35" Type="http://schemas.openxmlformats.org/officeDocument/2006/relationships/image" Target="media/image18.jp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footer" Target="footer6.xml"/><Relationship Id="rId3" Type="http://schemas.openxmlformats.org/officeDocument/2006/relationships/numbering" Target="numbering.xml"/><Relationship Id="rId25" Type="http://schemas.openxmlformats.org/officeDocument/2006/relationships/image" Target="media/image8.png"/><Relationship Id="rId46" Type="http://schemas.openxmlformats.org/officeDocument/2006/relationships/image" Target="media/image29.jpg"/><Relationship Id="rId67" Type="http://schemas.openxmlformats.org/officeDocument/2006/relationships/image" Target="media/image50.png"/><Relationship Id="rId116" Type="http://schemas.openxmlformats.org/officeDocument/2006/relationships/image" Target="media/image99.png"/><Relationship Id="rId20" Type="http://schemas.openxmlformats.org/officeDocument/2006/relationships/footer" Target="footer4.xml"/><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5" Type="http://schemas.openxmlformats.org/officeDocument/2006/relationships/header" Target="header3.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eph.wildey\AppData\Roaming\Microsoft\templates\Proposal%20and%20Report\Section%20508-Compliant%20RSG%20Report%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37925BF91C4249A4F028BD24E3EA84"/>
        <w:category>
          <w:name w:val="General"/>
          <w:gallery w:val="placeholder"/>
        </w:category>
        <w:types>
          <w:type w:val="bbPlcHdr"/>
        </w:types>
        <w:behaviors>
          <w:behavior w:val="content"/>
        </w:behaviors>
        <w:guid w:val="{C3B91BD2-84F5-49F1-905F-06242F841615}"/>
      </w:docPartPr>
      <w:docPartBody>
        <w:p w:rsidR="00485E7E" w:rsidRDefault="00085A85">
          <w:pPr>
            <w:pStyle w:val="4737925BF91C4249A4F028BD24E3EA84"/>
          </w:pPr>
          <w:r w:rsidRPr="00694946">
            <w:rPr>
              <w:rStyle w:val="PlaceholderText"/>
            </w:rPr>
            <w:t>Choose a building block.</w:t>
          </w:r>
        </w:p>
      </w:docPartBody>
    </w:docPart>
    <w:docPart>
      <w:docPartPr>
        <w:name w:val="FE580A43947C43B9B13F945CAAEE0A72"/>
        <w:category>
          <w:name w:val="General"/>
          <w:gallery w:val="placeholder"/>
        </w:category>
        <w:types>
          <w:type w:val="bbPlcHdr"/>
        </w:types>
        <w:behaviors>
          <w:behavior w:val="content"/>
        </w:behaviors>
        <w:guid w:val="{A0A61AA3-A0FC-4370-82B6-F9BF219A6B1F}"/>
      </w:docPartPr>
      <w:docPartBody>
        <w:p w:rsidR="00485E7E" w:rsidRDefault="00085A85">
          <w:pPr>
            <w:pStyle w:val="FE580A43947C43B9B13F945CAAEE0A72"/>
          </w:pPr>
          <w:r w:rsidRPr="00AA1512">
            <w:rPr>
              <w:rStyle w:val="PlaceholderText"/>
            </w:rPr>
            <w:t>[Company]</w:t>
          </w:r>
        </w:p>
      </w:docPartBody>
    </w:docPart>
    <w:docPart>
      <w:docPartPr>
        <w:name w:val="7EA3F63FAB9645B58042EAB0BA477D57"/>
        <w:category>
          <w:name w:val="General"/>
          <w:gallery w:val="placeholder"/>
        </w:category>
        <w:types>
          <w:type w:val="bbPlcHdr"/>
        </w:types>
        <w:behaviors>
          <w:behavior w:val="content"/>
        </w:behaviors>
        <w:guid w:val="{2F1DF99A-8608-49FA-8686-A0DDD3DED9E0}"/>
      </w:docPartPr>
      <w:docPartBody>
        <w:p w:rsidR="00485E7E" w:rsidRDefault="003A4F95" w:rsidP="003A4F95">
          <w:pPr>
            <w:pStyle w:val="7EA3F63FAB9645B58042EAB0BA477D57"/>
          </w:pPr>
          <w:r w:rsidRPr="00694946">
            <w:rPr>
              <w:rStyle w:val="PlaceholderText"/>
            </w:rPr>
            <w:t>Choose a building block.</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F95"/>
    <w:rsid w:val="000027D4"/>
    <w:rsid w:val="00085A85"/>
    <w:rsid w:val="00135E2D"/>
    <w:rsid w:val="0017298C"/>
    <w:rsid w:val="001D0BF9"/>
    <w:rsid w:val="002D53A7"/>
    <w:rsid w:val="003A4F95"/>
    <w:rsid w:val="003A7DB2"/>
    <w:rsid w:val="00412471"/>
    <w:rsid w:val="00422F3E"/>
    <w:rsid w:val="00461057"/>
    <w:rsid w:val="00485E7E"/>
    <w:rsid w:val="004B65E2"/>
    <w:rsid w:val="005C0A98"/>
    <w:rsid w:val="006C7F67"/>
    <w:rsid w:val="006E06EC"/>
    <w:rsid w:val="006F1ED2"/>
    <w:rsid w:val="00782E64"/>
    <w:rsid w:val="007F0C66"/>
    <w:rsid w:val="00833D6E"/>
    <w:rsid w:val="0088153A"/>
    <w:rsid w:val="00881A4D"/>
    <w:rsid w:val="008B5E2B"/>
    <w:rsid w:val="00915069"/>
    <w:rsid w:val="00926727"/>
    <w:rsid w:val="00944AD2"/>
    <w:rsid w:val="009854CE"/>
    <w:rsid w:val="00A3631F"/>
    <w:rsid w:val="00B05C1F"/>
    <w:rsid w:val="00BA245B"/>
    <w:rsid w:val="00BB7452"/>
    <w:rsid w:val="00BE1AE3"/>
    <w:rsid w:val="00C202A1"/>
    <w:rsid w:val="00C3562D"/>
    <w:rsid w:val="00C92D0B"/>
    <w:rsid w:val="00C9418D"/>
    <w:rsid w:val="00CC5A06"/>
    <w:rsid w:val="00D051A6"/>
    <w:rsid w:val="00D30D41"/>
    <w:rsid w:val="00E23BE6"/>
    <w:rsid w:val="00E511FF"/>
    <w:rsid w:val="00E722EF"/>
    <w:rsid w:val="00E84016"/>
    <w:rsid w:val="00EC5563"/>
    <w:rsid w:val="00EE2A54"/>
    <w:rsid w:val="00FB3445"/>
    <w:rsid w:val="00FC5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A4F95"/>
    <w:rPr>
      <w:color w:val="808080"/>
    </w:rPr>
  </w:style>
  <w:style w:type="paragraph" w:customStyle="1" w:styleId="4737925BF91C4249A4F028BD24E3EA84">
    <w:name w:val="4737925BF91C4249A4F028BD24E3EA84"/>
  </w:style>
  <w:style w:type="paragraph" w:customStyle="1" w:styleId="FE580A43947C43B9B13F945CAAEE0A72">
    <w:name w:val="FE580A43947C43B9B13F945CAAEE0A72"/>
  </w:style>
  <w:style w:type="paragraph" w:customStyle="1" w:styleId="7EA3F63FAB9645B58042EAB0BA477D57">
    <w:name w:val="7EA3F63FAB9645B58042EAB0BA477D57"/>
    <w:rsid w:val="003A4F9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RSG [11.20.13]">
      <a:dk1>
        <a:srgbClr val="262626"/>
      </a:dk1>
      <a:lt1>
        <a:srgbClr val="F68B1F"/>
      </a:lt1>
      <a:dk2>
        <a:srgbClr val="006FA1"/>
      </a:dk2>
      <a:lt2>
        <a:srgbClr val="FFFFFF"/>
      </a:lt2>
      <a:accent1>
        <a:srgbClr val="F48B1F"/>
      </a:accent1>
      <a:accent2>
        <a:srgbClr val="262626"/>
      </a:accent2>
      <a:accent3>
        <a:srgbClr val="63AF5E"/>
      </a:accent3>
      <a:accent4>
        <a:srgbClr val="524D85"/>
      </a:accent4>
      <a:accent5>
        <a:srgbClr val="75BEE9"/>
      </a:accent5>
      <a:accent6>
        <a:srgbClr val="FFC20E"/>
      </a:accent6>
      <a:hlink>
        <a:srgbClr val="48484A"/>
      </a:hlink>
      <a:folHlink>
        <a:srgbClr val="524D85"/>
      </a:folHlink>
    </a:clrScheme>
    <a:fontScheme name="RSG">
      <a:majorFont>
        <a:latin typeface="Arial"/>
        <a:ea typeface=""/>
        <a:cs typeface=""/>
      </a:majorFont>
      <a:minorFont>
        <a:latin typeface="Garamond"/>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2022-11-21T00:00:00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D439C2-F4CA-466C-A153-9462C128B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Section 508-Compliant RSG Report Template</Template>
  <TotalTime>12618</TotalTime>
  <Pages>1</Pages>
  <Words>16572</Words>
  <Characters>94464</Characters>
  <Application>Microsoft Office Word</Application>
  <DocSecurity>0</DocSecurity>
  <Lines>787</Lines>
  <Paragraphs>221</Paragraphs>
  <ScaleCrop>false</ScaleCrop>
  <HeadingPairs>
    <vt:vector size="2" baseType="variant">
      <vt:variant>
        <vt:lpstr>Title</vt:lpstr>
      </vt:variant>
      <vt:variant>
        <vt:i4>1</vt:i4>
      </vt:variant>
    </vt:vector>
  </HeadingPairs>
  <TitlesOfParts>
    <vt:vector size="1" baseType="lpstr">
      <vt:lpstr>GTFSed Version 2.01</vt:lpstr>
    </vt:vector>
  </TitlesOfParts>
  <Company>Federal Transit Administration</Company>
  <LinksUpToDate>false</LinksUpToDate>
  <CharactersWithSpaces>110815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GTFSed Version 2.01</dc:title>
  <dc:subject/>
  <dc:creator>Joseph Wildey</dc:creator>
  <cp:keywords>RFP No.</cp:keywords>
  <dc:description/>
  <cp:lastModifiedBy>William Woodford</cp:lastModifiedBy>
  <cp:revision>203</cp:revision>
  <cp:lastPrinted>2022-11-15T16:42:00Z</cp:lastPrinted>
  <dcterms:created xsi:type="dcterms:W3CDTF">2017-03-16T19:40:00Z</dcterms:created>
  <dcterms:modified xsi:type="dcterms:W3CDTF">2022-11-21T15:47:00Z</dcterms:modified>
  <cp:category>USER Guide</cp:category>
</cp:coreProperties>
</file>